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65184" w14:textId="0459CFDB" w:rsidR="002E6034" w:rsidRPr="002E6034" w:rsidRDefault="002E6034" w:rsidP="002E6034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cs="Arial"/>
          <w:b/>
          <w:bCs/>
          <w:sz w:val="24"/>
          <w:szCs w:val="20"/>
        </w:rPr>
      </w:pPr>
      <w:r w:rsidRPr="002E6034">
        <w:rPr>
          <w:rFonts w:cs="Arial"/>
          <w:b/>
          <w:bCs/>
          <w:sz w:val="24"/>
          <w:szCs w:val="20"/>
        </w:rPr>
        <w:t>3GPP TSG RAN WG1 #113</w:t>
      </w:r>
      <w:r w:rsidRPr="002E6034">
        <w:rPr>
          <w:rFonts w:cs="Arial"/>
          <w:b/>
          <w:bCs/>
          <w:sz w:val="24"/>
          <w:szCs w:val="20"/>
        </w:rPr>
        <w:tab/>
      </w:r>
      <w:r w:rsidRPr="002E6034">
        <w:rPr>
          <w:rFonts w:cs="Arial"/>
          <w:b/>
          <w:bCs/>
          <w:sz w:val="24"/>
          <w:szCs w:val="20"/>
        </w:rPr>
        <w:tab/>
      </w:r>
      <w:r w:rsidRPr="002E6034">
        <w:rPr>
          <w:rFonts w:cs="Arial"/>
          <w:b/>
          <w:bCs/>
          <w:sz w:val="24"/>
          <w:szCs w:val="20"/>
        </w:rPr>
        <w:tab/>
        <w:t>R1-230</w:t>
      </w:r>
      <w:r w:rsidR="002D6EEB">
        <w:rPr>
          <w:rFonts w:cs="Arial"/>
          <w:b/>
          <w:bCs/>
          <w:sz w:val="24"/>
          <w:szCs w:val="20"/>
        </w:rPr>
        <w:t>4521</w:t>
      </w:r>
    </w:p>
    <w:p w14:paraId="33C1F5B1" w14:textId="77777777" w:rsidR="002E6034" w:rsidRPr="002E6034" w:rsidRDefault="002E6034" w:rsidP="002E6034">
      <w:pPr>
        <w:tabs>
          <w:tab w:val="center" w:pos="4536"/>
          <w:tab w:val="right" w:pos="9072"/>
        </w:tabs>
        <w:spacing w:after="0" w:line="240" w:lineRule="auto"/>
        <w:rPr>
          <w:rFonts w:eastAsia="MS Mincho" w:cs="Arial"/>
          <w:b/>
          <w:bCs/>
          <w:sz w:val="24"/>
          <w:szCs w:val="20"/>
          <w:lang w:eastAsia="ja-JP"/>
        </w:rPr>
      </w:pPr>
      <w:r w:rsidRPr="002E6034">
        <w:rPr>
          <w:rFonts w:eastAsia="MS Mincho" w:cs="Arial"/>
          <w:b/>
          <w:bCs/>
          <w:sz w:val="24"/>
          <w:szCs w:val="20"/>
          <w:lang w:eastAsia="ja-JP"/>
        </w:rPr>
        <w:t>Incheon, Korea, May 22</w:t>
      </w:r>
      <w:r w:rsidRPr="002E6034">
        <w:rPr>
          <w:rFonts w:eastAsia="MS Mincho" w:cs="Arial"/>
          <w:b/>
          <w:bCs/>
          <w:sz w:val="24"/>
          <w:szCs w:val="20"/>
          <w:vertAlign w:val="superscript"/>
          <w:lang w:eastAsia="ja-JP"/>
        </w:rPr>
        <w:t>nd</w:t>
      </w:r>
      <w:r w:rsidRPr="002E6034">
        <w:rPr>
          <w:rFonts w:eastAsia="MS Mincho" w:cs="Arial"/>
          <w:b/>
          <w:bCs/>
          <w:sz w:val="24"/>
          <w:szCs w:val="20"/>
          <w:lang w:eastAsia="ja-JP"/>
        </w:rPr>
        <w:t xml:space="preserve"> – May 26</w:t>
      </w:r>
      <w:r w:rsidRPr="002E6034">
        <w:rPr>
          <w:rFonts w:eastAsia="MS Mincho" w:cs="Arial"/>
          <w:b/>
          <w:bCs/>
          <w:sz w:val="24"/>
          <w:szCs w:val="20"/>
          <w:vertAlign w:val="superscript"/>
          <w:lang w:eastAsia="ja-JP"/>
        </w:rPr>
        <w:t>th</w:t>
      </w:r>
      <w:r w:rsidRPr="002E6034">
        <w:rPr>
          <w:rFonts w:eastAsia="MS Mincho" w:cs="Arial"/>
          <w:b/>
          <w:bCs/>
          <w:sz w:val="24"/>
          <w:szCs w:val="20"/>
          <w:lang w:eastAsia="ja-JP"/>
        </w:rPr>
        <w:t>, 2023</w:t>
      </w:r>
    </w:p>
    <w:p w14:paraId="63CE9A05" w14:textId="77777777" w:rsidR="002E6034" w:rsidRDefault="002E6034" w:rsidP="009E4228">
      <w:pPr>
        <w:pStyle w:val="3GPPHeader"/>
        <w:rPr>
          <w:sz w:val="22"/>
        </w:rPr>
      </w:pPr>
    </w:p>
    <w:p w14:paraId="27A9EC60" w14:textId="25C3CE50" w:rsidR="00441234" w:rsidRPr="00D03EEC" w:rsidRDefault="00441234" w:rsidP="009E4228">
      <w:pPr>
        <w:pStyle w:val="3GPPHeader"/>
        <w:rPr>
          <w:sz w:val="22"/>
        </w:rPr>
      </w:pPr>
      <w:r w:rsidRPr="00D03EEC">
        <w:rPr>
          <w:sz w:val="22"/>
        </w:rPr>
        <w:t>Agenda Item:</w:t>
      </w:r>
      <w:r w:rsidRPr="00D03EEC">
        <w:rPr>
          <w:sz w:val="22"/>
        </w:rPr>
        <w:tab/>
        <w:t>9.2.2.1</w:t>
      </w:r>
    </w:p>
    <w:p w14:paraId="3CDDDA4B" w14:textId="77777777" w:rsidR="00441234" w:rsidRPr="00CE0424" w:rsidRDefault="00441234" w:rsidP="009E4228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  <w:t>Ericsson</w:t>
      </w:r>
    </w:p>
    <w:p w14:paraId="260C4AA9" w14:textId="6B6E125D" w:rsidR="00441234" w:rsidRPr="00CE0424" w:rsidRDefault="00441234" w:rsidP="009E4228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>
        <w:rPr>
          <w:sz w:val="22"/>
        </w:rPr>
        <w:t>Evaluation of AI-CSI</w:t>
      </w:r>
    </w:p>
    <w:p w14:paraId="2D5672ED" w14:textId="4953B874" w:rsidR="00E90E49" w:rsidRPr="00CE0424" w:rsidRDefault="00441234" w:rsidP="009E4228">
      <w:pPr>
        <w:pStyle w:val="3GPPHeader"/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054E43">
        <w:rPr>
          <w:sz w:val="22"/>
        </w:rPr>
        <w:t>Discussion, Decision</w:t>
      </w:r>
    </w:p>
    <w:p w14:paraId="6883CB62" w14:textId="482B95FD" w:rsidR="00E90E49" w:rsidRPr="00CE0424" w:rsidRDefault="00E90E49" w:rsidP="009E4228">
      <w:pPr>
        <w:pStyle w:val="Heading1"/>
        <w:jc w:val="both"/>
      </w:pPr>
      <w:r w:rsidRPr="00CE0424">
        <w:t>Introduction</w:t>
      </w:r>
    </w:p>
    <w:p w14:paraId="63DA9A2D" w14:textId="464938BF" w:rsidR="009F1083" w:rsidRDefault="007531CA" w:rsidP="009F1083">
      <w:pPr>
        <w:pStyle w:val="BodyText"/>
      </w:pPr>
      <w:r>
        <w:t xml:space="preserve">This contribution </w:t>
      </w:r>
      <w:r w:rsidR="00B60373">
        <w:t xml:space="preserve">continues </w:t>
      </w:r>
      <w:r w:rsidR="00AD60DB">
        <w:t>our</w:t>
      </w:r>
      <w:r w:rsidR="00B60373">
        <w:t xml:space="preserve"> discussion about evaluations for AI-CSI.</w:t>
      </w:r>
    </w:p>
    <w:p w14:paraId="712214EE" w14:textId="3A86E3B6" w:rsidR="005153EC" w:rsidRPr="00DE6446" w:rsidRDefault="005153EC" w:rsidP="009F1083">
      <w:pPr>
        <w:pStyle w:val="Heading1"/>
        <w:jc w:val="both"/>
      </w:pPr>
      <w:r>
        <w:t>Remaining issues on evaluation methodologies</w:t>
      </w:r>
      <w:r w:rsidR="004B087E">
        <w:t xml:space="preserve"> (EVM)</w:t>
      </w:r>
    </w:p>
    <w:p w14:paraId="5FC386AB" w14:textId="41289915" w:rsidR="00EC0EF7" w:rsidRDefault="00E9491E" w:rsidP="006A4D06">
      <w:pPr>
        <w:pStyle w:val="Heading2"/>
      </w:pPr>
      <w:r>
        <w:t>Computational complexity reporting</w:t>
      </w:r>
    </w:p>
    <w:p w14:paraId="4BC201F0" w14:textId="77777777" w:rsidR="00EC4B8A" w:rsidRDefault="009C6636" w:rsidP="00100F24">
      <w:pPr>
        <w:jc w:val="both"/>
        <w:rPr>
          <w:lang w:val="en-GB" w:eastAsia="ja-JP"/>
        </w:rPr>
      </w:pPr>
      <w:r w:rsidRPr="00B41C06">
        <w:rPr>
          <w:lang w:val="en-GB" w:eastAsia="ja-JP"/>
        </w:rPr>
        <w:t>The models</w:t>
      </w:r>
      <w:r w:rsidR="000F7DB9" w:rsidRPr="00B41C06">
        <w:rPr>
          <w:lang w:val="en-GB" w:eastAsia="ja-JP"/>
        </w:rPr>
        <w:t xml:space="preserve"> presented in the paper </w:t>
      </w:r>
      <w:r w:rsidRPr="00B41C06">
        <w:rPr>
          <w:lang w:val="en-GB" w:eastAsia="ja-JP"/>
        </w:rPr>
        <w:t xml:space="preserve">are </w:t>
      </w:r>
      <w:r w:rsidR="00846278" w:rsidRPr="00B41C06">
        <w:rPr>
          <w:lang w:val="en-GB" w:eastAsia="ja-JP"/>
        </w:rPr>
        <w:t xml:space="preserve">in </w:t>
      </w:r>
      <w:r w:rsidRPr="00B41C06">
        <w:rPr>
          <w:lang w:val="en-GB" w:eastAsia="ja-JP"/>
        </w:rPr>
        <w:t>complex</w:t>
      </w:r>
      <w:r w:rsidR="00846278" w:rsidRPr="00B41C06">
        <w:rPr>
          <w:lang w:val="en-GB" w:eastAsia="ja-JP"/>
        </w:rPr>
        <w:t xml:space="preserve"> number </w:t>
      </w:r>
      <w:r w:rsidR="005B0DFE" w:rsidRPr="00B41C06">
        <w:rPr>
          <w:lang w:val="en-GB" w:eastAsia="ja-JP"/>
        </w:rPr>
        <w:t>arithmetic</w:t>
      </w:r>
      <w:r w:rsidRPr="00B41C06">
        <w:rPr>
          <w:lang w:val="en-GB" w:eastAsia="ja-JP"/>
        </w:rPr>
        <w:t>, but the FLOPs are nominal FLO</w:t>
      </w:r>
      <w:r w:rsidR="000F7DB9" w:rsidRPr="00B41C06">
        <w:rPr>
          <w:lang w:val="en-GB" w:eastAsia="ja-JP"/>
        </w:rPr>
        <w:t>P</w:t>
      </w:r>
      <w:r w:rsidRPr="00B41C06">
        <w:rPr>
          <w:lang w:val="en-GB" w:eastAsia="ja-JP"/>
        </w:rPr>
        <w:t xml:space="preserve">s </w:t>
      </w:r>
      <w:r w:rsidR="001C6BE2" w:rsidRPr="00B41C06">
        <w:rPr>
          <w:lang w:val="en-GB" w:eastAsia="ja-JP"/>
        </w:rPr>
        <w:t>taking into account</w:t>
      </w:r>
      <w:r w:rsidR="00847EFB" w:rsidRPr="00B41C06">
        <w:rPr>
          <w:lang w:val="en-GB" w:eastAsia="ja-JP"/>
        </w:rPr>
        <w:t xml:space="preserve"> the extra compute needed for complex-valued evaluations</w:t>
      </w:r>
      <w:r w:rsidR="001C6BE2" w:rsidRPr="00B41C06">
        <w:rPr>
          <w:lang w:val="en-GB" w:eastAsia="ja-JP"/>
        </w:rPr>
        <w:t>.</w:t>
      </w:r>
      <w:r w:rsidR="0015639B" w:rsidRPr="00B41C06">
        <w:rPr>
          <w:lang w:val="en-GB" w:eastAsia="ja-JP"/>
        </w:rPr>
        <w:t xml:space="preserve"> </w:t>
      </w:r>
      <w:r w:rsidR="00DF424D" w:rsidRPr="00B41C06">
        <w:rPr>
          <w:lang w:val="en-GB" w:eastAsia="ja-JP"/>
        </w:rPr>
        <w:t>Moreover</w:t>
      </w:r>
      <w:r w:rsidR="0015639B" w:rsidRPr="00B41C06">
        <w:rPr>
          <w:lang w:val="en-GB" w:eastAsia="ja-JP"/>
        </w:rPr>
        <w:t>, not</w:t>
      </w:r>
      <w:r w:rsidR="004C7255" w:rsidRPr="00B41C06">
        <w:rPr>
          <w:lang w:val="en-GB" w:eastAsia="ja-JP"/>
        </w:rPr>
        <w:t>e</w:t>
      </w:r>
      <w:r w:rsidR="0015639B" w:rsidRPr="00B41C06">
        <w:rPr>
          <w:lang w:val="en-GB" w:eastAsia="ja-JP"/>
        </w:rPr>
        <w:t xml:space="preserve"> that </w:t>
      </w:r>
      <w:r w:rsidR="00846278" w:rsidRPr="00B41C06">
        <w:rPr>
          <w:lang w:val="en-GB" w:eastAsia="ja-JP"/>
        </w:rPr>
        <w:t>we report</w:t>
      </w:r>
      <w:r w:rsidR="007948BF">
        <w:rPr>
          <w:lang w:val="en-GB" w:eastAsia="ja-JP"/>
        </w:rPr>
        <w:t xml:space="preserve"> the</w:t>
      </w:r>
      <w:r w:rsidR="00846278" w:rsidRPr="00B41C06">
        <w:rPr>
          <w:lang w:val="en-GB" w:eastAsia="ja-JP"/>
        </w:rPr>
        <w:t xml:space="preserve"> number of (</w:t>
      </w:r>
      <w:r w:rsidR="00846278" w:rsidRPr="00B41C06">
        <w:rPr>
          <w:b/>
          <w:bCs/>
          <w:lang w:val="en-GB" w:eastAsia="ja-JP"/>
        </w:rPr>
        <w:t>real-value</w:t>
      </w:r>
      <w:r w:rsidR="00846278" w:rsidRPr="00B41C06">
        <w:rPr>
          <w:lang w:val="en-GB" w:eastAsia="ja-JP"/>
        </w:rPr>
        <w:t>) model parameters</w:t>
      </w:r>
      <w:r w:rsidR="00C131A6" w:rsidRPr="00B41C06">
        <w:rPr>
          <w:lang w:val="en-GB" w:eastAsia="ja-JP"/>
        </w:rPr>
        <w:t xml:space="preserve">, which is double </w:t>
      </w:r>
      <w:r w:rsidR="0015639B" w:rsidRPr="00B41C06">
        <w:rPr>
          <w:lang w:val="en-GB" w:eastAsia="ja-JP"/>
        </w:rPr>
        <w:t>the number of complex-value</w:t>
      </w:r>
      <w:r w:rsidR="00D059AA" w:rsidRPr="00B41C06">
        <w:rPr>
          <w:lang w:val="en-GB" w:eastAsia="ja-JP"/>
        </w:rPr>
        <w:t>d parameters</w:t>
      </w:r>
      <w:r w:rsidR="00010E9F" w:rsidRPr="00B41C06">
        <w:rPr>
          <w:lang w:val="en-GB" w:eastAsia="ja-JP"/>
        </w:rPr>
        <w:t>.</w:t>
      </w:r>
    </w:p>
    <w:p w14:paraId="5B9B58A9" w14:textId="10F49D5E" w:rsidR="00EC4B8A" w:rsidRPr="00EC4B8A" w:rsidRDefault="00EC4B8A" w:rsidP="00EC4B8A">
      <w:pPr>
        <w:jc w:val="both"/>
        <w:rPr>
          <w:lang w:eastAsia="ja-JP"/>
        </w:rPr>
      </w:pPr>
      <w:r w:rsidRPr="00EC4B8A">
        <w:rPr>
          <w:lang w:eastAsia="ja-JP"/>
        </w:rPr>
        <w:t xml:space="preserve">For the purpose of the nominal computational complexity reporting, we identify the portable </w:t>
      </w:r>
      <w:proofErr w:type="spellStart"/>
      <w:r w:rsidRPr="00EC4B8A">
        <w:rPr>
          <w:lang w:eastAsia="ja-JP"/>
        </w:rPr>
        <w:t>Stable</w:t>
      </w:r>
      <w:r w:rsidR="00480898">
        <w:rPr>
          <w:lang w:eastAsia="ja-JP"/>
        </w:rPr>
        <w:t>HLO</w:t>
      </w:r>
      <w:proofErr w:type="spellEnd"/>
      <w:r>
        <w:rPr>
          <w:lang w:eastAsia="ja-JP"/>
        </w:rPr>
        <w:t xml:space="preserve"> (high level operations)</w:t>
      </w:r>
      <w:r w:rsidRPr="00EC4B8A">
        <w:rPr>
          <w:lang w:eastAsia="ja-JP"/>
        </w:rPr>
        <w:t xml:space="preserve"> layer as the appropriate target of nominal computational complexity computing. </w:t>
      </w:r>
      <w:proofErr w:type="spellStart"/>
      <w:r w:rsidRPr="00EC4B8A">
        <w:rPr>
          <w:lang w:eastAsia="ja-JP"/>
        </w:rPr>
        <w:t>StableHLO</w:t>
      </w:r>
      <w:proofErr w:type="spellEnd"/>
      <w:r w:rsidRPr="00EC4B8A">
        <w:rPr>
          <w:lang w:eastAsia="ja-JP"/>
        </w:rPr>
        <w:t xml:space="preserve"> is the </w:t>
      </w:r>
      <w:proofErr w:type="spellStart"/>
      <w:r w:rsidRPr="00EC4B8A">
        <w:rPr>
          <w:lang w:eastAsia="ja-JP"/>
        </w:rPr>
        <w:t>OpenXLA</w:t>
      </w:r>
      <w:proofErr w:type="spellEnd"/>
      <w:r w:rsidRPr="00EC4B8A">
        <w:rPr>
          <w:lang w:eastAsia="ja-JP"/>
        </w:rPr>
        <w:t xml:space="preserve"> input and does not consider any target-independent optimization nor any hardware-dependent optimization.  According to its documentation, </w:t>
      </w:r>
      <w:proofErr w:type="spellStart"/>
      <w:r w:rsidRPr="00EC4B8A">
        <w:rPr>
          <w:lang w:eastAsia="ja-JP"/>
        </w:rPr>
        <w:t>StableHLO</w:t>
      </w:r>
      <w:proofErr w:type="spellEnd"/>
      <w:r w:rsidRPr="00EC4B8A">
        <w:rPr>
          <w:lang w:eastAsia="ja-JP"/>
        </w:rPr>
        <w:t xml:space="preserve">, a portability layer between ML frameworks and ML compilers, is an operation set for high-level operations (HLO) that supports dynamism, quantization, and sparsity. Furthermore, it can be serialized into MLIR bytecode to provide compatibility guarantees. All major ML frameworks (JAX, PyTorch, TensorFlow) can produce </w:t>
      </w:r>
      <w:proofErr w:type="spellStart"/>
      <w:r w:rsidRPr="00EC4B8A">
        <w:rPr>
          <w:lang w:eastAsia="ja-JP"/>
        </w:rPr>
        <w:t>StableHLO</w:t>
      </w:r>
      <w:proofErr w:type="spellEnd"/>
      <w:r w:rsidRPr="00EC4B8A">
        <w:rPr>
          <w:lang w:eastAsia="ja-JP"/>
        </w:rPr>
        <w:t>.</w:t>
      </w:r>
    </w:p>
    <w:p w14:paraId="2A241C82" w14:textId="13283A94" w:rsidR="00D21CEA" w:rsidRPr="00D21CEA" w:rsidRDefault="007C0923" w:rsidP="00100F24">
      <w:pPr>
        <w:jc w:val="both"/>
        <w:rPr>
          <w:lang w:val="en-GB" w:eastAsia="ja-JP"/>
        </w:rPr>
      </w:pPr>
      <w:r w:rsidRPr="00B41C06">
        <w:rPr>
          <w:lang w:val="en-GB" w:eastAsia="ja-JP"/>
        </w:rPr>
        <w:t>More details arguments can be found in our General Aspects paper</w:t>
      </w:r>
      <w:r w:rsidR="00F76CB4" w:rsidRPr="00B41C06">
        <w:rPr>
          <w:lang w:val="en-GB" w:eastAsia="ja-JP"/>
        </w:rPr>
        <w:t xml:space="preserve"> [</w:t>
      </w:r>
      <w:r w:rsidR="00217FCD">
        <w:rPr>
          <w:lang w:val="en-GB" w:eastAsia="ja-JP"/>
        </w:rPr>
        <w:t>8</w:t>
      </w:r>
      <w:r w:rsidRPr="00B41C06">
        <w:rPr>
          <w:lang w:val="en-GB" w:eastAsia="ja-JP"/>
        </w:rPr>
        <w:t>]</w:t>
      </w:r>
      <w:r w:rsidR="00FC5998" w:rsidRPr="00B41C06">
        <w:rPr>
          <w:lang w:val="en-GB" w:eastAsia="ja-JP"/>
        </w:rPr>
        <w:t>.</w:t>
      </w:r>
    </w:p>
    <w:p w14:paraId="244AB767" w14:textId="6BEA81EA" w:rsidR="002C650A" w:rsidRPr="00D4241F" w:rsidRDefault="002C650A" w:rsidP="002C650A">
      <w:pPr>
        <w:pStyle w:val="Proposal"/>
        <w:rPr>
          <w:lang w:val="en-GB" w:eastAsia="ja-JP"/>
        </w:rPr>
      </w:pPr>
      <w:bookmarkStart w:id="0" w:name="_Toc135046999"/>
      <w:r w:rsidRPr="00B900F1">
        <w:t>For 3GPP AI/ML for PHY SI discussion, companies shall report nominal computational complexity values</w:t>
      </w:r>
      <w:r>
        <w:t xml:space="preserve"> based on </w:t>
      </w:r>
      <w:r w:rsidR="00432299">
        <w:t>high level operations (</w:t>
      </w:r>
      <w:r>
        <w:t>HLO</w:t>
      </w:r>
      <w:r w:rsidR="00432299">
        <w:t>)</w:t>
      </w:r>
      <w:r>
        <w:t xml:space="preserve"> representations </w:t>
      </w:r>
      <w:r w:rsidRPr="00EB3003">
        <w:rPr>
          <w:lang w:eastAsia="ja-JP"/>
        </w:rPr>
        <w:t>(and not accelerator-optimized computational complexity values)</w:t>
      </w:r>
      <w:r w:rsidRPr="00B900F1">
        <w:t>.</w:t>
      </w:r>
      <w:r>
        <w:t xml:space="preserve"> </w:t>
      </w:r>
      <w:r w:rsidRPr="00EB3003">
        <w:rPr>
          <w:lang w:eastAsia="ja-JP"/>
        </w:rPr>
        <w:t>Otherwise, the reported computation complexity value cannot be included for a fair cross-company comparison</w:t>
      </w:r>
      <w:bookmarkEnd w:id="0"/>
    </w:p>
    <w:p w14:paraId="6AB2930E" w14:textId="77777777" w:rsidR="00D4241F" w:rsidRDefault="00D4241F" w:rsidP="00D4241F">
      <w:pPr>
        <w:pStyle w:val="Proposal"/>
        <w:numPr>
          <w:ilvl w:val="0"/>
          <w:numId w:val="0"/>
        </w:numPr>
        <w:ind w:left="1304" w:hanging="1304"/>
        <w:rPr>
          <w:lang w:eastAsia="ja-JP"/>
        </w:rPr>
      </w:pPr>
    </w:p>
    <w:p w14:paraId="75FDF473" w14:textId="3EF294C4" w:rsidR="00D4241F" w:rsidRDefault="00D4241F" w:rsidP="009B3E55">
      <w:pPr>
        <w:pStyle w:val="Heading2"/>
      </w:pPr>
      <w:r>
        <w:t>On the freeze and train categorization</w:t>
      </w:r>
      <w:r w:rsidR="004E4C6E">
        <w:t xml:space="preserve"> [Type 4]</w:t>
      </w:r>
    </w:p>
    <w:p w14:paraId="515FCC40" w14:textId="5FE5A581" w:rsidR="00FB0FCB" w:rsidRPr="005F6232" w:rsidRDefault="005F6232" w:rsidP="00FB0FCB">
      <w:pPr>
        <w:snapToGrid w:val="0"/>
        <w:spacing w:after="120" w:line="240" w:lineRule="auto"/>
        <w:rPr>
          <w:lang w:val="en-GB" w:eastAsia="zh-CN"/>
        </w:rPr>
      </w:pPr>
      <w:r w:rsidRPr="005F6232">
        <w:rPr>
          <w:lang w:val="en-GB" w:eastAsia="zh-CN"/>
        </w:rPr>
        <w:t>A</w:t>
      </w:r>
      <w:r w:rsidR="002643C8">
        <w:rPr>
          <w:lang w:val="en-GB" w:eastAsia="zh-CN"/>
        </w:rPr>
        <w:t>n unlabelled but</w:t>
      </w:r>
      <w:r w:rsidRPr="005F6232">
        <w:rPr>
          <w:lang w:val="en-GB" w:eastAsia="zh-CN"/>
        </w:rPr>
        <w:t xml:space="preserve"> practically important training procedure has been discussed </w:t>
      </w:r>
      <w:r w:rsidR="00DF5B2F">
        <w:rPr>
          <w:lang w:val="en-GB" w:eastAsia="zh-CN"/>
        </w:rPr>
        <w:t xml:space="preserve">in previous meetings, </w:t>
      </w:r>
      <w:r w:rsidRPr="005F6232">
        <w:rPr>
          <w:lang w:val="en-GB" w:eastAsia="zh-CN"/>
        </w:rPr>
        <w:t>consisting of the following steps:</w:t>
      </w:r>
    </w:p>
    <w:p w14:paraId="3EB9D5D4" w14:textId="1AB9E35C" w:rsidR="005F6232" w:rsidRPr="005F6232" w:rsidRDefault="005F6232" w:rsidP="005F6232">
      <w:pPr>
        <w:pStyle w:val="ListParagraph"/>
        <w:numPr>
          <w:ilvl w:val="0"/>
          <w:numId w:val="26"/>
        </w:numPr>
        <w:snapToGrid w:val="0"/>
        <w:spacing w:after="120" w:line="240" w:lineRule="auto"/>
        <w:rPr>
          <w:lang w:val="en-GB" w:eastAsia="zh-CN"/>
        </w:rPr>
      </w:pPr>
      <w:r w:rsidRPr="005F6232">
        <w:rPr>
          <w:lang w:val="en-GB" w:eastAsia="zh-CN"/>
        </w:rPr>
        <w:t>Step A: first side is trained, and after the training for the first side is finished</w:t>
      </w:r>
    </w:p>
    <w:p w14:paraId="4D7837A0" w14:textId="794A5E81" w:rsidR="005F6232" w:rsidRPr="0078028B" w:rsidRDefault="005F6232" w:rsidP="005F6232">
      <w:pPr>
        <w:pStyle w:val="ListParagraph"/>
        <w:numPr>
          <w:ilvl w:val="0"/>
          <w:numId w:val="26"/>
        </w:numPr>
        <w:snapToGrid w:val="0"/>
        <w:spacing w:after="120" w:line="240" w:lineRule="auto"/>
        <w:rPr>
          <w:lang w:val="en-GB" w:eastAsia="zh-CN"/>
        </w:rPr>
      </w:pPr>
      <w:r w:rsidRPr="00E4206B">
        <w:rPr>
          <w:lang w:val="en-GB" w:eastAsia="zh-CN"/>
        </w:rPr>
        <w:t>Step B: the</w:t>
      </w:r>
      <w:r w:rsidRPr="005F6232">
        <w:rPr>
          <w:lang w:val="en-GB" w:eastAsia="zh-CN"/>
        </w:rPr>
        <w:t xml:space="preserve"> second side is trained afterwards, with forward propagation and backward propagation </w:t>
      </w:r>
      <w:r w:rsidRPr="0078028B">
        <w:rPr>
          <w:lang w:val="en-GB" w:eastAsia="zh-CN"/>
        </w:rPr>
        <w:t>(e.g., gradients) exchanged across the two sides, while the first side is frozen</w:t>
      </w:r>
    </w:p>
    <w:p w14:paraId="787EFE65" w14:textId="58B4D4EE" w:rsidR="000654C3" w:rsidRDefault="000654C3" w:rsidP="000654C3">
      <w:pPr>
        <w:snapToGrid w:val="0"/>
        <w:spacing w:after="120" w:line="240" w:lineRule="auto"/>
        <w:rPr>
          <w:lang w:val="en-GB" w:eastAsia="zh-CN"/>
        </w:rPr>
      </w:pPr>
      <w:r w:rsidRPr="0078028B">
        <w:rPr>
          <w:lang w:val="en-GB" w:eastAsia="zh-CN"/>
        </w:rPr>
        <w:t>Note that since all training is assumed to be performed outside 3GPP</w:t>
      </w:r>
      <w:r w:rsidR="008038A2" w:rsidRPr="0078028B">
        <w:rPr>
          <w:lang w:val="en-GB" w:eastAsia="zh-CN"/>
        </w:rPr>
        <w:t>, the exchange of gradients in Step B is performed using e.g. an API</w:t>
      </w:r>
      <w:r w:rsidR="0078028B" w:rsidRPr="0078028B">
        <w:rPr>
          <w:lang w:val="en-GB" w:eastAsia="zh-CN"/>
        </w:rPr>
        <w:t xml:space="preserve"> provided by the first side</w:t>
      </w:r>
      <w:r w:rsidR="004A441A">
        <w:rPr>
          <w:lang w:val="en-GB" w:eastAsia="zh-CN"/>
        </w:rPr>
        <w:t xml:space="preserve"> during an offline development process before deployment</w:t>
      </w:r>
      <w:r w:rsidR="0078028B" w:rsidRPr="0078028B">
        <w:rPr>
          <w:lang w:val="en-GB" w:eastAsia="zh-CN"/>
        </w:rPr>
        <w:t xml:space="preserve">. </w:t>
      </w:r>
      <w:r w:rsidR="00B16945">
        <w:rPr>
          <w:lang w:val="en-GB" w:eastAsia="zh-CN"/>
        </w:rPr>
        <w:t xml:space="preserve">Hence, the </w:t>
      </w:r>
      <w:r w:rsidR="004A441A">
        <w:rPr>
          <w:lang w:val="en-GB" w:eastAsia="zh-CN"/>
        </w:rPr>
        <w:t>discussion here is only for a common understanding and to be able to understand assumptions</w:t>
      </w:r>
      <w:r w:rsidR="005D055E">
        <w:rPr>
          <w:lang w:val="en-GB" w:eastAsia="zh-CN"/>
        </w:rPr>
        <w:t xml:space="preserve"> made</w:t>
      </w:r>
      <w:r w:rsidR="004A441A">
        <w:rPr>
          <w:lang w:val="en-GB" w:eastAsia="zh-CN"/>
        </w:rPr>
        <w:t xml:space="preserve"> in companies’ evaluations. </w:t>
      </w:r>
      <w:r w:rsidR="00F11C0E">
        <w:rPr>
          <w:lang w:val="en-GB" w:eastAsia="zh-CN"/>
        </w:rPr>
        <w:t>T</w:t>
      </w:r>
      <w:r w:rsidR="00F11C0E" w:rsidRPr="00F11C0E">
        <w:rPr>
          <w:lang w:val="en-GB" w:eastAsia="zh-CN"/>
        </w:rPr>
        <w:t xml:space="preserve">his training procedure has different pros and cons </w:t>
      </w:r>
      <w:r w:rsidR="00F11C0E">
        <w:rPr>
          <w:lang w:val="en-GB" w:eastAsia="zh-CN"/>
        </w:rPr>
        <w:t xml:space="preserve">compared </w:t>
      </w:r>
      <w:r w:rsidR="00F11C0E">
        <w:rPr>
          <w:lang w:val="en-GB" w:eastAsia="zh-CN"/>
        </w:rPr>
        <w:lastRenderedPageBreak/>
        <w:t>to</w:t>
      </w:r>
      <w:r w:rsidR="00F11C0E" w:rsidRPr="00F11C0E">
        <w:rPr>
          <w:lang w:val="en-GB" w:eastAsia="zh-CN"/>
        </w:rPr>
        <w:t xml:space="preserve"> the </w:t>
      </w:r>
      <w:r w:rsidR="00F11C0E">
        <w:rPr>
          <w:lang w:val="en-GB" w:eastAsia="zh-CN"/>
        </w:rPr>
        <w:t>previously defined Type</w:t>
      </w:r>
      <w:r w:rsidR="00F11C0E" w:rsidRPr="00F11C0E">
        <w:rPr>
          <w:lang w:val="en-GB" w:eastAsia="zh-CN"/>
        </w:rPr>
        <w:t xml:space="preserve"> 1/2/3 training, </w:t>
      </w:r>
      <w:r w:rsidR="00F11C0E">
        <w:rPr>
          <w:lang w:val="en-GB" w:eastAsia="zh-CN"/>
        </w:rPr>
        <w:t xml:space="preserve">hence </w:t>
      </w:r>
      <w:r w:rsidR="00F11C0E" w:rsidRPr="00F11C0E">
        <w:rPr>
          <w:lang w:val="en-GB" w:eastAsia="zh-CN"/>
        </w:rPr>
        <w:t xml:space="preserve">it should be differentiated to facilitate the </w:t>
      </w:r>
      <w:r w:rsidR="00F11C0E">
        <w:rPr>
          <w:lang w:val="en-GB" w:eastAsia="zh-CN"/>
        </w:rPr>
        <w:t xml:space="preserve">further </w:t>
      </w:r>
      <w:r w:rsidR="00F11C0E" w:rsidRPr="00F11C0E">
        <w:rPr>
          <w:lang w:val="en-GB" w:eastAsia="zh-CN"/>
        </w:rPr>
        <w:t>discussion</w:t>
      </w:r>
      <w:r w:rsidR="00F11C0E">
        <w:rPr>
          <w:lang w:val="en-GB" w:eastAsia="zh-CN"/>
        </w:rPr>
        <w:t xml:space="preserve">. </w:t>
      </w:r>
    </w:p>
    <w:p w14:paraId="05D33D7F" w14:textId="0F504DBE" w:rsidR="00913CBE" w:rsidRDefault="00913CBE" w:rsidP="000654C3">
      <w:pPr>
        <w:snapToGrid w:val="0"/>
        <w:spacing w:after="120" w:line="240" w:lineRule="auto"/>
        <w:rPr>
          <w:lang w:val="en-GB" w:eastAsia="zh-CN"/>
        </w:rPr>
      </w:pPr>
      <w:r>
        <w:rPr>
          <w:lang w:val="en-GB" w:eastAsia="zh-CN"/>
        </w:rPr>
        <w:t xml:space="preserve">Hence, we propose that such freeze and train type </w:t>
      </w:r>
      <w:r w:rsidR="00A46198">
        <w:rPr>
          <w:lang w:val="en-GB" w:eastAsia="zh-CN"/>
        </w:rPr>
        <w:t xml:space="preserve">4 </w:t>
      </w:r>
      <w:r>
        <w:rPr>
          <w:lang w:val="en-GB" w:eastAsia="zh-CN"/>
        </w:rPr>
        <w:t>can be reported in the Tables as a</w:t>
      </w:r>
      <w:r w:rsidR="00493CA4">
        <w:rPr>
          <w:lang w:val="en-GB" w:eastAsia="zh-CN"/>
        </w:rPr>
        <w:t xml:space="preserve"> fourth training method, Type 4. </w:t>
      </w:r>
      <w:r w:rsidR="00F52356">
        <w:rPr>
          <w:lang w:val="en-GB" w:eastAsia="zh-CN"/>
        </w:rPr>
        <w:t xml:space="preserve">It doesn’t </w:t>
      </w:r>
      <w:r w:rsidR="005D32D9">
        <w:rPr>
          <w:lang w:val="en-GB" w:eastAsia="zh-CN"/>
        </w:rPr>
        <w:t xml:space="preserve">add to the workload since </w:t>
      </w:r>
      <w:r w:rsidR="00C27ED3">
        <w:rPr>
          <w:lang w:val="en-GB" w:eastAsia="zh-CN"/>
        </w:rPr>
        <w:t xml:space="preserve">companies can use any training method as </w:t>
      </w:r>
      <w:r w:rsidR="00E414D8">
        <w:rPr>
          <w:lang w:val="en-GB" w:eastAsia="zh-CN"/>
        </w:rPr>
        <w:t>long</w:t>
      </w:r>
      <w:r w:rsidR="00C27ED3">
        <w:rPr>
          <w:lang w:val="en-GB" w:eastAsia="zh-CN"/>
        </w:rPr>
        <w:t xml:space="preserve"> as they report what has been used. </w:t>
      </w:r>
    </w:p>
    <w:p w14:paraId="4F30818A" w14:textId="41108F7A" w:rsidR="007A4BA5" w:rsidRPr="00C941EE" w:rsidRDefault="007A4BA5" w:rsidP="00C941EE">
      <w:pPr>
        <w:pStyle w:val="Proposal"/>
      </w:pPr>
      <w:bookmarkStart w:id="1" w:name="_Toc135047000"/>
      <w:r w:rsidRPr="007A4BA5">
        <w:t xml:space="preserve">For the evaluation of training types of CSI compression, </w:t>
      </w:r>
      <w:r>
        <w:t>f</w:t>
      </w:r>
      <w:r w:rsidRPr="007A4BA5">
        <w:t>or the “freeze-and-train” behaviour where one part of the two-sided model is frozen during the training procedure, categorize it as “Type 4</w:t>
      </w:r>
      <w:r>
        <w:t>”.</w:t>
      </w:r>
      <w:bookmarkEnd w:id="1"/>
      <w:r>
        <w:t xml:space="preserve"> </w:t>
      </w:r>
    </w:p>
    <w:p w14:paraId="775D42CF" w14:textId="320A86F0" w:rsidR="00FB0FCB" w:rsidRPr="00FB0FCB" w:rsidRDefault="00FB0FCB" w:rsidP="00FB0FCB">
      <w:pPr>
        <w:pStyle w:val="Heading2"/>
      </w:pPr>
      <w:r w:rsidRPr="00FB0FCB">
        <w:t xml:space="preserve">Capturing monitoring </w:t>
      </w:r>
      <w:r w:rsidR="0096596C">
        <w:t xml:space="preserve">evaluation </w:t>
      </w:r>
      <w:r w:rsidRPr="00FB0FCB">
        <w:t>results</w:t>
      </w:r>
    </w:p>
    <w:p w14:paraId="7484EF1A" w14:textId="342BDA1F" w:rsidR="009B3E55" w:rsidRPr="009B3E55" w:rsidRDefault="00C02D36" w:rsidP="009B3E55">
      <w:pPr>
        <w:rPr>
          <w:lang w:val="en-GB" w:eastAsia="ja-JP"/>
        </w:rPr>
      </w:pPr>
      <w:r>
        <w:rPr>
          <w:lang w:val="en-GB" w:eastAsia="ja-JP"/>
        </w:rPr>
        <w:t>In the RAN1#</w:t>
      </w:r>
      <w:r w:rsidR="00655938">
        <w:rPr>
          <w:lang w:val="en-GB" w:eastAsia="ja-JP"/>
        </w:rPr>
        <w:t>112bis</w:t>
      </w:r>
      <w:r w:rsidR="007868A5">
        <w:rPr>
          <w:lang w:val="en-GB" w:eastAsia="ja-JP"/>
        </w:rPr>
        <w:t xml:space="preserve">, </w:t>
      </w:r>
      <w:r w:rsidR="00FE199F">
        <w:rPr>
          <w:lang w:val="en-GB" w:eastAsia="ja-JP"/>
        </w:rPr>
        <w:t>there were</w:t>
      </w:r>
      <w:r w:rsidR="00D44043">
        <w:rPr>
          <w:lang w:val="en-GB" w:eastAsia="ja-JP"/>
        </w:rPr>
        <w:t xml:space="preserve"> a few EVM</w:t>
      </w:r>
      <w:r w:rsidR="00FE199F">
        <w:rPr>
          <w:lang w:val="en-GB" w:eastAsia="ja-JP"/>
        </w:rPr>
        <w:t xml:space="preserve"> agreements</w:t>
      </w:r>
      <w:r w:rsidR="001C0DEA">
        <w:rPr>
          <w:lang w:val="en-GB" w:eastAsia="ja-JP"/>
        </w:rPr>
        <w:t xml:space="preserve"> made on </w:t>
      </w:r>
      <w:r w:rsidR="00227FF7">
        <w:rPr>
          <w:lang w:val="en-GB" w:eastAsia="ja-JP"/>
        </w:rPr>
        <w:t>the</w:t>
      </w:r>
      <w:r w:rsidR="007928C2">
        <w:rPr>
          <w:lang w:val="en-GB" w:eastAsia="ja-JP"/>
        </w:rPr>
        <w:t xml:space="preserve"> performance evaluation of the intermediate KPI based monitoring mechanism for CSI compression use case</w:t>
      </w:r>
      <w:r w:rsidR="006D30A0">
        <w:rPr>
          <w:lang w:val="en-GB" w:eastAsia="ja-JP"/>
        </w:rPr>
        <w:t>, where different monitoring method</w:t>
      </w:r>
      <w:r w:rsidR="00A467F9">
        <w:rPr>
          <w:lang w:val="en-GB" w:eastAsia="ja-JP"/>
        </w:rPr>
        <w:t>, e.g.,</w:t>
      </w:r>
      <w:r w:rsidR="006D30A0">
        <w:rPr>
          <w:lang w:val="en-GB" w:eastAsia="ja-JP"/>
        </w:rPr>
        <w:t xml:space="preserve"> case 1, case 2-1</w:t>
      </w:r>
      <w:r w:rsidR="00A467F9">
        <w:rPr>
          <w:lang w:val="en-GB" w:eastAsia="ja-JP"/>
        </w:rPr>
        <w:t xml:space="preserve"> and</w:t>
      </w:r>
      <w:r w:rsidR="006D30A0">
        <w:rPr>
          <w:lang w:val="en-GB" w:eastAsia="ja-JP"/>
        </w:rPr>
        <w:t xml:space="preserve"> case 2-2</w:t>
      </w:r>
      <w:r w:rsidR="00A467F9">
        <w:rPr>
          <w:lang w:val="en-GB" w:eastAsia="ja-JP"/>
        </w:rPr>
        <w:t xml:space="preserve"> were mentioned</w:t>
      </w:r>
      <w:r w:rsidR="007928C2">
        <w:rPr>
          <w:lang w:val="en-GB" w:eastAsia="ja-JP"/>
        </w:rPr>
        <w:t xml:space="preserve">. </w:t>
      </w:r>
      <w:r w:rsidR="005C3328">
        <w:rPr>
          <w:lang w:val="en-GB" w:eastAsia="ja-JP"/>
        </w:rPr>
        <w:t xml:space="preserve">As discussed in our </w:t>
      </w:r>
      <w:r w:rsidR="00DD739F">
        <w:rPr>
          <w:lang w:val="en-GB" w:eastAsia="ja-JP"/>
        </w:rPr>
        <w:t xml:space="preserve">AI-CSI discussion paper </w:t>
      </w:r>
      <w:r w:rsidR="00DD739F" w:rsidRPr="00B853BA">
        <w:rPr>
          <w:lang w:val="en-GB" w:eastAsia="ja-JP"/>
        </w:rPr>
        <w:t>[</w:t>
      </w:r>
      <w:r w:rsidR="00664B2A" w:rsidRPr="00B853BA">
        <w:rPr>
          <w:lang w:val="en-GB" w:eastAsia="ja-JP"/>
        </w:rPr>
        <w:t>R1-</w:t>
      </w:r>
      <w:r w:rsidR="00B00162" w:rsidRPr="00B853BA">
        <w:rPr>
          <w:lang w:val="en-GB" w:eastAsia="ja-JP"/>
        </w:rPr>
        <w:t>2304522</w:t>
      </w:r>
      <w:r w:rsidR="00DD739F" w:rsidRPr="00B853BA">
        <w:rPr>
          <w:lang w:val="en-GB" w:eastAsia="ja-JP"/>
        </w:rPr>
        <w:t>], the</w:t>
      </w:r>
      <w:r w:rsidR="00DD739F">
        <w:rPr>
          <w:lang w:val="en-GB" w:eastAsia="ja-JP"/>
        </w:rPr>
        <w:t xml:space="preserve"> feasibility of each pos</w:t>
      </w:r>
      <w:r w:rsidR="00A51A5E">
        <w:rPr>
          <w:lang w:val="en-GB" w:eastAsia="ja-JP"/>
        </w:rPr>
        <w:t>sible monitoring methods</w:t>
      </w:r>
      <w:r w:rsidR="006A1408">
        <w:rPr>
          <w:lang w:val="en-GB" w:eastAsia="ja-JP"/>
        </w:rPr>
        <w:t xml:space="preserve"> (e.g., how the proxy model can be trained/</w:t>
      </w:r>
      <w:r w:rsidR="00C51327">
        <w:rPr>
          <w:lang w:val="en-GB" w:eastAsia="ja-JP"/>
        </w:rPr>
        <w:t>obtained/monitored/tested</w:t>
      </w:r>
      <w:r w:rsidR="000B71D8">
        <w:rPr>
          <w:lang w:val="en-GB" w:eastAsia="ja-JP"/>
        </w:rPr>
        <w:t>, additional complexity</w:t>
      </w:r>
      <w:r w:rsidR="008C54FC">
        <w:rPr>
          <w:lang w:val="en-GB" w:eastAsia="ja-JP"/>
        </w:rPr>
        <w:t xml:space="preserve"> and overhead for proxy model LCM</w:t>
      </w:r>
      <w:r w:rsidR="000B71D8">
        <w:rPr>
          <w:lang w:val="en-GB" w:eastAsia="ja-JP"/>
        </w:rPr>
        <w:t>)</w:t>
      </w:r>
      <w:r w:rsidR="00A51A5E">
        <w:rPr>
          <w:lang w:val="en-GB" w:eastAsia="ja-JP"/>
        </w:rPr>
        <w:t xml:space="preserve"> should be studied first, before evaluating </w:t>
      </w:r>
      <w:r w:rsidR="00851A20">
        <w:rPr>
          <w:lang w:val="en-GB" w:eastAsia="ja-JP"/>
        </w:rPr>
        <w:t>the performance of each monitoring methods.</w:t>
      </w:r>
    </w:p>
    <w:p w14:paraId="6220C688" w14:textId="34FB20EC" w:rsidR="006A1408" w:rsidRPr="006A1408" w:rsidRDefault="001C5904" w:rsidP="009B3E55">
      <w:pPr>
        <w:pStyle w:val="Proposal"/>
      </w:pPr>
      <w:bookmarkStart w:id="2" w:name="_Toc135047001"/>
      <w:r w:rsidRPr="001C5904">
        <w:t>In CSI compression using two-sided model use case, for intermediate-KPI based performance monitoring</w:t>
      </w:r>
      <w:r w:rsidR="009713D8">
        <w:t xml:space="preserve">, study the feasibility of each candidate </w:t>
      </w:r>
      <w:r w:rsidR="00643D2E">
        <w:t>case</w:t>
      </w:r>
      <w:r w:rsidR="009713D8">
        <w:t xml:space="preserve"> first, before studying performance evaluations.</w:t>
      </w:r>
      <w:bookmarkEnd w:id="2"/>
    </w:p>
    <w:p w14:paraId="7A0E3664" w14:textId="0A84DF7A" w:rsidR="00904BC2" w:rsidRDefault="00904BC2" w:rsidP="009E4228">
      <w:pPr>
        <w:pStyle w:val="Heading1"/>
        <w:jc w:val="both"/>
      </w:pPr>
      <w:r>
        <w:t xml:space="preserve">Type </w:t>
      </w:r>
      <w:r w:rsidR="00F4620E">
        <w:t>1</w:t>
      </w:r>
      <w:r>
        <w:t xml:space="preserve"> training performance</w:t>
      </w:r>
    </w:p>
    <w:p w14:paraId="0530CB76" w14:textId="4859BABF" w:rsidR="00817407" w:rsidRDefault="000345BB" w:rsidP="000345BB">
      <w:pPr>
        <w:jc w:val="both"/>
        <w:rPr>
          <w:lang w:val="en-GB" w:eastAsia="ja-JP"/>
        </w:rPr>
      </w:pPr>
      <w:r>
        <w:rPr>
          <w:lang w:val="en-GB" w:eastAsia="ja-JP"/>
        </w:rPr>
        <w:t>In this section</w:t>
      </w:r>
      <w:r w:rsidR="00C41486">
        <w:rPr>
          <w:lang w:val="en-GB" w:eastAsia="ja-JP"/>
        </w:rPr>
        <w:t>,</w:t>
      </w:r>
      <w:r>
        <w:rPr>
          <w:lang w:val="en-GB" w:eastAsia="ja-JP"/>
        </w:rPr>
        <w:t xml:space="preserve"> baseline results</w:t>
      </w:r>
      <w:r w:rsidR="00F74524">
        <w:rPr>
          <w:lang w:val="en-GB" w:eastAsia="ja-JP"/>
        </w:rPr>
        <w:t xml:space="preserve"> (Type 1)</w:t>
      </w:r>
      <w:r>
        <w:rPr>
          <w:lang w:val="en-GB" w:eastAsia="ja-JP"/>
        </w:rPr>
        <w:t xml:space="preserve"> </w:t>
      </w:r>
      <w:r w:rsidR="00EB0A39">
        <w:rPr>
          <w:lang w:val="en-GB" w:eastAsia="ja-JP"/>
        </w:rPr>
        <w:t xml:space="preserve">are provided </w:t>
      </w:r>
      <w:r w:rsidR="004C7392">
        <w:rPr>
          <w:lang w:val="en-GB" w:eastAsia="ja-JP"/>
        </w:rPr>
        <w:t>where</w:t>
      </w:r>
      <w:r>
        <w:rPr>
          <w:lang w:val="en-GB" w:eastAsia="ja-JP"/>
        </w:rPr>
        <w:t xml:space="preserve"> the reference AE consist</w:t>
      </w:r>
      <w:r w:rsidR="00DF4391">
        <w:rPr>
          <w:lang w:val="en-GB" w:eastAsia="ja-JP"/>
        </w:rPr>
        <w:t>s</w:t>
      </w:r>
      <w:r>
        <w:rPr>
          <w:lang w:val="en-GB" w:eastAsia="ja-JP"/>
        </w:rPr>
        <w:t xml:space="preserve"> of the </w:t>
      </w:r>
      <w:r w:rsidR="00817407">
        <w:rPr>
          <w:lang w:val="en-GB" w:eastAsia="ja-JP"/>
        </w:rPr>
        <w:t xml:space="preserve">1-on-1 joint training of a </w:t>
      </w:r>
      <w:r w:rsidR="00DF4391">
        <w:rPr>
          <w:lang w:val="en-GB" w:eastAsia="ja-JP"/>
        </w:rPr>
        <w:t xml:space="preserve">single encoder decoder </w:t>
      </w:r>
      <w:r>
        <w:rPr>
          <w:lang w:val="en-GB" w:eastAsia="ja-JP"/>
        </w:rPr>
        <w:t>pair (N=M=1)</w:t>
      </w:r>
      <w:r w:rsidR="00817407">
        <w:rPr>
          <w:lang w:val="en-GB" w:eastAsia="ja-JP"/>
        </w:rPr>
        <w:t xml:space="preserve"> and without generalization/scalability</w:t>
      </w:r>
      <w:r w:rsidR="003B6150">
        <w:rPr>
          <w:lang w:val="en-GB" w:eastAsia="ja-JP"/>
        </w:rPr>
        <w:t>.</w:t>
      </w:r>
      <w:r w:rsidR="00817407">
        <w:rPr>
          <w:lang w:val="en-GB" w:eastAsia="ja-JP"/>
        </w:rPr>
        <w:t xml:space="preserve"> Hence, this can serve as </w:t>
      </w:r>
      <w:r w:rsidR="00803044">
        <w:rPr>
          <w:lang w:val="en-GB" w:eastAsia="ja-JP"/>
        </w:rPr>
        <w:t>an</w:t>
      </w:r>
      <w:r w:rsidR="00817407">
        <w:rPr>
          <w:lang w:val="en-GB" w:eastAsia="ja-JP"/>
        </w:rPr>
        <w:t xml:space="preserve"> upper bound of the performance of </w:t>
      </w:r>
      <w:r w:rsidR="00803044">
        <w:rPr>
          <w:lang w:val="en-GB" w:eastAsia="ja-JP"/>
        </w:rPr>
        <w:t xml:space="preserve">an </w:t>
      </w:r>
      <w:r w:rsidR="00817407">
        <w:rPr>
          <w:lang w:val="en-GB" w:eastAsia="ja-JP"/>
        </w:rPr>
        <w:t>AI</w:t>
      </w:r>
      <w:r w:rsidR="008D69DC">
        <w:rPr>
          <w:lang w:val="en-GB" w:eastAsia="ja-JP"/>
        </w:rPr>
        <w:t>-</w:t>
      </w:r>
      <w:r w:rsidR="00817407">
        <w:rPr>
          <w:lang w:val="en-GB" w:eastAsia="ja-JP"/>
        </w:rPr>
        <w:t>based CS</w:t>
      </w:r>
      <w:r w:rsidR="008D69DC">
        <w:rPr>
          <w:lang w:val="en-GB" w:eastAsia="ja-JP"/>
        </w:rPr>
        <w:t>I</w:t>
      </w:r>
      <w:r w:rsidR="00817407">
        <w:rPr>
          <w:lang w:val="en-GB" w:eastAsia="ja-JP"/>
        </w:rPr>
        <w:t xml:space="preserve"> compression</w:t>
      </w:r>
      <w:r w:rsidR="00803044">
        <w:rPr>
          <w:lang w:val="en-GB" w:eastAsia="ja-JP"/>
        </w:rPr>
        <w:t xml:space="preserve"> scheme.</w:t>
      </w:r>
    </w:p>
    <w:p w14:paraId="7F7CACE5" w14:textId="5B004205" w:rsidR="009A6AFB" w:rsidRDefault="003B6150" w:rsidP="000345BB">
      <w:pPr>
        <w:jc w:val="both"/>
        <w:rPr>
          <w:lang w:val="en-GB" w:eastAsia="ja-JP"/>
        </w:rPr>
      </w:pPr>
      <w:r>
        <w:rPr>
          <w:lang w:val="en-GB" w:eastAsia="ja-JP"/>
        </w:rPr>
        <w:t xml:space="preserve">A few different </w:t>
      </w:r>
      <w:r w:rsidR="0079121E">
        <w:rPr>
          <w:lang w:val="en-GB" w:eastAsia="ja-JP"/>
        </w:rPr>
        <w:t>configurations of</w:t>
      </w:r>
      <w:r>
        <w:rPr>
          <w:lang w:val="en-GB" w:eastAsia="ja-JP"/>
        </w:rPr>
        <w:t xml:space="preserve"> AE</w:t>
      </w:r>
      <w:r w:rsidR="00A77BB3">
        <w:rPr>
          <w:lang w:val="en-GB" w:eastAsia="ja-JP"/>
        </w:rPr>
        <w:t>s, consisting of pairs of encoders and decoders, are</w:t>
      </w:r>
      <w:r w:rsidR="000345BB">
        <w:rPr>
          <w:lang w:val="en-GB" w:eastAsia="ja-JP"/>
        </w:rPr>
        <w:t xml:space="preserve"> compared against </w:t>
      </w:r>
      <w:r w:rsidR="000404ED">
        <w:rPr>
          <w:lang w:val="en-GB" w:eastAsia="ja-JP"/>
        </w:rPr>
        <w:t xml:space="preserve">the baseline of </w:t>
      </w:r>
      <w:r w:rsidR="000345BB">
        <w:rPr>
          <w:lang w:val="en-GB" w:eastAsia="ja-JP"/>
        </w:rPr>
        <w:t xml:space="preserve">Rel16 </w:t>
      </w:r>
      <w:proofErr w:type="spellStart"/>
      <w:r w:rsidR="000345BB">
        <w:rPr>
          <w:lang w:val="en-GB" w:eastAsia="ja-JP"/>
        </w:rPr>
        <w:t>eType</w:t>
      </w:r>
      <w:proofErr w:type="spellEnd"/>
      <w:r w:rsidR="000345BB">
        <w:rPr>
          <w:lang w:val="en-GB" w:eastAsia="ja-JP"/>
        </w:rPr>
        <w:t xml:space="preserve">-II parameter combination </w:t>
      </w:r>
      <w:r w:rsidR="00ED7ACF">
        <w:rPr>
          <w:lang w:val="en-GB" w:eastAsia="ja-JP"/>
        </w:rPr>
        <w:t xml:space="preserve">(PC) </w:t>
      </w:r>
      <w:r w:rsidR="000345BB">
        <w:rPr>
          <w:lang w:val="en-GB" w:eastAsia="ja-JP"/>
        </w:rPr>
        <w:t>1</w:t>
      </w:r>
      <w:r w:rsidR="000404ED">
        <w:rPr>
          <w:lang w:val="en-GB" w:eastAsia="ja-JP"/>
        </w:rPr>
        <w:t>, 3</w:t>
      </w:r>
      <w:r w:rsidR="009C3734">
        <w:rPr>
          <w:lang w:val="en-GB" w:eastAsia="ja-JP"/>
        </w:rPr>
        <w:t>,</w:t>
      </w:r>
      <w:r w:rsidR="000404ED">
        <w:rPr>
          <w:lang w:val="en-GB" w:eastAsia="ja-JP"/>
        </w:rPr>
        <w:t xml:space="preserve"> and 5 respectively</w:t>
      </w:r>
      <w:r w:rsidR="00EB0A39">
        <w:rPr>
          <w:lang w:val="en-GB" w:eastAsia="ja-JP"/>
        </w:rPr>
        <w:t>.</w:t>
      </w:r>
      <w:r w:rsidR="00ED7ACF">
        <w:rPr>
          <w:lang w:val="en-GB" w:eastAsia="ja-JP"/>
        </w:rPr>
        <w:t xml:space="preserve"> Different </w:t>
      </w:r>
      <w:r w:rsidR="00797405">
        <w:rPr>
          <w:lang w:val="en-GB" w:eastAsia="ja-JP"/>
        </w:rPr>
        <w:t>PCs</w:t>
      </w:r>
      <w:r w:rsidR="00ED7ACF">
        <w:rPr>
          <w:lang w:val="en-GB" w:eastAsia="ja-JP"/>
        </w:rPr>
        <w:t xml:space="preserve"> are selected as </w:t>
      </w:r>
      <w:r w:rsidR="004038CA">
        <w:rPr>
          <w:lang w:val="en-GB" w:eastAsia="ja-JP"/>
        </w:rPr>
        <w:t xml:space="preserve">a </w:t>
      </w:r>
      <w:r w:rsidR="00ED7ACF">
        <w:rPr>
          <w:lang w:val="en-GB" w:eastAsia="ja-JP"/>
        </w:rPr>
        <w:t xml:space="preserve">baseline to </w:t>
      </w:r>
      <w:r w:rsidR="006D36EF">
        <w:rPr>
          <w:lang w:val="en-GB" w:eastAsia="ja-JP"/>
        </w:rPr>
        <w:t>adjust the payload size according to the X,</w:t>
      </w:r>
      <w:r w:rsidR="00797405">
        <w:rPr>
          <w:lang w:val="en-GB" w:eastAsia="ja-JP"/>
        </w:rPr>
        <w:t xml:space="preserve"> </w:t>
      </w:r>
      <w:r w:rsidR="006D36EF">
        <w:rPr>
          <w:lang w:val="en-GB" w:eastAsia="ja-JP"/>
        </w:rPr>
        <w:t xml:space="preserve">Y, and Z ranges. </w:t>
      </w:r>
    </w:p>
    <w:p w14:paraId="29412F2B" w14:textId="26009902" w:rsidR="006906F7" w:rsidRDefault="006906F7" w:rsidP="000345BB">
      <w:pPr>
        <w:jc w:val="both"/>
        <w:rPr>
          <w:lang w:val="en-GB" w:eastAsia="ja-JP"/>
        </w:rPr>
      </w:pPr>
      <w:r>
        <w:rPr>
          <w:lang w:val="en-GB" w:eastAsia="ja-JP"/>
        </w:rPr>
        <w:t xml:space="preserve">For training, a dataset </w:t>
      </w:r>
      <w:r w:rsidR="00530ACE">
        <w:rPr>
          <w:lang w:val="en-GB" w:eastAsia="ja-JP"/>
        </w:rPr>
        <w:t>is used where overhead reduction has be</w:t>
      </w:r>
      <w:r w:rsidR="00AE4FD3">
        <w:rPr>
          <w:lang w:val="en-GB" w:eastAsia="ja-JP"/>
        </w:rPr>
        <w:t>e</w:t>
      </w:r>
      <w:r w:rsidR="00530ACE">
        <w:rPr>
          <w:lang w:val="en-GB" w:eastAsia="ja-JP"/>
        </w:rPr>
        <w:t xml:space="preserve">n applied using projections to FD and SD bases as in the </w:t>
      </w:r>
      <w:proofErr w:type="spellStart"/>
      <w:r w:rsidR="00530ACE">
        <w:rPr>
          <w:lang w:val="en-GB" w:eastAsia="ja-JP"/>
        </w:rPr>
        <w:t>eType</w:t>
      </w:r>
      <w:proofErr w:type="spellEnd"/>
      <w:r w:rsidR="00530ACE">
        <w:rPr>
          <w:lang w:val="en-GB" w:eastAsia="ja-JP"/>
        </w:rPr>
        <w:t xml:space="preserve">-II codebook. </w:t>
      </w:r>
      <w:r w:rsidR="00E51D54">
        <w:rPr>
          <w:lang w:val="en-GB" w:eastAsia="ja-JP"/>
        </w:rPr>
        <w:t>For the X a</w:t>
      </w:r>
      <w:r w:rsidR="00515B56">
        <w:rPr>
          <w:lang w:val="en-GB" w:eastAsia="ja-JP"/>
        </w:rPr>
        <w:t>n</w:t>
      </w:r>
      <w:r w:rsidR="00E51D54">
        <w:rPr>
          <w:lang w:val="en-GB" w:eastAsia="ja-JP"/>
        </w:rPr>
        <w:t xml:space="preserve">d Y payloads, </w:t>
      </w:r>
      <w:r w:rsidR="0060639C">
        <w:rPr>
          <w:lang w:val="en-GB" w:eastAsia="ja-JP"/>
        </w:rPr>
        <w:t>the dataset is based on</w:t>
      </w:r>
      <w:r w:rsidR="001026A0">
        <w:rPr>
          <w:lang w:val="en-GB" w:eastAsia="ja-JP"/>
        </w:rPr>
        <w:t xml:space="preserve"> unquantized</w:t>
      </w:r>
      <w:r w:rsidR="0060639C">
        <w:rPr>
          <w:lang w:val="en-GB" w:eastAsia="ja-JP"/>
        </w:rPr>
        <w:t xml:space="preserve"> </w:t>
      </w:r>
      <w:r w:rsidR="0060639C" w:rsidRPr="001026A0">
        <w:rPr>
          <w:lang w:val="en-GB" w:eastAsia="ja-JP"/>
        </w:rPr>
        <w:t>PC</w:t>
      </w:r>
      <w:r w:rsidR="001026A0" w:rsidRPr="001026A0">
        <w:rPr>
          <w:lang w:val="en-GB" w:eastAsia="ja-JP"/>
        </w:rPr>
        <w:t>7</w:t>
      </w:r>
      <w:r w:rsidR="0013666A">
        <w:rPr>
          <w:lang w:val="en-GB" w:eastAsia="ja-JP"/>
        </w:rPr>
        <w:t>,</w:t>
      </w:r>
      <w:r w:rsidR="0060639C">
        <w:rPr>
          <w:lang w:val="en-GB" w:eastAsia="ja-JP"/>
        </w:rPr>
        <w:t xml:space="preserve"> </w:t>
      </w:r>
      <w:r w:rsidR="00C97263">
        <w:rPr>
          <w:lang w:val="en-GB" w:eastAsia="ja-JP"/>
        </w:rPr>
        <w:t xml:space="preserve">and for </w:t>
      </w:r>
      <w:r w:rsidR="0013666A">
        <w:rPr>
          <w:lang w:val="en-GB" w:eastAsia="ja-JP"/>
        </w:rPr>
        <w:t xml:space="preserve">the </w:t>
      </w:r>
      <w:r w:rsidR="00C97263">
        <w:rPr>
          <w:lang w:val="en-GB" w:eastAsia="ja-JP"/>
        </w:rPr>
        <w:t>Z payload</w:t>
      </w:r>
      <w:r w:rsidR="00F42BD4">
        <w:rPr>
          <w:lang w:val="en-GB" w:eastAsia="ja-JP"/>
        </w:rPr>
        <w:t>,</w:t>
      </w:r>
      <w:r w:rsidR="00C97263">
        <w:rPr>
          <w:lang w:val="en-GB" w:eastAsia="ja-JP"/>
        </w:rPr>
        <w:t xml:space="preserve"> the dataset is based on</w:t>
      </w:r>
      <w:r w:rsidR="001026A0">
        <w:rPr>
          <w:lang w:val="en-GB" w:eastAsia="ja-JP"/>
        </w:rPr>
        <w:t xml:space="preserve"> unquantized PC7</w:t>
      </w:r>
      <w:r w:rsidR="00C97263">
        <w:rPr>
          <w:lang w:val="en-GB" w:eastAsia="ja-JP"/>
        </w:rPr>
        <w:t>.</w:t>
      </w:r>
    </w:p>
    <w:p w14:paraId="5C5870AF" w14:textId="7AACEDF5" w:rsidR="00636416" w:rsidRDefault="00DB3B68" w:rsidP="000345BB">
      <w:pPr>
        <w:jc w:val="both"/>
        <w:rPr>
          <w:lang w:val="en-GB" w:eastAsia="ja-JP"/>
        </w:rPr>
      </w:pPr>
      <w:r>
        <w:rPr>
          <w:lang w:val="en-GB" w:eastAsia="ja-JP"/>
        </w:rPr>
        <w:t xml:space="preserve">The </w:t>
      </w:r>
      <w:r w:rsidR="00FF24A8">
        <w:rPr>
          <w:lang w:val="en-GB" w:eastAsia="ja-JP"/>
        </w:rPr>
        <w:t>results</w:t>
      </w:r>
      <w:r w:rsidR="00391E24">
        <w:rPr>
          <w:lang w:val="en-GB" w:eastAsia="ja-JP"/>
        </w:rPr>
        <w:t xml:space="preserve"> are computed on a test set coming from the same scenario/configuration as the training data, but </w:t>
      </w:r>
      <w:r w:rsidR="00D71B93">
        <w:rPr>
          <w:lang w:val="en-GB" w:eastAsia="ja-JP"/>
        </w:rPr>
        <w:t>on samples that w</w:t>
      </w:r>
      <w:r w:rsidR="00384E0A">
        <w:rPr>
          <w:lang w:val="en-GB" w:eastAsia="ja-JP"/>
        </w:rPr>
        <w:t>ere</w:t>
      </w:r>
      <w:r w:rsidR="00D71B93">
        <w:rPr>
          <w:lang w:val="en-GB" w:eastAsia="ja-JP"/>
        </w:rPr>
        <w:t xml:space="preserve"> not part of the training.</w:t>
      </w:r>
      <w:r w:rsidR="00D21AAC">
        <w:rPr>
          <w:lang w:val="en-GB" w:eastAsia="ja-JP"/>
        </w:rPr>
        <w:t xml:space="preserve"> </w:t>
      </w:r>
    </w:p>
    <w:p w14:paraId="23DB6D2E" w14:textId="77777777" w:rsidR="00636416" w:rsidRDefault="00636416" w:rsidP="000345BB">
      <w:pPr>
        <w:jc w:val="both"/>
        <w:rPr>
          <w:lang w:val="en-GB" w:eastAsia="ja-JP"/>
        </w:rPr>
      </w:pPr>
    </w:p>
    <w:p w14:paraId="4A47C6CC" w14:textId="4B45DA04" w:rsidR="005E43A0" w:rsidRPr="00662150" w:rsidRDefault="005E43A0" w:rsidP="005E43A0">
      <w:pPr>
        <w:jc w:val="center"/>
        <w:rPr>
          <w:b/>
          <w:bCs/>
          <w:szCs w:val="20"/>
        </w:rPr>
      </w:pPr>
      <w:r w:rsidRPr="00662150">
        <w:rPr>
          <w:b/>
          <w:bCs/>
          <w:szCs w:val="20"/>
        </w:rPr>
        <w:t xml:space="preserve">Table </w:t>
      </w:r>
      <w:r w:rsidR="00CA59FA">
        <w:rPr>
          <w:b/>
          <w:bCs/>
          <w:szCs w:val="20"/>
        </w:rPr>
        <w:t>1</w:t>
      </w:r>
      <w:r w:rsidRPr="00662150">
        <w:rPr>
          <w:b/>
          <w:bCs/>
          <w:szCs w:val="20"/>
        </w:rPr>
        <w:t>. Evaluation results for CSI compression of 1-on-1 joint training without model generalization/scalability,</w:t>
      </w:r>
      <w:r w:rsidRPr="00662150" w:rsidDel="00722984">
        <w:rPr>
          <w:b/>
          <w:bCs/>
          <w:szCs w:val="20"/>
        </w:rPr>
        <w:t xml:space="preserve"> </w:t>
      </w:r>
      <w:r w:rsidRPr="00662150">
        <w:rPr>
          <w:b/>
          <w:bCs/>
          <w:szCs w:val="20"/>
        </w:rPr>
        <w:t xml:space="preserve">Max rank </w:t>
      </w:r>
      <w:r w:rsidR="00722984">
        <w:rPr>
          <w:b/>
          <w:bCs/>
          <w:szCs w:val="20"/>
        </w:rPr>
        <w:t>=2</w:t>
      </w:r>
    </w:p>
    <w:tbl>
      <w:tblPr>
        <w:tblW w:w="49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1"/>
        <w:gridCol w:w="2310"/>
        <w:gridCol w:w="1843"/>
        <w:gridCol w:w="3968"/>
      </w:tblGrid>
      <w:tr w:rsidR="00E1658E" w:rsidRPr="00662150" w14:paraId="236281BA" w14:textId="77777777" w:rsidTr="00053896">
        <w:tc>
          <w:tcPr>
            <w:tcW w:w="722" w:type="pct"/>
            <w:shd w:val="clear" w:color="auto" w:fill="auto"/>
          </w:tcPr>
          <w:p w14:paraId="3EA2560D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74CC17AC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971" w:type="pct"/>
            <w:shd w:val="clear" w:color="auto" w:fill="auto"/>
          </w:tcPr>
          <w:p w14:paraId="54B5115A" w14:textId="7535443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R16 </w:t>
            </w:r>
            <w:proofErr w:type="spellStart"/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eType</w:t>
            </w:r>
            <w:proofErr w:type="spellEnd"/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-II baseline </w:t>
            </w:r>
          </w:p>
        </w:tc>
        <w:tc>
          <w:tcPr>
            <w:tcW w:w="2090" w:type="pct"/>
            <w:shd w:val="clear" w:color="auto" w:fill="auto"/>
          </w:tcPr>
          <w:p w14:paraId="41678AE1" w14:textId="190BA836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Type 1 performance</w:t>
            </w:r>
          </w:p>
        </w:tc>
      </w:tr>
      <w:tr w:rsidR="00E1658E" w:rsidRPr="00662150" w14:paraId="0C510DC6" w14:textId="77777777" w:rsidTr="00053896">
        <w:tc>
          <w:tcPr>
            <w:tcW w:w="722" w:type="pct"/>
            <w:vMerge w:val="restart"/>
            <w:shd w:val="clear" w:color="auto" w:fill="auto"/>
          </w:tcPr>
          <w:p w14:paraId="15178926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generation part</w:t>
            </w:r>
          </w:p>
        </w:tc>
        <w:tc>
          <w:tcPr>
            <w:tcW w:w="1217" w:type="pct"/>
            <w:shd w:val="clear" w:color="auto" w:fill="auto"/>
          </w:tcPr>
          <w:p w14:paraId="42F542B5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AI/ML model backbone</w:t>
            </w:r>
          </w:p>
        </w:tc>
        <w:tc>
          <w:tcPr>
            <w:tcW w:w="971" w:type="pct"/>
            <w:shd w:val="clear" w:color="auto" w:fill="auto"/>
          </w:tcPr>
          <w:p w14:paraId="560CF3AB" w14:textId="31EA47D3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90" w:type="pct"/>
            <w:shd w:val="clear" w:color="auto" w:fill="auto"/>
          </w:tcPr>
          <w:p w14:paraId="49ECBFC3" w14:textId="6069473B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proofErr w:type="spellStart"/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ResNet</w:t>
            </w:r>
            <w:proofErr w:type="spellEnd"/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-like CNN</w:t>
            </w:r>
          </w:p>
        </w:tc>
      </w:tr>
      <w:tr w:rsidR="00E1658E" w:rsidRPr="00662150" w14:paraId="65042626" w14:textId="77777777" w:rsidTr="00053896">
        <w:tc>
          <w:tcPr>
            <w:tcW w:w="722" w:type="pct"/>
            <w:vMerge/>
          </w:tcPr>
          <w:p w14:paraId="1C8A2D2A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7BF35BA0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Pre-processing</w:t>
            </w:r>
          </w:p>
        </w:tc>
        <w:tc>
          <w:tcPr>
            <w:tcW w:w="971" w:type="pct"/>
            <w:shd w:val="clear" w:color="auto" w:fill="auto"/>
          </w:tcPr>
          <w:p w14:paraId="420F123E" w14:textId="5F9ACFFF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90" w:type="pct"/>
            <w:shd w:val="clear" w:color="auto" w:fill="auto"/>
          </w:tcPr>
          <w:p w14:paraId="573BBDF2" w14:textId="76CB6769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e</w:t>
            </w:r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Type</w:t>
            </w:r>
            <w:proofErr w:type="spellEnd"/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-II</w:t>
            </w:r>
            <w:r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SD and FD bases from</w:t>
            </w:r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ParComb</w:t>
            </w:r>
            <w:proofErr w:type="spellEnd"/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5</w:t>
            </w:r>
            <w:r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(L=4, M=4) for X and Y, and </w:t>
            </w:r>
            <w:proofErr w:type="spellStart"/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ParComb</w:t>
            </w:r>
            <w:proofErr w:type="spellEnd"/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7 (L=6, M=4) for Z</w:t>
            </w:r>
          </w:p>
        </w:tc>
      </w:tr>
      <w:tr w:rsidR="00E1658E" w:rsidRPr="00662150" w14:paraId="441454F4" w14:textId="77777777" w:rsidTr="00053896">
        <w:tc>
          <w:tcPr>
            <w:tcW w:w="722" w:type="pct"/>
            <w:vMerge/>
          </w:tcPr>
          <w:p w14:paraId="6B387597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7004105F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Post-processing</w:t>
            </w:r>
          </w:p>
        </w:tc>
        <w:tc>
          <w:tcPr>
            <w:tcW w:w="971" w:type="pct"/>
            <w:shd w:val="clear" w:color="auto" w:fill="auto"/>
          </w:tcPr>
          <w:p w14:paraId="66F509B7" w14:textId="6EAC498C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90" w:type="pct"/>
            <w:shd w:val="clear" w:color="auto" w:fill="auto"/>
          </w:tcPr>
          <w:p w14:paraId="61829F66" w14:textId="27DF7F69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N/A</w:t>
            </w:r>
          </w:p>
        </w:tc>
      </w:tr>
      <w:tr w:rsidR="00E1658E" w:rsidRPr="00662150" w14:paraId="7C20D19B" w14:textId="77777777" w:rsidTr="00053896">
        <w:tc>
          <w:tcPr>
            <w:tcW w:w="722" w:type="pct"/>
            <w:vMerge/>
          </w:tcPr>
          <w:p w14:paraId="5B0BFA9E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759A6167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FLOPs/M</w:t>
            </w:r>
          </w:p>
        </w:tc>
        <w:tc>
          <w:tcPr>
            <w:tcW w:w="971" w:type="pct"/>
            <w:shd w:val="clear" w:color="auto" w:fill="auto"/>
          </w:tcPr>
          <w:p w14:paraId="3E979CBC" w14:textId="276BAB84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90" w:type="pct"/>
            <w:shd w:val="clear" w:color="auto" w:fill="auto"/>
          </w:tcPr>
          <w:p w14:paraId="5964BCED" w14:textId="525A92F9" w:rsidR="00E1658E" w:rsidRPr="00376356" w:rsidRDefault="00E1658E" w:rsidP="005B6CCD">
            <w:pPr>
              <w:spacing w:after="0"/>
              <w:jc w:val="center"/>
              <w:rPr>
                <w:rFonts w:asciiTheme="minorHAnsi" w:hAnsiTheme="minorHAnsi"/>
                <w:sz w:val="18"/>
                <w:szCs w:val="18"/>
                <w:lang w:eastAsia="zh-CN"/>
              </w:rPr>
            </w:pPr>
            <w:r w:rsidRPr="00376356">
              <w:rPr>
                <w:rFonts w:asciiTheme="minorHAnsi" w:hAnsiTheme="minorHAnsi"/>
                <w:sz w:val="18"/>
                <w:szCs w:val="18"/>
                <w:lang w:val="en-GB"/>
              </w:rPr>
              <w:t>0.0</w:t>
            </w:r>
            <w:r w:rsidR="008D6AB3">
              <w:rPr>
                <w:rFonts w:asciiTheme="minorHAnsi" w:hAnsiTheme="minorHAnsi"/>
                <w:sz w:val="18"/>
                <w:szCs w:val="18"/>
                <w:lang w:val="en-GB"/>
              </w:rPr>
              <w:t>29</w:t>
            </w:r>
            <w:r w:rsidR="00F811DE">
              <w:rPr>
                <w:rFonts w:asciiTheme="minorHAnsi" w:hAnsiTheme="minorHAnsi"/>
                <w:sz w:val="18"/>
                <w:szCs w:val="18"/>
                <w:lang w:val="en-GB"/>
              </w:rPr>
              <w:t>/</w:t>
            </w:r>
            <w:r w:rsidR="003954D2">
              <w:rPr>
                <w:rFonts w:asciiTheme="minorHAnsi" w:hAnsiTheme="minorHAnsi"/>
                <w:sz w:val="18"/>
                <w:szCs w:val="18"/>
                <w:lang w:val="en-GB"/>
              </w:rPr>
              <w:t>0.112/0.089</w:t>
            </w:r>
            <w:r w:rsidRPr="00376356">
              <w:rPr>
                <w:rFonts w:asciiTheme="minorHAnsi" w:hAnsiTheme="minorHAnsi"/>
                <w:sz w:val="18"/>
                <w:szCs w:val="18"/>
                <w:lang w:val="en-GB"/>
              </w:rPr>
              <w:t xml:space="preserve"> </w:t>
            </w:r>
            <w:r w:rsidR="00376356" w:rsidRPr="00376356">
              <w:rPr>
                <w:rFonts w:asciiTheme="minorHAnsi" w:hAnsiTheme="minorHAnsi"/>
                <w:sz w:val="18"/>
                <w:szCs w:val="18"/>
                <w:lang w:val="en-GB"/>
              </w:rPr>
              <w:t>per layer</w:t>
            </w:r>
          </w:p>
        </w:tc>
      </w:tr>
      <w:tr w:rsidR="00E1658E" w:rsidRPr="00662150" w14:paraId="58A56B1A" w14:textId="77777777" w:rsidTr="00053896">
        <w:tc>
          <w:tcPr>
            <w:tcW w:w="722" w:type="pct"/>
            <w:vMerge/>
          </w:tcPr>
          <w:p w14:paraId="12162B7C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778EF768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Number of parameters/M</w:t>
            </w:r>
          </w:p>
        </w:tc>
        <w:tc>
          <w:tcPr>
            <w:tcW w:w="971" w:type="pct"/>
            <w:shd w:val="clear" w:color="auto" w:fill="auto"/>
          </w:tcPr>
          <w:p w14:paraId="42B635EF" w14:textId="377F8F50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90" w:type="pct"/>
            <w:shd w:val="clear" w:color="auto" w:fill="auto"/>
          </w:tcPr>
          <w:p w14:paraId="633FF40E" w14:textId="61CA8EF3" w:rsidR="00E1658E" w:rsidRPr="00376356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76356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0.</w:t>
            </w:r>
            <w:r w:rsidR="00F57DF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026</w:t>
            </w:r>
            <w:r w:rsidR="00406913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/0.105/0.084</w:t>
            </w:r>
            <w:r w:rsidR="00F57DF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per layer</w:t>
            </w:r>
          </w:p>
        </w:tc>
      </w:tr>
      <w:tr w:rsidR="00E1658E" w:rsidRPr="00662150" w14:paraId="5160C77A" w14:textId="77777777" w:rsidTr="00053896">
        <w:tc>
          <w:tcPr>
            <w:tcW w:w="722" w:type="pct"/>
            <w:vMerge/>
          </w:tcPr>
          <w:p w14:paraId="5D0ABCA1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7FF353D0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[Storage /Mbytes]</w:t>
            </w:r>
          </w:p>
        </w:tc>
        <w:tc>
          <w:tcPr>
            <w:tcW w:w="971" w:type="pct"/>
            <w:shd w:val="clear" w:color="auto" w:fill="auto"/>
          </w:tcPr>
          <w:p w14:paraId="34E33EE9" w14:textId="379F4E01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90" w:type="pct"/>
            <w:shd w:val="clear" w:color="auto" w:fill="auto"/>
          </w:tcPr>
          <w:p w14:paraId="0CF13D4D" w14:textId="45C72610" w:rsidR="00E1658E" w:rsidRPr="00376356" w:rsidRDefault="00E1658E" w:rsidP="005B6CCD">
            <w:pPr>
              <w:spacing w:after="0"/>
              <w:jc w:val="center"/>
              <w:rPr>
                <w:rFonts w:asciiTheme="minorHAnsi" w:hAnsiTheme="minorHAnsi"/>
                <w:sz w:val="18"/>
                <w:szCs w:val="18"/>
                <w:lang w:eastAsia="zh-CN"/>
              </w:rPr>
            </w:pPr>
            <w:r w:rsidRPr="25993E07">
              <w:rPr>
                <w:rFonts w:asciiTheme="minorHAnsi" w:hAnsiTheme="minorHAnsi"/>
                <w:sz w:val="18"/>
                <w:szCs w:val="18"/>
                <w:lang w:val="en-GB"/>
              </w:rPr>
              <w:t>0.</w:t>
            </w:r>
            <w:r w:rsidR="00F57DFD">
              <w:rPr>
                <w:rFonts w:asciiTheme="minorHAnsi" w:hAnsiTheme="minorHAnsi"/>
                <w:sz w:val="18"/>
                <w:szCs w:val="18"/>
                <w:lang w:val="en-GB"/>
              </w:rPr>
              <w:t>105</w:t>
            </w:r>
            <w:r w:rsidR="00406913">
              <w:rPr>
                <w:rFonts w:asciiTheme="minorHAnsi" w:hAnsiTheme="minorHAnsi"/>
                <w:sz w:val="18"/>
                <w:szCs w:val="18"/>
                <w:lang w:val="en-GB"/>
              </w:rPr>
              <w:t>/0.419/0.337</w:t>
            </w:r>
            <w:r w:rsidR="00F57DFD">
              <w:rPr>
                <w:rFonts w:asciiTheme="minorHAnsi" w:hAnsiTheme="minorHAnsi"/>
                <w:sz w:val="18"/>
                <w:szCs w:val="18"/>
                <w:lang w:val="en-GB"/>
              </w:rPr>
              <w:t xml:space="preserve"> per layer</w:t>
            </w:r>
          </w:p>
        </w:tc>
      </w:tr>
      <w:tr w:rsidR="00E1658E" w:rsidRPr="00662150" w14:paraId="51E13FFD" w14:textId="77777777" w:rsidTr="00053896">
        <w:tc>
          <w:tcPr>
            <w:tcW w:w="722" w:type="pct"/>
            <w:vMerge w:val="restart"/>
            <w:shd w:val="clear" w:color="auto" w:fill="auto"/>
          </w:tcPr>
          <w:p w14:paraId="08D16C57" w14:textId="1A9D787D" w:rsidR="00E1658E" w:rsidRPr="005B6CCD" w:rsidRDefault="00F57DFD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</w:t>
            </w:r>
            <w:r w:rsidR="00E1658E"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reconstruction part</w:t>
            </w:r>
          </w:p>
        </w:tc>
        <w:tc>
          <w:tcPr>
            <w:tcW w:w="1217" w:type="pct"/>
            <w:shd w:val="clear" w:color="auto" w:fill="auto"/>
          </w:tcPr>
          <w:p w14:paraId="6535F0FD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AI/ML model backbone</w:t>
            </w:r>
          </w:p>
        </w:tc>
        <w:tc>
          <w:tcPr>
            <w:tcW w:w="971" w:type="pct"/>
            <w:shd w:val="clear" w:color="auto" w:fill="auto"/>
          </w:tcPr>
          <w:p w14:paraId="616AFA44" w14:textId="628DEBA8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90" w:type="pct"/>
            <w:shd w:val="clear" w:color="auto" w:fill="auto"/>
          </w:tcPr>
          <w:p w14:paraId="600FF32B" w14:textId="5822E2D4" w:rsidR="00E1658E" w:rsidRPr="00376356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proofErr w:type="spellStart"/>
            <w:r w:rsidRPr="00376356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ResNet</w:t>
            </w:r>
            <w:proofErr w:type="spellEnd"/>
            <w:r w:rsidRPr="00376356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-like CNN</w:t>
            </w:r>
          </w:p>
        </w:tc>
      </w:tr>
      <w:tr w:rsidR="00E1658E" w:rsidRPr="00662150" w14:paraId="7903D6EF" w14:textId="77777777" w:rsidTr="00053896">
        <w:tc>
          <w:tcPr>
            <w:tcW w:w="722" w:type="pct"/>
            <w:vMerge/>
          </w:tcPr>
          <w:p w14:paraId="4960BF8D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1FA15A9E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[Pre-processing]</w:t>
            </w:r>
          </w:p>
        </w:tc>
        <w:tc>
          <w:tcPr>
            <w:tcW w:w="971" w:type="pct"/>
            <w:shd w:val="clear" w:color="auto" w:fill="auto"/>
          </w:tcPr>
          <w:p w14:paraId="0C1E2370" w14:textId="341ABE1D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90" w:type="pct"/>
            <w:shd w:val="clear" w:color="auto" w:fill="auto"/>
          </w:tcPr>
          <w:p w14:paraId="7B423076" w14:textId="4D64CEBC" w:rsidR="00E1658E" w:rsidRPr="00376356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76356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N/A</w:t>
            </w:r>
          </w:p>
        </w:tc>
      </w:tr>
      <w:tr w:rsidR="00E1658E" w:rsidRPr="00662150" w14:paraId="43CD402A" w14:textId="77777777" w:rsidTr="00053896">
        <w:tc>
          <w:tcPr>
            <w:tcW w:w="722" w:type="pct"/>
            <w:vMerge/>
          </w:tcPr>
          <w:p w14:paraId="235983DD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3C2484A3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[Post-processing]</w:t>
            </w:r>
          </w:p>
        </w:tc>
        <w:tc>
          <w:tcPr>
            <w:tcW w:w="971" w:type="pct"/>
            <w:shd w:val="clear" w:color="auto" w:fill="auto"/>
          </w:tcPr>
          <w:p w14:paraId="60012267" w14:textId="063C3A96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90" w:type="pct"/>
            <w:shd w:val="clear" w:color="auto" w:fill="auto"/>
          </w:tcPr>
          <w:p w14:paraId="2691A44F" w14:textId="097CE866" w:rsidR="00E1658E" w:rsidRPr="00376356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proofErr w:type="spellStart"/>
            <w:r w:rsidRPr="00376356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eType</w:t>
            </w:r>
            <w:proofErr w:type="spellEnd"/>
            <w:r w:rsidRPr="00376356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-II based reconstruction of precoding matrix aligned with pre-processing</w:t>
            </w:r>
          </w:p>
        </w:tc>
      </w:tr>
      <w:tr w:rsidR="00E1658E" w:rsidRPr="00662150" w14:paraId="2668B21B" w14:textId="77777777" w:rsidTr="00053896">
        <w:tc>
          <w:tcPr>
            <w:tcW w:w="722" w:type="pct"/>
            <w:vMerge/>
          </w:tcPr>
          <w:p w14:paraId="34235EBB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4BF5ECBF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FLOPs/M</w:t>
            </w:r>
          </w:p>
        </w:tc>
        <w:tc>
          <w:tcPr>
            <w:tcW w:w="971" w:type="pct"/>
            <w:shd w:val="clear" w:color="auto" w:fill="auto"/>
          </w:tcPr>
          <w:p w14:paraId="348839CC" w14:textId="0B6DDC2D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90" w:type="pct"/>
            <w:shd w:val="clear" w:color="auto" w:fill="auto"/>
          </w:tcPr>
          <w:p w14:paraId="691E1BDA" w14:textId="4D5B049F" w:rsidR="00E1658E" w:rsidRPr="00376356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76356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0.031</w:t>
            </w:r>
            <w:r w:rsidR="00E1702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/0.118/0.096</w:t>
            </w:r>
            <w:r w:rsidRPr="00376356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</w:t>
            </w:r>
            <w:r w:rsidR="00376356" w:rsidRPr="00376356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per layer</w:t>
            </w:r>
          </w:p>
        </w:tc>
      </w:tr>
      <w:tr w:rsidR="00E1658E" w:rsidRPr="00662150" w14:paraId="5E987AFF" w14:textId="77777777" w:rsidTr="00053896">
        <w:tc>
          <w:tcPr>
            <w:tcW w:w="722" w:type="pct"/>
            <w:vMerge/>
          </w:tcPr>
          <w:p w14:paraId="19856A90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2E55C4FF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Number of parameters/M</w:t>
            </w:r>
          </w:p>
        </w:tc>
        <w:tc>
          <w:tcPr>
            <w:tcW w:w="971" w:type="pct"/>
            <w:shd w:val="clear" w:color="auto" w:fill="auto"/>
          </w:tcPr>
          <w:p w14:paraId="2B732455" w14:textId="362B1330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90" w:type="pct"/>
            <w:shd w:val="clear" w:color="auto" w:fill="auto"/>
          </w:tcPr>
          <w:p w14:paraId="7B45A578" w14:textId="7923B2B1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0.</w:t>
            </w:r>
            <w:r w:rsidR="00BD7AB3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027</w:t>
            </w:r>
            <w:r w:rsidR="00E1702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/0.106/0.089</w:t>
            </w:r>
            <w:r w:rsidR="00BD7AB3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per layer</w:t>
            </w:r>
          </w:p>
        </w:tc>
      </w:tr>
      <w:tr w:rsidR="00E1658E" w:rsidRPr="00662150" w14:paraId="35778C72" w14:textId="77777777" w:rsidTr="00053896">
        <w:tc>
          <w:tcPr>
            <w:tcW w:w="722" w:type="pct"/>
            <w:vMerge/>
          </w:tcPr>
          <w:p w14:paraId="1AB36301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6EE9D316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[Storage /Mbytes]</w:t>
            </w:r>
          </w:p>
        </w:tc>
        <w:tc>
          <w:tcPr>
            <w:tcW w:w="971" w:type="pct"/>
            <w:shd w:val="clear" w:color="auto" w:fill="auto"/>
          </w:tcPr>
          <w:p w14:paraId="1B53D5E6" w14:textId="673E04B0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90" w:type="pct"/>
            <w:shd w:val="clear" w:color="auto" w:fill="auto"/>
          </w:tcPr>
          <w:p w14:paraId="7A41A966" w14:textId="04E712E1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0.</w:t>
            </w:r>
            <w:r w:rsidR="00BD7AB3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106</w:t>
            </w:r>
            <w:r w:rsidR="00885A1F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/0.424/0.337</w:t>
            </w:r>
            <w:r w:rsidR="00BD7AB3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per layer</w:t>
            </w:r>
          </w:p>
        </w:tc>
      </w:tr>
      <w:tr w:rsidR="00E1658E" w:rsidRPr="00662150" w14:paraId="0A9BF685" w14:textId="77777777" w:rsidTr="00053896">
        <w:tc>
          <w:tcPr>
            <w:tcW w:w="722" w:type="pct"/>
            <w:vMerge w:val="restart"/>
            <w:shd w:val="clear" w:color="auto" w:fill="auto"/>
          </w:tcPr>
          <w:p w14:paraId="4653C6FB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Common description</w:t>
            </w:r>
          </w:p>
        </w:tc>
        <w:tc>
          <w:tcPr>
            <w:tcW w:w="1217" w:type="pct"/>
            <w:shd w:val="clear" w:color="auto" w:fill="auto"/>
          </w:tcPr>
          <w:p w14:paraId="170575A9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Input type</w:t>
            </w:r>
          </w:p>
        </w:tc>
        <w:tc>
          <w:tcPr>
            <w:tcW w:w="971" w:type="pct"/>
            <w:shd w:val="clear" w:color="auto" w:fill="auto"/>
          </w:tcPr>
          <w:p w14:paraId="477F8C24" w14:textId="2B560D42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90" w:type="pct"/>
            <w:shd w:val="clear" w:color="auto" w:fill="auto"/>
          </w:tcPr>
          <w:p w14:paraId="03302051" w14:textId="40E6FA59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Complex-valued </w:t>
            </w:r>
            <w:r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full </w:t>
            </w:r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W2</w:t>
            </w:r>
            <w:r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matrix after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eType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-II processing</w:t>
            </w:r>
          </w:p>
        </w:tc>
      </w:tr>
      <w:tr w:rsidR="00E1658E" w:rsidRPr="00662150" w14:paraId="0377D7F1" w14:textId="77777777" w:rsidTr="00053896">
        <w:tc>
          <w:tcPr>
            <w:tcW w:w="722" w:type="pct"/>
            <w:vMerge/>
          </w:tcPr>
          <w:p w14:paraId="1C4CFFCB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50FDE06B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Output type</w:t>
            </w:r>
          </w:p>
        </w:tc>
        <w:tc>
          <w:tcPr>
            <w:tcW w:w="971" w:type="pct"/>
            <w:shd w:val="clear" w:color="auto" w:fill="auto"/>
          </w:tcPr>
          <w:p w14:paraId="36974243" w14:textId="17A2655A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90" w:type="pct"/>
            <w:shd w:val="clear" w:color="auto" w:fill="auto"/>
          </w:tcPr>
          <w:p w14:paraId="63D5D290" w14:textId="0406C364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Compressed c</w:t>
            </w:r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omplex-valued approximation of W2</w:t>
            </w:r>
            <w:r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matrix</w:t>
            </w:r>
          </w:p>
        </w:tc>
      </w:tr>
      <w:tr w:rsidR="00E1658E" w:rsidRPr="00662150" w14:paraId="3AC12CB1" w14:textId="77777777" w:rsidTr="00053896">
        <w:tc>
          <w:tcPr>
            <w:tcW w:w="722" w:type="pct"/>
            <w:vMerge/>
          </w:tcPr>
          <w:p w14:paraId="27A3F312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57B0CE0F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Quantization /dequantization method</w:t>
            </w:r>
          </w:p>
        </w:tc>
        <w:tc>
          <w:tcPr>
            <w:tcW w:w="971" w:type="pct"/>
            <w:shd w:val="clear" w:color="auto" w:fill="auto"/>
          </w:tcPr>
          <w:p w14:paraId="34DDEB18" w14:textId="2BCA3A0E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90" w:type="pct"/>
            <w:shd w:val="clear" w:color="auto" w:fill="auto"/>
          </w:tcPr>
          <w:p w14:paraId="4090C2CC" w14:textId="79975611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Quantization aware Case 2-1, with </w:t>
            </w:r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4-bit scalar quant</w:t>
            </w:r>
            <w:r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ization</w:t>
            </w:r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, 2 bits per real and imaginary.</w:t>
            </w:r>
          </w:p>
        </w:tc>
      </w:tr>
      <w:tr w:rsidR="00E1658E" w:rsidRPr="00662150" w14:paraId="26296130" w14:textId="77777777" w:rsidTr="00053896">
        <w:tc>
          <w:tcPr>
            <w:tcW w:w="722" w:type="pct"/>
            <w:vMerge/>
          </w:tcPr>
          <w:p w14:paraId="1FDC5373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627A31C0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Rank/layer adaptation settings for rank&gt;1</w:t>
            </w:r>
          </w:p>
        </w:tc>
        <w:tc>
          <w:tcPr>
            <w:tcW w:w="971" w:type="pct"/>
            <w:shd w:val="clear" w:color="auto" w:fill="auto"/>
          </w:tcPr>
          <w:p w14:paraId="04D37DD4" w14:textId="41FD028A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90" w:type="pct"/>
            <w:shd w:val="clear" w:color="auto" w:fill="auto"/>
          </w:tcPr>
          <w:p w14:paraId="408ED0C8" w14:textId="4A47D8BA" w:rsidR="00E1658E" w:rsidRPr="005B6CCD" w:rsidRDefault="00D24AC4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Layer specific</w:t>
            </w:r>
          </w:p>
        </w:tc>
      </w:tr>
      <w:tr w:rsidR="00E1658E" w:rsidRPr="00662150" w14:paraId="040AB7C1" w14:textId="77777777" w:rsidTr="00053896">
        <w:tc>
          <w:tcPr>
            <w:tcW w:w="722" w:type="pct"/>
            <w:vMerge w:val="restart"/>
            <w:shd w:val="clear" w:color="auto" w:fill="auto"/>
          </w:tcPr>
          <w:p w14:paraId="1C8235D9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Dataset description</w:t>
            </w:r>
          </w:p>
        </w:tc>
        <w:tc>
          <w:tcPr>
            <w:tcW w:w="1217" w:type="pct"/>
            <w:shd w:val="clear" w:color="auto" w:fill="auto"/>
          </w:tcPr>
          <w:p w14:paraId="4A587D47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Train/k</w:t>
            </w:r>
          </w:p>
        </w:tc>
        <w:tc>
          <w:tcPr>
            <w:tcW w:w="971" w:type="pct"/>
            <w:shd w:val="clear" w:color="auto" w:fill="auto"/>
          </w:tcPr>
          <w:p w14:paraId="3FCAF684" w14:textId="2205B4F1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90" w:type="pct"/>
            <w:shd w:val="clear" w:color="auto" w:fill="auto"/>
          </w:tcPr>
          <w:p w14:paraId="68600B1B" w14:textId="7722EE5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138</w:t>
            </w:r>
          </w:p>
        </w:tc>
      </w:tr>
      <w:tr w:rsidR="00E1658E" w:rsidRPr="00662150" w14:paraId="739C7690" w14:textId="77777777" w:rsidTr="00053896">
        <w:tc>
          <w:tcPr>
            <w:tcW w:w="722" w:type="pct"/>
            <w:vMerge/>
          </w:tcPr>
          <w:p w14:paraId="2A38212F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465DD926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Test/k</w:t>
            </w:r>
          </w:p>
        </w:tc>
        <w:tc>
          <w:tcPr>
            <w:tcW w:w="971" w:type="pct"/>
            <w:shd w:val="clear" w:color="auto" w:fill="auto"/>
          </w:tcPr>
          <w:p w14:paraId="19604ED0" w14:textId="54AFBBC8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090" w:type="pct"/>
            <w:shd w:val="clear" w:color="auto" w:fill="auto"/>
          </w:tcPr>
          <w:p w14:paraId="1EBC4A65" w14:textId="121E77B8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4</w:t>
            </w:r>
          </w:p>
        </w:tc>
      </w:tr>
      <w:tr w:rsidR="00E1658E" w:rsidRPr="00662150" w14:paraId="5BAF3B76" w14:textId="77777777" w:rsidTr="00053896">
        <w:tc>
          <w:tcPr>
            <w:tcW w:w="722" w:type="pct"/>
            <w:vMerge/>
          </w:tcPr>
          <w:p w14:paraId="547D5E95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68A26619" w14:textId="2233E8D9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Ground-truth CSI quantization method (including scalar/codebook</w:t>
            </w:r>
            <w:r w:rsidR="00903C17"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</w:t>
            </w: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based quantization, and the parameters)</w:t>
            </w:r>
          </w:p>
        </w:tc>
        <w:tc>
          <w:tcPr>
            <w:tcW w:w="971" w:type="pct"/>
            <w:shd w:val="clear" w:color="auto" w:fill="auto"/>
          </w:tcPr>
          <w:p w14:paraId="3933C378" w14:textId="12A01638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90" w:type="pct"/>
            <w:shd w:val="clear" w:color="auto" w:fill="auto"/>
          </w:tcPr>
          <w:p w14:paraId="11DEAC23" w14:textId="58A99893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e</w:t>
            </w:r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Type</w:t>
            </w:r>
            <w:proofErr w:type="spellEnd"/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-II</w:t>
            </w:r>
            <w:r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SD and FD bases from</w:t>
            </w:r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ParComb</w:t>
            </w:r>
            <w:proofErr w:type="spellEnd"/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5</w:t>
            </w:r>
            <w:r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(L=4, M=4) for X and Y, and </w:t>
            </w:r>
            <w:proofErr w:type="spellStart"/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ParComb</w:t>
            </w:r>
            <w:proofErr w:type="spellEnd"/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7 (L=6, M=4) for Z but</w:t>
            </w:r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for all cases </w:t>
            </w:r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with </w:t>
            </w:r>
            <w:r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full </w:t>
            </w:r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W2</w:t>
            </w:r>
            <w:r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matrix represented</w:t>
            </w:r>
            <w:r w:rsidRPr="005B6CC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in Float32.</w:t>
            </w:r>
          </w:p>
        </w:tc>
      </w:tr>
      <w:tr w:rsidR="00E1658E" w:rsidRPr="00662150" w14:paraId="12029753" w14:textId="77777777" w:rsidTr="00053896">
        <w:tc>
          <w:tcPr>
            <w:tcW w:w="722" w:type="pct"/>
            <w:vMerge/>
          </w:tcPr>
          <w:p w14:paraId="6C8910F4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615C60D7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Overhead reduction compared to Float32 if high resolution quantization of ground-truth CSI is applied</w:t>
            </w:r>
          </w:p>
        </w:tc>
        <w:tc>
          <w:tcPr>
            <w:tcW w:w="971" w:type="pct"/>
            <w:shd w:val="clear" w:color="auto" w:fill="auto"/>
          </w:tcPr>
          <w:p w14:paraId="2FFC1038" w14:textId="51B639FB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90" w:type="pct"/>
            <w:shd w:val="clear" w:color="auto" w:fill="auto"/>
          </w:tcPr>
          <w:p w14:paraId="7406EE56" w14:textId="1FE84B9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Overhead reduction by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eType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-II preprocessing only</w:t>
            </w:r>
          </w:p>
        </w:tc>
      </w:tr>
      <w:tr w:rsidR="00E1658E" w:rsidRPr="00662150" w14:paraId="55C506D9" w14:textId="77777777" w:rsidTr="00053896">
        <w:tc>
          <w:tcPr>
            <w:tcW w:w="1939" w:type="pct"/>
            <w:gridSpan w:val="2"/>
            <w:shd w:val="clear" w:color="auto" w:fill="auto"/>
          </w:tcPr>
          <w:p w14:paraId="0873F437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[Other assumptions/settings agreed to be reported]</w:t>
            </w:r>
          </w:p>
        </w:tc>
        <w:tc>
          <w:tcPr>
            <w:tcW w:w="971" w:type="pct"/>
            <w:shd w:val="clear" w:color="auto" w:fill="auto"/>
          </w:tcPr>
          <w:p w14:paraId="636CAA22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090" w:type="pct"/>
            <w:shd w:val="clear" w:color="auto" w:fill="auto"/>
          </w:tcPr>
          <w:p w14:paraId="5AC7D77B" w14:textId="47A329EC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E1658E" w:rsidRPr="00662150" w14:paraId="7BB6B380" w14:textId="77777777" w:rsidTr="00053896">
        <w:tc>
          <w:tcPr>
            <w:tcW w:w="1939" w:type="pct"/>
            <w:gridSpan w:val="2"/>
            <w:shd w:val="clear" w:color="auto" w:fill="auto"/>
          </w:tcPr>
          <w:p w14:paraId="02A49810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Benchmark</w:t>
            </w:r>
          </w:p>
        </w:tc>
        <w:tc>
          <w:tcPr>
            <w:tcW w:w="971" w:type="pct"/>
            <w:shd w:val="clear" w:color="auto" w:fill="auto"/>
          </w:tcPr>
          <w:p w14:paraId="7F6A607F" w14:textId="313C3DCB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proofErr w:type="spellStart"/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eType</w:t>
            </w:r>
            <w:proofErr w:type="spellEnd"/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-II PC1</w:t>
            </w: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, PC3 and PC5 for X, Y, Z respectively</w:t>
            </w:r>
          </w:p>
        </w:tc>
        <w:tc>
          <w:tcPr>
            <w:tcW w:w="2090" w:type="pct"/>
            <w:shd w:val="clear" w:color="auto" w:fill="auto"/>
          </w:tcPr>
          <w:p w14:paraId="2F04DB4E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E1658E" w:rsidRPr="00662150" w14:paraId="6C114C8B" w14:textId="77777777" w:rsidTr="00053896">
        <w:tc>
          <w:tcPr>
            <w:tcW w:w="1939" w:type="pct"/>
            <w:gridSpan w:val="2"/>
            <w:shd w:val="clear" w:color="auto" w:fill="auto"/>
          </w:tcPr>
          <w:p w14:paraId="2B113674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Benchmark assumptions, e.g., CSI overhead calculation method (Optional)</w:t>
            </w:r>
          </w:p>
        </w:tc>
        <w:tc>
          <w:tcPr>
            <w:tcW w:w="971" w:type="pct"/>
            <w:shd w:val="clear" w:color="auto" w:fill="auto"/>
          </w:tcPr>
          <w:p w14:paraId="4E62CAD8" w14:textId="1C79A3DC" w:rsidR="00E1658E" w:rsidRPr="005B6CCD" w:rsidRDefault="00E1658E" w:rsidP="005B6CCD">
            <w:pPr>
              <w:spacing w:after="0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Following Rel.16</w:t>
            </w:r>
          </w:p>
        </w:tc>
        <w:tc>
          <w:tcPr>
            <w:tcW w:w="2090" w:type="pct"/>
            <w:shd w:val="clear" w:color="auto" w:fill="auto"/>
          </w:tcPr>
          <w:p w14:paraId="3F0C9DFB" w14:textId="5D171E3B" w:rsidR="00E1658E" w:rsidRPr="005B6CCD" w:rsidRDefault="00E1658E" w:rsidP="00C304E8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15</w:t>
            </w: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+8</w:t>
            </w: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bits are used for </w:t>
            </w: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SD, FD </w:t>
            </w: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basis selection</w:t>
            </w: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respectively</w:t>
            </w: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(side in</w:t>
            </w: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fo</w:t>
            </w: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)</w:t>
            </w: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for X and Y and </w:t>
            </w:r>
            <w:r w:rsidR="00FB7204" w:rsidRPr="00FB7204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17</w:t>
            </w:r>
            <w:r w:rsidRPr="00FB7204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+</w:t>
            </w:r>
            <w:r w:rsidR="00FB7204" w:rsidRPr="00FB7204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8</w:t>
            </w: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bits for Z.</w:t>
            </w:r>
            <w:r w:rsidR="00FB7204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The</w:t>
            </w: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remaining bits are for W2. The X</w:t>
            </w: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, Y, Z</w:t>
            </w: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is computed as the total payload </w:t>
            </w: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of </w:t>
            </w: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W2+side info</w:t>
            </w: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. FD bases are selected per layer</w:t>
            </w:r>
            <w:r w:rsidR="00FB7204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. </w:t>
            </w: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Hence for X and rank r, the total payload is X= r*(40+8)+15 bits</w:t>
            </w:r>
          </w:p>
        </w:tc>
      </w:tr>
      <w:tr w:rsidR="00E1658E" w:rsidRPr="00662150" w14:paraId="21569BC7" w14:textId="77777777" w:rsidTr="00053896">
        <w:tc>
          <w:tcPr>
            <w:tcW w:w="722" w:type="pct"/>
            <w:vMerge w:val="restart"/>
            <w:shd w:val="clear" w:color="auto" w:fill="auto"/>
          </w:tcPr>
          <w:p w14:paraId="6EB25113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SGCS of benchmark, [layer 1]</w:t>
            </w:r>
          </w:p>
        </w:tc>
        <w:tc>
          <w:tcPr>
            <w:tcW w:w="1217" w:type="pct"/>
            <w:shd w:val="clear" w:color="auto" w:fill="auto"/>
          </w:tcPr>
          <w:p w14:paraId="49DD4B59" w14:textId="3031CD5B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CSI feedback payload </w:t>
            </w:r>
            <w:r w:rsidRPr="005B6CCD" w:rsidDel="00DA2326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X</w:t>
            </w:r>
          </w:p>
        </w:tc>
        <w:tc>
          <w:tcPr>
            <w:tcW w:w="971" w:type="pct"/>
            <w:shd w:val="clear" w:color="auto" w:fill="auto"/>
          </w:tcPr>
          <w:p w14:paraId="3F525213" w14:textId="77777777" w:rsidR="00726C86" w:rsidRDefault="00E1658E" w:rsidP="00342D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0.723 </w:t>
            </w:r>
          </w:p>
          <w:p w14:paraId="49A08281" w14:textId="06E2A14A" w:rsidR="00E1658E" w:rsidRPr="00342DCC" w:rsidRDefault="00E1658E" w:rsidP="00342D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(X=62 bits, PC1)</w:t>
            </w:r>
          </w:p>
        </w:tc>
        <w:tc>
          <w:tcPr>
            <w:tcW w:w="2090" w:type="pct"/>
            <w:shd w:val="clear" w:color="auto" w:fill="auto"/>
          </w:tcPr>
          <w:p w14:paraId="00AB5B5E" w14:textId="77777777" w:rsidR="000059F3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0.751</w:t>
            </w:r>
          </w:p>
          <w:p w14:paraId="2DBB5B4B" w14:textId="33B6A381" w:rsidR="00E1658E" w:rsidRPr="00342DCC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(X=63 bits)</w:t>
            </w:r>
          </w:p>
        </w:tc>
      </w:tr>
      <w:tr w:rsidR="00E1658E" w:rsidRPr="00662150" w14:paraId="7ADECFD0" w14:textId="77777777" w:rsidTr="00053896">
        <w:tc>
          <w:tcPr>
            <w:tcW w:w="722" w:type="pct"/>
            <w:vMerge/>
          </w:tcPr>
          <w:p w14:paraId="12A2D2D3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0B7E9E9B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Y</w:t>
            </w:r>
          </w:p>
        </w:tc>
        <w:tc>
          <w:tcPr>
            <w:tcW w:w="971" w:type="pct"/>
            <w:shd w:val="clear" w:color="auto" w:fill="auto"/>
          </w:tcPr>
          <w:p w14:paraId="4179DC21" w14:textId="77777777" w:rsidR="000059F3" w:rsidRDefault="00E1658E" w:rsidP="00342D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0.802</w:t>
            </w:r>
          </w:p>
          <w:p w14:paraId="13974B65" w14:textId="1E8A7A13" w:rsidR="00E1658E" w:rsidRPr="00342DCC" w:rsidRDefault="00E1658E" w:rsidP="00342D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(Y=111 bits, PC3)</w:t>
            </w:r>
          </w:p>
        </w:tc>
        <w:tc>
          <w:tcPr>
            <w:tcW w:w="2090" w:type="pct"/>
            <w:shd w:val="clear" w:color="auto" w:fill="auto"/>
          </w:tcPr>
          <w:p w14:paraId="3D33A799" w14:textId="77777777" w:rsidR="000059F3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0.808</w:t>
            </w:r>
          </w:p>
          <w:p w14:paraId="2E34262D" w14:textId="59D4364A" w:rsidR="00E1658E" w:rsidRPr="00342DCC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(Y=111 bits)</w:t>
            </w:r>
          </w:p>
        </w:tc>
      </w:tr>
      <w:tr w:rsidR="00E1658E" w:rsidRPr="00662150" w14:paraId="7D28CBB9" w14:textId="77777777" w:rsidTr="00053896">
        <w:tc>
          <w:tcPr>
            <w:tcW w:w="722" w:type="pct"/>
            <w:vMerge/>
          </w:tcPr>
          <w:p w14:paraId="50D75B78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70DCDCA3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Z</w:t>
            </w:r>
          </w:p>
        </w:tc>
        <w:tc>
          <w:tcPr>
            <w:tcW w:w="971" w:type="pct"/>
            <w:shd w:val="clear" w:color="auto" w:fill="auto"/>
          </w:tcPr>
          <w:p w14:paraId="464BF57D" w14:textId="77777777" w:rsidR="000059F3" w:rsidRDefault="00E1658E" w:rsidP="00342D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0.846</w:t>
            </w:r>
          </w:p>
          <w:p w14:paraId="64095572" w14:textId="1AD05B51" w:rsidR="00E1658E" w:rsidRPr="00342DCC" w:rsidRDefault="00E1658E" w:rsidP="00342D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(Z=225 bits, PC5)</w:t>
            </w:r>
          </w:p>
        </w:tc>
        <w:tc>
          <w:tcPr>
            <w:tcW w:w="2090" w:type="pct"/>
            <w:shd w:val="clear" w:color="auto" w:fill="auto"/>
          </w:tcPr>
          <w:p w14:paraId="65229088" w14:textId="20E6D195" w:rsidR="000059F3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0.86</w:t>
            </w:r>
            <w:r w:rsidR="00791DF7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5</w:t>
            </w:r>
          </w:p>
          <w:p w14:paraId="551FD68C" w14:textId="100684D5" w:rsidR="00E1658E" w:rsidRPr="00342DCC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(Z=2</w:t>
            </w:r>
            <w:r w:rsidR="004A56EF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25</w:t>
            </w: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bits)</w:t>
            </w:r>
          </w:p>
        </w:tc>
      </w:tr>
      <w:tr w:rsidR="00E1658E" w:rsidRPr="00662150" w14:paraId="12D7FC53" w14:textId="77777777" w:rsidTr="00053896">
        <w:tc>
          <w:tcPr>
            <w:tcW w:w="722" w:type="pct"/>
            <w:vMerge w:val="restart"/>
            <w:shd w:val="clear" w:color="auto" w:fill="auto"/>
          </w:tcPr>
          <w:p w14:paraId="211C65E7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SGCS of benchmark, [layer 2]</w:t>
            </w:r>
          </w:p>
        </w:tc>
        <w:tc>
          <w:tcPr>
            <w:tcW w:w="1217" w:type="pct"/>
            <w:shd w:val="clear" w:color="auto" w:fill="auto"/>
          </w:tcPr>
          <w:p w14:paraId="597E25C2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X</w:t>
            </w:r>
          </w:p>
        </w:tc>
        <w:tc>
          <w:tcPr>
            <w:tcW w:w="971" w:type="pct"/>
            <w:shd w:val="clear" w:color="auto" w:fill="auto"/>
          </w:tcPr>
          <w:p w14:paraId="577B7152" w14:textId="1665971B" w:rsidR="00E1658E" w:rsidRPr="00342DCC" w:rsidRDefault="00E1658E" w:rsidP="00342D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0.550</w:t>
            </w:r>
          </w:p>
        </w:tc>
        <w:tc>
          <w:tcPr>
            <w:tcW w:w="2090" w:type="pct"/>
            <w:shd w:val="clear" w:color="auto" w:fill="auto"/>
          </w:tcPr>
          <w:p w14:paraId="35B73B92" w14:textId="7ED9B1B4" w:rsidR="00E1658E" w:rsidRPr="00342DCC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0.610 </w:t>
            </w:r>
          </w:p>
        </w:tc>
      </w:tr>
      <w:tr w:rsidR="00E1658E" w:rsidRPr="00662150" w14:paraId="3FF3A67C" w14:textId="77777777" w:rsidTr="00053896">
        <w:tc>
          <w:tcPr>
            <w:tcW w:w="722" w:type="pct"/>
            <w:vMerge/>
          </w:tcPr>
          <w:p w14:paraId="02F7B45A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73CE9D02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Y</w:t>
            </w:r>
          </w:p>
        </w:tc>
        <w:tc>
          <w:tcPr>
            <w:tcW w:w="971" w:type="pct"/>
            <w:shd w:val="clear" w:color="auto" w:fill="auto"/>
          </w:tcPr>
          <w:p w14:paraId="586A5E66" w14:textId="5262A838" w:rsidR="00E1658E" w:rsidRPr="00342DCC" w:rsidRDefault="00E1658E" w:rsidP="00342D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0.682</w:t>
            </w:r>
          </w:p>
        </w:tc>
        <w:tc>
          <w:tcPr>
            <w:tcW w:w="2090" w:type="pct"/>
            <w:shd w:val="clear" w:color="auto" w:fill="auto"/>
          </w:tcPr>
          <w:p w14:paraId="03B4459A" w14:textId="470A0909" w:rsidR="00E1658E" w:rsidRPr="00342DCC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0.692 </w:t>
            </w:r>
          </w:p>
        </w:tc>
      </w:tr>
      <w:tr w:rsidR="00E1658E" w:rsidRPr="00662150" w14:paraId="61D0235C" w14:textId="77777777" w:rsidTr="00053896">
        <w:tc>
          <w:tcPr>
            <w:tcW w:w="722" w:type="pct"/>
            <w:vMerge/>
          </w:tcPr>
          <w:p w14:paraId="0146C728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1352F06C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Z</w:t>
            </w:r>
          </w:p>
        </w:tc>
        <w:tc>
          <w:tcPr>
            <w:tcW w:w="971" w:type="pct"/>
            <w:shd w:val="clear" w:color="auto" w:fill="auto"/>
          </w:tcPr>
          <w:p w14:paraId="6FDE1D20" w14:textId="2DDC5C23" w:rsidR="00E1658E" w:rsidRPr="00342DCC" w:rsidRDefault="00E1658E" w:rsidP="00342D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0.753</w:t>
            </w:r>
          </w:p>
        </w:tc>
        <w:tc>
          <w:tcPr>
            <w:tcW w:w="2090" w:type="pct"/>
            <w:shd w:val="clear" w:color="auto" w:fill="auto"/>
          </w:tcPr>
          <w:p w14:paraId="37103B51" w14:textId="2FB6F6A7" w:rsidR="00E1658E" w:rsidRPr="00342DCC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0.78</w:t>
            </w:r>
            <w:r w:rsidR="008A3CF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6</w:t>
            </w: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E1658E" w:rsidRPr="00662150" w14:paraId="37E544DE" w14:textId="77777777" w:rsidTr="00053896">
        <w:tc>
          <w:tcPr>
            <w:tcW w:w="722" w:type="pct"/>
            <w:vMerge w:val="restart"/>
            <w:shd w:val="clear" w:color="auto" w:fill="auto"/>
          </w:tcPr>
          <w:p w14:paraId="08E9758A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Gain for SGCS, [layer 1]</w:t>
            </w:r>
          </w:p>
        </w:tc>
        <w:tc>
          <w:tcPr>
            <w:tcW w:w="1217" w:type="pct"/>
            <w:shd w:val="clear" w:color="auto" w:fill="auto"/>
          </w:tcPr>
          <w:p w14:paraId="7F4EDEEF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X</w:t>
            </w:r>
          </w:p>
        </w:tc>
        <w:tc>
          <w:tcPr>
            <w:tcW w:w="971" w:type="pct"/>
            <w:shd w:val="clear" w:color="auto" w:fill="auto"/>
          </w:tcPr>
          <w:p w14:paraId="0FCB72AF" w14:textId="11DC26CA" w:rsidR="00E1658E" w:rsidRPr="00342DCC" w:rsidRDefault="00E1658E" w:rsidP="00342D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090" w:type="pct"/>
            <w:shd w:val="clear" w:color="auto" w:fill="auto"/>
          </w:tcPr>
          <w:p w14:paraId="0AFB60CB" w14:textId="0B550E0C" w:rsidR="00E1658E" w:rsidRPr="00F63C33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F63C3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3.</w:t>
            </w:r>
            <w:r w:rsidR="003F471F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9</w:t>
            </w:r>
            <w:r w:rsidRPr="00F63C3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%</w:t>
            </w:r>
          </w:p>
        </w:tc>
      </w:tr>
      <w:tr w:rsidR="00E1658E" w:rsidRPr="00662150" w14:paraId="208D7D86" w14:textId="77777777" w:rsidTr="00053896">
        <w:tc>
          <w:tcPr>
            <w:tcW w:w="722" w:type="pct"/>
            <w:vMerge/>
          </w:tcPr>
          <w:p w14:paraId="718FD136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3559F948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Y</w:t>
            </w:r>
          </w:p>
        </w:tc>
        <w:tc>
          <w:tcPr>
            <w:tcW w:w="971" w:type="pct"/>
            <w:shd w:val="clear" w:color="auto" w:fill="auto"/>
          </w:tcPr>
          <w:p w14:paraId="57BD11F3" w14:textId="7E683735" w:rsidR="00E1658E" w:rsidRPr="00342DCC" w:rsidRDefault="00E1658E" w:rsidP="00342D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090" w:type="pct"/>
            <w:shd w:val="clear" w:color="auto" w:fill="auto"/>
          </w:tcPr>
          <w:p w14:paraId="0B668C78" w14:textId="265D5D73" w:rsidR="00E1658E" w:rsidRPr="00F63C33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F63C3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0.7 %</w:t>
            </w:r>
          </w:p>
        </w:tc>
      </w:tr>
      <w:tr w:rsidR="00E1658E" w:rsidRPr="00662150" w14:paraId="523002B7" w14:textId="77777777" w:rsidTr="00053896">
        <w:tc>
          <w:tcPr>
            <w:tcW w:w="722" w:type="pct"/>
            <w:vMerge/>
          </w:tcPr>
          <w:p w14:paraId="6F153B58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1C928B9E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Z</w:t>
            </w:r>
          </w:p>
        </w:tc>
        <w:tc>
          <w:tcPr>
            <w:tcW w:w="971" w:type="pct"/>
            <w:shd w:val="clear" w:color="auto" w:fill="auto"/>
          </w:tcPr>
          <w:p w14:paraId="3D02EE90" w14:textId="5446350E" w:rsidR="00E1658E" w:rsidRPr="00342DCC" w:rsidRDefault="00E1658E" w:rsidP="00342D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090" w:type="pct"/>
            <w:shd w:val="clear" w:color="auto" w:fill="auto"/>
          </w:tcPr>
          <w:p w14:paraId="3486CCB3" w14:textId="1D075114" w:rsidR="00E1658E" w:rsidRPr="00F63C33" w:rsidRDefault="00C65F23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2</w:t>
            </w:r>
            <w:r w:rsidR="00E1658E" w:rsidRPr="00F63C3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.</w:t>
            </w: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2</w:t>
            </w:r>
            <w:r w:rsidR="00E1658E" w:rsidRPr="00F63C3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%</w:t>
            </w:r>
          </w:p>
        </w:tc>
      </w:tr>
      <w:tr w:rsidR="00E1658E" w:rsidRPr="00662150" w14:paraId="76A1B31D" w14:textId="77777777" w:rsidTr="00053896">
        <w:tc>
          <w:tcPr>
            <w:tcW w:w="722" w:type="pct"/>
            <w:vMerge w:val="restart"/>
            <w:shd w:val="clear" w:color="auto" w:fill="auto"/>
          </w:tcPr>
          <w:p w14:paraId="16E518E6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Gain for SGCS, [layer 2]</w:t>
            </w:r>
          </w:p>
        </w:tc>
        <w:tc>
          <w:tcPr>
            <w:tcW w:w="1217" w:type="pct"/>
            <w:shd w:val="clear" w:color="auto" w:fill="auto"/>
          </w:tcPr>
          <w:p w14:paraId="6DF8F10A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X</w:t>
            </w:r>
          </w:p>
        </w:tc>
        <w:tc>
          <w:tcPr>
            <w:tcW w:w="971" w:type="pct"/>
            <w:shd w:val="clear" w:color="auto" w:fill="auto"/>
          </w:tcPr>
          <w:p w14:paraId="02440366" w14:textId="7D45F59E" w:rsidR="00E1658E" w:rsidRPr="00342DCC" w:rsidRDefault="00E1658E" w:rsidP="00342D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090" w:type="pct"/>
            <w:shd w:val="clear" w:color="auto" w:fill="auto"/>
          </w:tcPr>
          <w:p w14:paraId="06430FCA" w14:textId="60A82853" w:rsidR="00E1658E" w:rsidRPr="00F63C33" w:rsidRDefault="00E1658E" w:rsidP="005B6CCD">
            <w:pPr>
              <w:spacing w:after="0"/>
              <w:jc w:val="center"/>
              <w:rPr>
                <w:rFonts w:asciiTheme="minorHAnsi" w:hAnsiTheme="minorHAnsi"/>
                <w:sz w:val="18"/>
                <w:szCs w:val="18"/>
                <w:lang w:eastAsia="zh-CN"/>
              </w:rPr>
            </w:pPr>
            <w:r w:rsidRPr="00F63C33">
              <w:rPr>
                <w:rFonts w:asciiTheme="minorHAnsi" w:hAnsiTheme="minorHAnsi"/>
                <w:sz w:val="18"/>
                <w:szCs w:val="18"/>
                <w:lang w:eastAsia="zh-CN"/>
              </w:rPr>
              <w:t>10.9 %</w:t>
            </w:r>
          </w:p>
        </w:tc>
      </w:tr>
      <w:tr w:rsidR="00E1658E" w:rsidRPr="00662150" w14:paraId="4CD240BE" w14:textId="77777777" w:rsidTr="00053896">
        <w:tc>
          <w:tcPr>
            <w:tcW w:w="722" w:type="pct"/>
            <w:vMerge/>
          </w:tcPr>
          <w:p w14:paraId="34614F67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1430039A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Y</w:t>
            </w:r>
          </w:p>
        </w:tc>
        <w:tc>
          <w:tcPr>
            <w:tcW w:w="971" w:type="pct"/>
            <w:shd w:val="clear" w:color="auto" w:fill="auto"/>
          </w:tcPr>
          <w:p w14:paraId="1106F4FA" w14:textId="1944FA24" w:rsidR="00E1658E" w:rsidRPr="00342DCC" w:rsidRDefault="00E1658E" w:rsidP="00342D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090" w:type="pct"/>
            <w:shd w:val="clear" w:color="auto" w:fill="auto"/>
          </w:tcPr>
          <w:p w14:paraId="52F0DFFA" w14:textId="08C0AA37" w:rsidR="00E1658E" w:rsidRPr="00F63C33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F63C3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1.5 %</w:t>
            </w:r>
          </w:p>
        </w:tc>
      </w:tr>
      <w:tr w:rsidR="00E1658E" w:rsidRPr="00662150" w14:paraId="7002BD6A" w14:textId="77777777" w:rsidTr="00053896">
        <w:tc>
          <w:tcPr>
            <w:tcW w:w="722" w:type="pct"/>
            <w:vMerge/>
          </w:tcPr>
          <w:p w14:paraId="390A9303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65B6B9B2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Z</w:t>
            </w:r>
          </w:p>
        </w:tc>
        <w:tc>
          <w:tcPr>
            <w:tcW w:w="971" w:type="pct"/>
            <w:shd w:val="clear" w:color="auto" w:fill="auto"/>
          </w:tcPr>
          <w:p w14:paraId="2DFED92D" w14:textId="01221B88" w:rsidR="00E1658E" w:rsidRPr="00342DCC" w:rsidRDefault="00E1658E" w:rsidP="00342D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090" w:type="pct"/>
            <w:shd w:val="clear" w:color="auto" w:fill="auto"/>
          </w:tcPr>
          <w:p w14:paraId="24DE6253" w14:textId="46472B9A" w:rsidR="00E1658E" w:rsidRPr="00F63C33" w:rsidRDefault="00C65F23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4</w:t>
            </w:r>
            <w:r w:rsidR="00E1658E" w:rsidRPr="00F63C3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.</w:t>
            </w: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4</w:t>
            </w:r>
            <w:r w:rsidR="00E1658E" w:rsidRPr="00F63C3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%</w:t>
            </w:r>
          </w:p>
        </w:tc>
      </w:tr>
      <w:tr w:rsidR="00E1658E" w:rsidRPr="00662150" w14:paraId="30EC9A0E" w14:textId="77777777" w:rsidTr="00053896">
        <w:tc>
          <w:tcPr>
            <w:tcW w:w="1939" w:type="pct"/>
            <w:gridSpan w:val="2"/>
            <w:shd w:val="clear" w:color="auto" w:fill="auto"/>
          </w:tcPr>
          <w:p w14:paraId="45663113" w14:textId="534CD12E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Gain for other intermediate KPI (RAR) </w:t>
            </w:r>
          </w:p>
        </w:tc>
        <w:tc>
          <w:tcPr>
            <w:tcW w:w="971" w:type="pct"/>
            <w:shd w:val="clear" w:color="auto" w:fill="auto"/>
          </w:tcPr>
          <w:p w14:paraId="7C756DE8" w14:textId="33F84217" w:rsidR="00E1658E" w:rsidRPr="00342DCC" w:rsidRDefault="00E1658E" w:rsidP="00342D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090" w:type="pct"/>
            <w:shd w:val="clear" w:color="auto" w:fill="auto"/>
          </w:tcPr>
          <w:p w14:paraId="4AF387AE" w14:textId="1AB05918" w:rsidR="00E43FE5" w:rsidRDefault="00E1658E" w:rsidP="00E43FE5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3.4 % (for rank 2)</w:t>
            </w:r>
            <w:r w:rsidR="005F351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– </w:t>
            </w:r>
            <w:r w:rsidR="007A09B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payload X</w:t>
            </w:r>
          </w:p>
          <w:p w14:paraId="1B0D4A3C" w14:textId="0F4C9131" w:rsidR="005F3515" w:rsidRDefault="00561BA5" w:rsidP="005F3515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</w:t>
            </w:r>
            <w:r w:rsidR="005F3515"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.</w:t>
            </w: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1</w:t>
            </w:r>
            <w:r w:rsidR="005F3515"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% (for rank 2)</w:t>
            </w:r>
            <w:r w:rsidR="005F351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– </w:t>
            </w:r>
            <w:r w:rsidR="007A09B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Payload Y</w:t>
            </w:r>
          </w:p>
          <w:p w14:paraId="40064C7A" w14:textId="534C8F99" w:rsidR="00E1658E" w:rsidRPr="00342DCC" w:rsidRDefault="00160B9A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1</w:t>
            </w:r>
            <w:r w:rsidR="005F3515"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.</w:t>
            </w: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6</w:t>
            </w:r>
            <w:r w:rsidR="005F3515"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% (for rank 2)</w:t>
            </w:r>
            <w:r w:rsidR="005F351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–</w:t>
            </w:r>
            <w:r w:rsidR="007A09B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Payload Z</w:t>
            </w:r>
          </w:p>
        </w:tc>
      </w:tr>
      <w:tr w:rsidR="00E1658E" w:rsidRPr="00662150" w14:paraId="7AA86B4C" w14:textId="77777777" w:rsidTr="00053896">
        <w:tc>
          <w:tcPr>
            <w:tcW w:w="722" w:type="pct"/>
            <w:vMerge w:val="restart"/>
            <w:shd w:val="clear" w:color="auto" w:fill="auto"/>
          </w:tcPr>
          <w:p w14:paraId="7FDED0FE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Gain for Mean UPT (for a specific CSI feedback overhead)</w:t>
            </w:r>
          </w:p>
        </w:tc>
        <w:tc>
          <w:tcPr>
            <w:tcW w:w="1217" w:type="pct"/>
            <w:shd w:val="clear" w:color="auto" w:fill="auto"/>
          </w:tcPr>
          <w:p w14:paraId="22048C2C" w14:textId="20FAEEAA" w:rsidR="00E1658E" w:rsidRPr="00592572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2572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CSI feedback payload X*Max rank </w:t>
            </w:r>
            <w:proofErr w:type="spellStart"/>
            <w:r w:rsidRPr="00592572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value+side</w:t>
            </w:r>
            <w:proofErr w:type="spellEnd"/>
            <w:r w:rsidRPr="00592572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info </w:t>
            </w:r>
          </w:p>
        </w:tc>
        <w:tc>
          <w:tcPr>
            <w:tcW w:w="971" w:type="pct"/>
            <w:shd w:val="clear" w:color="auto" w:fill="auto"/>
          </w:tcPr>
          <w:p w14:paraId="23823D0B" w14:textId="77777777" w:rsidR="00E1658E" w:rsidRPr="00342DCC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090" w:type="pct"/>
            <w:shd w:val="clear" w:color="auto" w:fill="auto"/>
          </w:tcPr>
          <w:p w14:paraId="79D29F9C" w14:textId="77777777" w:rsidR="00E1658E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{1,3,5} % for RU= {20,50,70} %</w:t>
            </w: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</w:t>
            </w:r>
          </w:p>
          <w:p w14:paraId="566C864B" w14:textId="0A44508B" w:rsidR="00E1658E" w:rsidRPr="00342DCC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(111 bits)</w:t>
            </w:r>
          </w:p>
        </w:tc>
      </w:tr>
      <w:tr w:rsidR="00E1658E" w:rsidRPr="00662150" w14:paraId="3A928995" w14:textId="77777777" w:rsidTr="00053896">
        <w:tc>
          <w:tcPr>
            <w:tcW w:w="722" w:type="pct"/>
            <w:vMerge/>
          </w:tcPr>
          <w:p w14:paraId="2A294A4E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0D146A61" w14:textId="68A870C4" w:rsidR="00E1658E" w:rsidRPr="00592572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2572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CSI feedback payload Y*Max rank </w:t>
            </w:r>
            <w:proofErr w:type="spellStart"/>
            <w:r w:rsidRPr="00592572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value+side</w:t>
            </w:r>
            <w:proofErr w:type="spellEnd"/>
            <w:r w:rsidRPr="00592572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info </w:t>
            </w:r>
          </w:p>
        </w:tc>
        <w:tc>
          <w:tcPr>
            <w:tcW w:w="971" w:type="pct"/>
            <w:shd w:val="clear" w:color="auto" w:fill="auto"/>
          </w:tcPr>
          <w:p w14:paraId="6341CF1F" w14:textId="77777777" w:rsidR="00E1658E" w:rsidRPr="00342DCC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090" w:type="pct"/>
            <w:shd w:val="clear" w:color="auto" w:fill="auto"/>
          </w:tcPr>
          <w:p w14:paraId="2635E53A" w14:textId="77777777" w:rsidR="00E1658E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{1,4,6} % for RU= {20,50,70} %</w:t>
            </w:r>
          </w:p>
          <w:p w14:paraId="6EB3C7D4" w14:textId="5D1C4726" w:rsidR="00E1658E" w:rsidRPr="00342DCC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53AB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(22</w:t>
            </w:r>
            <w:r w:rsidR="004A56EF" w:rsidRPr="00553AB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5</w:t>
            </w:r>
            <w:r w:rsidRPr="00553AB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bits)</w:t>
            </w:r>
          </w:p>
        </w:tc>
      </w:tr>
      <w:tr w:rsidR="00E1658E" w:rsidRPr="00662150" w14:paraId="48820E2B" w14:textId="77777777" w:rsidTr="00053896">
        <w:tc>
          <w:tcPr>
            <w:tcW w:w="722" w:type="pct"/>
            <w:vMerge/>
          </w:tcPr>
          <w:p w14:paraId="22B4E0EA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10253BF0" w14:textId="5AA43595" w:rsidR="00E1658E" w:rsidRPr="00592572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2572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CSI feedback payload Z*Max rank </w:t>
            </w:r>
            <w:proofErr w:type="spellStart"/>
            <w:r w:rsidRPr="00592572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value+side</w:t>
            </w:r>
            <w:proofErr w:type="spellEnd"/>
            <w:r w:rsidRPr="00592572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info</w:t>
            </w:r>
          </w:p>
        </w:tc>
        <w:tc>
          <w:tcPr>
            <w:tcW w:w="971" w:type="pct"/>
            <w:shd w:val="clear" w:color="auto" w:fill="auto"/>
          </w:tcPr>
          <w:p w14:paraId="7F79323C" w14:textId="77777777" w:rsidR="00E1658E" w:rsidRPr="00342DCC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090" w:type="pct"/>
            <w:shd w:val="clear" w:color="auto" w:fill="auto"/>
          </w:tcPr>
          <w:p w14:paraId="5F68A931" w14:textId="76B22C25" w:rsidR="00E1658E" w:rsidRDefault="00E1658E" w:rsidP="0059257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9371CE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{</w:t>
            </w:r>
            <w:r w:rsidR="00A33C61" w:rsidRPr="009371CE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</w:t>
            </w:r>
            <w:r w:rsidR="009C4FB2" w:rsidRPr="009371CE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,</w:t>
            </w:r>
            <w:r w:rsidR="00A33C61" w:rsidRPr="009371CE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1</w:t>
            </w:r>
            <w:r w:rsidR="009C4FB2" w:rsidRPr="009371CE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,</w:t>
            </w:r>
            <w:r w:rsidR="00A33C61" w:rsidRPr="009371CE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2</w:t>
            </w:r>
            <w:r w:rsidRPr="009371CE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}</w:t>
            </w: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% for RU= {20,50,70} %</w:t>
            </w:r>
          </w:p>
          <w:p w14:paraId="67893602" w14:textId="241E97AF" w:rsidR="00E1658E" w:rsidRPr="00342DCC" w:rsidRDefault="00E1658E" w:rsidP="00592572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4A56EF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(43</w:t>
            </w:r>
            <w:r w:rsidR="004A56EF" w:rsidRPr="004A56EF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3</w:t>
            </w:r>
            <w:r w:rsidRPr="004A56EF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bits)</w:t>
            </w:r>
          </w:p>
        </w:tc>
      </w:tr>
      <w:tr w:rsidR="00E1658E" w:rsidRPr="00662150" w14:paraId="0F08228B" w14:textId="77777777" w:rsidTr="00053896">
        <w:tc>
          <w:tcPr>
            <w:tcW w:w="722" w:type="pct"/>
            <w:vMerge w:val="restart"/>
            <w:shd w:val="clear" w:color="auto" w:fill="auto"/>
          </w:tcPr>
          <w:p w14:paraId="40666D4D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Gain for 5% UPT</w:t>
            </w:r>
          </w:p>
        </w:tc>
        <w:tc>
          <w:tcPr>
            <w:tcW w:w="1217" w:type="pct"/>
            <w:shd w:val="clear" w:color="auto" w:fill="auto"/>
          </w:tcPr>
          <w:p w14:paraId="347BE91B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[CSI feedback payload X*Max rank value]</w:t>
            </w:r>
          </w:p>
        </w:tc>
        <w:tc>
          <w:tcPr>
            <w:tcW w:w="971" w:type="pct"/>
            <w:shd w:val="clear" w:color="auto" w:fill="auto"/>
          </w:tcPr>
          <w:p w14:paraId="10AA8B40" w14:textId="77777777" w:rsidR="00E1658E" w:rsidRPr="00342DCC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090" w:type="pct"/>
            <w:shd w:val="clear" w:color="auto" w:fill="auto"/>
          </w:tcPr>
          <w:p w14:paraId="79ACD2F0" w14:textId="47F67531" w:rsidR="00E1658E" w:rsidRPr="00342DCC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{3,7,12} % for RU= {20,50,70} %</w:t>
            </w:r>
          </w:p>
        </w:tc>
      </w:tr>
      <w:tr w:rsidR="00E1658E" w:rsidRPr="00662150" w14:paraId="5DB7BE56" w14:textId="77777777" w:rsidTr="00053896">
        <w:tc>
          <w:tcPr>
            <w:tcW w:w="722" w:type="pct"/>
            <w:vMerge/>
          </w:tcPr>
          <w:p w14:paraId="4621E51E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1D5F99B3" w14:textId="4A69275F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2572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Y*Max rank value]</w:t>
            </w:r>
          </w:p>
        </w:tc>
        <w:tc>
          <w:tcPr>
            <w:tcW w:w="971" w:type="pct"/>
            <w:shd w:val="clear" w:color="auto" w:fill="auto"/>
          </w:tcPr>
          <w:p w14:paraId="77982DC8" w14:textId="77777777" w:rsidR="00E1658E" w:rsidRPr="00342DCC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090" w:type="pct"/>
            <w:shd w:val="clear" w:color="auto" w:fill="auto"/>
          </w:tcPr>
          <w:p w14:paraId="242155FB" w14:textId="5381599F" w:rsidR="00E1658E" w:rsidRPr="00342DCC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{2,5,12} % for RU= {20,50,70} %</w:t>
            </w:r>
          </w:p>
        </w:tc>
      </w:tr>
      <w:tr w:rsidR="00E1658E" w:rsidRPr="00662150" w14:paraId="2FA19883" w14:textId="77777777" w:rsidTr="00053896">
        <w:tc>
          <w:tcPr>
            <w:tcW w:w="722" w:type="pct"/>
            <w:vMerge/>
          </w:tcPr>
          <w:p w14:paraId="6D0DC3D4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217" w:type="pct"/>
            <w:shd w:val="clear" w:color="auto" w:fill="auto"/>
          </w:tcPr>
          <w:p w14:paraId="441E8D02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B6CC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[CSI feedback payload Z*Max rank value]</w:t>
            </w:r>
          </w:p>
        </w:tc>
        <w:tc>
          <w:tcPr>
            <w:tcW w:w="971" w:type="pct"/>
            <w:shd w:val="clear" w:color="auto" w:fill="auto"/>
          </w:tcPr>
          <w:p w14:paraId="63145C44" w14:textId="77777777" w:rsidR="00E1658E" w:rsidRPr="005B6CCD" w:rsidRDefault="00E1658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090" w:type="pct"/>
            <w:shd w:val="clear" w:color="auto" w:fill="auto"/>
          </w:tcPr>
          <w:p w14:paraId="1F24950A" w14:textId="59FFFB9F" w:rsidR="00E1658E" w:rsidRPr="005B6CCD" w:rsidRDefault="009C4FB2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2742B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{</w:t>
            </w:r>
            <w:r w:rsidR="00A33C61" w:rsidRPr="00D2742B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</w:t>
            </w:r>
            <w:r w:rsidRPr="00D2742B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,</w:t>
            </w:r>
            <w:r w:rsidR="00A33C61" w:rsidRPr="00D2742B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2</w:t>
            </w:r>
            <w:r w:rsidRPr="00D2742B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,</w:t>
            </w:r>
            <w:r w:rsidR="00A33C61" w:rsidRPr="00D2742B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2</w:t>
            </w:r>
            <w:r w:rsidRPr="00D2742B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} % for RU</w:t>
            </w:r>
            <w:r w:rsidRPr="00342DC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= {20,50,70} %</w:t>
            </w:r>
          </w:p>
        </w:tc>
      </w:tr>
    </w:tbl>
    <w:p w14:paraId="391C2B09" w14:textId="77777777" w:rsidR="007445BA" w:rsidRDefault="007445BA" w:rsidP="009E4228">
      <w:pPr>
        <w:jc w:val="both"/>
        <w:rPr>
          <w:lang w:val="en-GB" w:eastAsia="ja-JP"/>
        </w:rPr>
      </w:pPr>
    </w:p>
    <w:p w14:paraId="6433528B" w14:textId="77777777" w:rsidR="008C686A" w:rsidRDefault="00537518" w:rsidP="00DD5ACB">
      <w:pPr>
        <w:pStyle w:val="Doc-text2"/>
        <w:rPr>
          <w:lang w:val="en-US"/>
        </w:rPr>
      </w:pPr>
      <w:r>
        <w:rPr>
          <w:lang w:val="en-US"/>
        </w:rPr>
        <w:t xml:space="preserve">Firstly, we observe that </w:t>
      </w:r>
      <w:r w:rsidR="00666D84">
        <w:rPr>
          <w:lang w:val="en-US"/>
        </w:rPr>
        <w:t xml:space="preserve">there seem to be </w:t>
      </w:r>
      <w:r w:rsidR="006F19DE">
        <w:rPr>
          <w:lang w:val="en-US"/>
        </w:rPr>
        <w:t>very little</w:t>
      </w:r>
      <w:r w:rsidR="00666D84">
        <w:rPr>
          <w:lang w:val="en-US"/>
        </w:rPr>
        <w:t xml:space="preserve"> correlation between SGCS </w:t>
      </w:r>
      <w:r w:rsidR="006F19DE">
        <w:rPr>
          <w:lang w:val="en-US"/>
        </w:rPr>
        <w:t xml:space="preserve">and user throughput from SLS. Hence, the intermediate KPIs are unable to capture the real performance. An exception may be if the SLS are </w:t>
      </w:r>
      <w:r w:rsidR="000E66DA">
        <w:rPr>
          <w:lang w:val="en-US"/>
        </w:rPr>
        <w:t xml:space="preserve">restricted to rank 1 </w:t>
      </w:r>
      <w:r w:rsidR="008436BB">
        <w:rPr>
          <w:lang w:val="en-US"/>
        </w:rPr>
        <w:t>transmissions</w:t>
      </w:r>
      <w:r w:rsidR="008C1BD8">
        <w:rPr>
          <w:lang w:val="en-US"/>
        </w:rPr>
        <w:t>, since in this case the SGCS woul</w:t>
      </w:r>
      <w:r w:rsidR="002A577E">
        <w:rPr>
          <w:lang w:val="en-US"/>
        </w:rPr>
        <w:t xml:space="preserve">d in theory </w:t>
      </w:r>
      <w:r w:rsidR="00FA2F43">
        <w:rPr>
          <w:lang w:val="en-US"/>
        </w:rPr>
        <w:t xml:space="preserve">resemble the SNR of the desired channel </w:t>
      </w:r>
      <w:r w:rsidR="008C686A">
        <w:rPr>
          <w:lang w:val="en-US"/>
        </w:rPr>
        <w:t>in some sense.</w:t>
      </w:r>
    </w:p>
    <w:p w14:paraId="4181C05C" w14:textId="61F08E22" w:rsidR="00537518" w:rsidRDefault="007D19FF" w:rsidP="00B66AB6">
      <w:pPr>
        <w:pStyle w:val="Observation"/>
      </w:pPr>
      <w:bookmarkStart w:id="3" w:name="_Toc135046983"/>
      <w:r>
        <w:t>The intermediate KPIs</w:t>
      </w:r>
      <w:r w:rsidR="00CD4F21">
        <w:t xml:space="preserve"> </w:t>
      </w:r>
      <w:r w:rsidR="00B66AB6">
        <w:t xml:space="preserve">are not useful in drawing conclusion on expected </w:t>
      </w:r>
      <w:r w:rsidR="00E4260D">
        <w:t>system performance</w:t>
      </w:r>
      <w:r w:rsidR="00B66AB6">
        <w:t xml:space="preserve"> </w:t>
      </w:r>
      <w:r w:rsidR="00C17F1F">
        <w:t xml:space="preserve">(that </w:t>
      </w:r>
      <w:r w:rsidR="00B66AB6">
        <w:t>can be obtained in system level simulations</w:t>
      </w:r>
      <w:r w:rsidR="00C17F1F">
        <w:t>)</w:t>
      </w:r>
      <w:r w:rsidR="00B66AB6">
        <w:t>.</w:t>
      </w:r>
      <w:bookmarkEnd w:id="3"/>
      <w:r w:rsidR="00B66AB6">
        <w:t xml:space="preserve"> </w:t>
      </w:r>
    </w:p>
    <w:p w14:paraId="6952FC8A" w14:textId="6A9425B3" w:rsidR="00F639AE" w:rsidRPr="008A42BF" w:rsidRDefault="008A42BF" w:rsidP="00DD5ACB">
      <w:pPr>
        <w:pStyle w:val="Doc-text2"/>
        <w:rPr>
          <w:lang w:val="en-US"/>
        </w:rPr>
      </w:pPr>
      <w:r>
        <w:rPr>
          <w:lang w:val="en-US"/>
        </w:rPr>
        <w:t xml:space="preserve">We </w:t>
      </w:r>
      <w:r w:rsidR="00B66AB6">
        <w:rPr>
          <w:lang w:val="en-US"/>
        </w:rPr>
        <w:t>then</w:t>
      </w:r>
      <w:r>
        <w:rPr>
          <w:lang w:val="en-US"/>
        </w:rPr>
        <w:t xml:space="preserve"> make the following observation</w:t>
      </w:r>
      <w:r w:rsidR="00B63816">
        <w:rPr>
          <w:lang w:val="en-US"/>
        </w:rPr>
        <w:t xml:space="preserve"> on intermediate KPI which is only relevant for layer 1</w:t>
      </w:r>
      <w:r w:rsidR="00355B6E">
        <w:rPr>
          <w:lang w:val="en-US"/>
        </w:rPr>
        <w:t>,</w:t>
      </w:r>
      <w:r w:rsidR="00B63816">
        <w:rPr>
          <w:lang w:val="en-US"/>
        </w:rPr>
        <w:t xml:space="preserve"> since other layers don’t take </w:t>
      </w:r>
      <w:r w:rsidR="00E607E0">
        <w:rPr>
          <w:lang w:val="en-US"/>
        </w:rPr>
        <w:t>cross</w:t>
      </w:r>
      <w:r w:rsidR="00012CDC">
        <w:rPr>
          <w:lang w:val="en-US"/>
        </w:rPr>
        <w:t>-</w:t>
      </w:r>
      <w:r w:rsidR="00E607E0">
        <w:rPr>
          <w:lang w:val="en-US"/>
        </w:rPr>
        <w:t xml:space="preserve">layer interference into account. Multi-layer performance needs to be evaluated using system level simulations). </w:t>
      </w:r>
      <w:r w:rsidR="00786763">
        <w:rPr>
          <w:lang w:val="en-US"/>
        </w:rPr>
        <w:t>Note that these are type 1 training results, which should be seen as the upper bound on the performance of AI</w:t>
      </w:r>
      <w:r w:rsidR="00663155">
        <w:rPr>
          <w:lang w:val="en-US"/>
        </w:rPr>
        <w:t>-</w:t>
      </w:r>
      <w:r w:rsidR="00786763">
        <w:rPr>
          <w:lang w:val="en-US"/>
        </w:rPr>
        <w:t xml:space="preserve">based CSI compression </w:t>
      </w:r>
      <w:r w:rsidR="009A6449">
        <w:rPr>
          <w:lang w:val="en-US"/>
        </w:rPr>
        <w:t>with respect to training methods.</w:t>
      </w:r>
    </w:p>
    <w:p w14:paraId="1B392082" w14:textId="5C96BCCA" w:rsidR="00EF5BA3" w:rsidRDefault="00786763" w:rsidP="00EF5BA3">
      <w:pPr>
        <w:pStyle w:val="Observation"/>
        <w:rPr>
          <w:shd w:val="clear" w:color="auto" w:fill="FFFFFF"/>
          <w:lang w:val="en-GB"/>
        </w:rPr>
      </w:pPr>
      <w:bookmarkStart w:id="4" w:name="_Toc127277363"/>
      <w:bookmarkStart w:id="5" w:name="_Toc127350179"/>
      <w:bookmarkStart w:id="6" w:name="_Toc127432940"/>
      <w:bookmarkStart w:id="7" w:name="_Toc127432980"/>
      <w:bookmarkStart w:id="8" w:name="_Toc127433005"/>
      <w:bookmarkStart w:id="9" w:name="_Toc121401967"/>
      <w:bookmarkStart w:id="10" w:name="_Toc121411672"/>
      <w:bookmarkStart w:id="11" w:name="_Toc127277364"/>
      <w:bookmarkStart w:id="12" w:name="_Toc127350180"/>
      <w:bookmarkStart w:id="13" w:name="_Toc127432941"/>
      <w:bookmarkStart w:id="14" w:name="_Toc127432981"/>
      <w:bookmarkStart w:id="15" w:name="_Toc127433006"/>
      <w:bookmarkStart w:id="16" w:name="_Toc135046984"/>
      <w:bookmarkEnd w:id="4"/>
      <w:bookmarkEnd w:id="5"/>
      <w:bookmarkEnd w:id="6"/>
      <w:bookmarkEnd w:id="7"/>
      <w:bookmarkEnd w:id="8"/>
      <w:r>
        <w:rPr>
          <w:shd w:val="clear" w:color="auto" w:fill="FFFFFF"/>
          <w:lang w:val="en-GB"/>
        </w:rPr>
        <w:t>For Type 1 training, t</w:t>
      </w:r>
      <w:r w:rsidR="00971B64" w:rsidRPr="00971B64">
        <w:rPr>
          <w:shd w:val="clear" w:color="auto" w:fill="FFFFFF"/>
          <w:lang w:val="en-GB"/>
        </w:rPr>
        <w:t xml:space="preserve">he </w:t>
      </w:r>
      <w:r w:rsidR="008A42BF">
        <w:rPr>
          <w:shd w:val="clear" w:color="auto" w:fill="FFFFFF"/>
          <w:lang w:val="en-GB"/>
        </w:rPr>
        <w:t>intermediate KPI gains</w:t>
      </w:r>
      <w:r w:rsidR="00750D68">
        <w:rPr>
          <w:shd w:val="clear" w:color="auto" w:fill="FFFFFF"/>
          <w:lang w:val="en-GB"/>
        </w:rPr>
        <w:t xml:space="preserve"> of </w:t>
      </w:r>
      <w:r w:rsidR="00146714">
        <w:rPr>
          <w:shd w:val="clear" w:color="auto" w:fill="FFFFFF"/>
          <w:lang w:val="en-GB"/>
        </w:rPr>
        <w:t xml:space="preserve">AI based </w:t>
      </w:r>
      <w:r w:rsidR="00750D68">
        <w:rPr>
          <w:shd w:val="clear" w:color="auto" w:fill="FFFFFF"/>
          <w:lang w:val="en-GB"/>
        </w:rPr>
        <w:t>CSI compression</w:t>
      </w:r>
      <w:r w:rsidR="00FD19F4">
        <w:rPr>
          <w:shd w:val="clear" w:color="auto" w:fill="FFFFFF"/>
          <w:lang w:val="en-GB"/>
        </w:rPr>
        <w:t xml:space="preserve"> </w:t>
      </w:r>
      <w:bookmarkEnd w:id="9"/>
      <w:bookmarkEnd w:id="10"/>
      <w:bookmarkEnd w:id="11"/>
      <w:bookmarkEnd w:id="12"/>
      <w:bookmarkEnd w:id="13"/>
      <w:bookmarkEnd w:id="14"/>
      <w:bookmarkEnd w:id="15"/>
      <w:r w:rsidR="0009259A">
        <w:rPr>
          <w:shd w:val="clear" w:color="auto" w:fill="FFFFFF"/>
          <w:lang w:val="en-GB"/>
        </w:rPr>
        <w:t xml:space="preserve">is </w:t>
      </w:r>
      <w:r w:rsidR="00AC1C31">
        <w:rPr>
          <w:shd w:val="clear" w:color="auto" w:fill="FFFFFF"/>
          <w:lang w:val="en-GB"/>
        </w:rPr>
        <w:t>0.7</w:t>
      </w:r>
      <w:r w:rsidR="00E16DA2">
        <w:rPr>
          <w:shd w:val="clear" w:color="auto" w:fill="FFFFFF"/>
          <w:lang w:val="en-GB"/>
        </w:rPr>
        <w:t>-</w:t>
      </w:r>
      <w:r w:rsidR="00FA5654">
        <w:rPr>
          <w:shd w:val="clear" w:color="auto" w:fill="FFFFFF"/>
          <w:lang w:val="en-GB"/>
        </w:rPr>
        <w:t>3.</w:t>
      </w:r>
      <w:r w:rsidR="0037149A">
        <w:rPr>
          <w:shd w:val="clear" w:color="auto" w:fill="FFFFFF"/>
          <w:lang w:val="en-GB"/>
        </w:rPr>
        <w:t>9</w:t>
      </w:r>
      <w:r w:rsidR="00FA5654">
        <w:rPr>
          <w:shd w:val="clear" w:color="auto" w:fill="FFFFFF"/>
          <w:lang w:val="en-GB"/>
        </w:rPr>
        <w:t xml:space="preserve"> % for </w:t>
      </w:r>
      <w:r w:rsidR="004B625C">
        <w:rPr>
          <w:shd w:val="clear" w:color="auto" w:fill="FFFFFF"/>
          <w:lang w:val="en-GB"/>
        </w:rPr>
        <w:t>layer 1.</w:t>
      </w:r>
      <w:bookmarkEnd w:id="16"/>
      <w:r w:rsidR="004B625C">
        <w:rPr>
          <w:shd w:val="clear" w:color="auto" w:fill="FFFFFF"/>
          <w:lang w:val="en-GB"/>
        </w:rPr>
        <w:t xml:space="preserve"> </w:t>
      </w:r>
    </w:p>
    <w:p w14:paraId="3920E2D5" w14:textId="0FCE29AA" w:rsidR="00E607E0" w:rsidRDefault="00E607E0" w:rsidP="00A4215E">
      <w:pPr>
        <w:pStyle w:val="Doc-text2"/>
        <w:rPr>
          <w:lang w:val="en-US"/>
        </w:rPr>
      </w:pPr>
      <w:r>
        <w:rPr>
          <w:lang w:val="en-US"/>
        </w:rPr>
        <w:t>From the SLS, we observe</w:t>
      </w:r>
    </w:p>
    <w:p w14:paraId="3ED05DF6" w14:textId="014DE3B3" w:rsidR="00E607E0" w:rsidRDefault="00786763" w:rsidP="00E607E0">
      <w:pPr>
        <w:pStyle w:val="Observation"/>
        <w:rPr>
          <w:shd w:val="clear" w:color="auto" w:fill="FFFFFF"/>
          <w:lang w:val="en-GB"/>
        </w:rPr>
      </w:pPr>
      <w:bookmarkStart w:id="17" w:name="_Toc135046985"/>
      <w:r>
        <w:rPr>
          <w:shd w:val="clear" w:color="auto" w:fill="FFFFFF"/>
          <w:lang w:val="en-GB"/>
        </w:rPr>
        <w:t>For Type 1 training, t</w:t>
      </w:r>
      <w:r w:rsidR="00E607E0" w:rsidRPr="00971B64">
        <w:rPr>
          <w:shd w:val="clear" w:color="auto" w:fill="FFFFFF"/>
          <w:lang w:val="en-GB"/>
        </w:rPr>
        <w:t xml:space="preserve">he </w:t>
      </w:r>
      <w:r w:rsidR="00E607E0">
        <w:rPr>
          <w:shd w:val="clear" w:color="auto" w:fill="FFFFFF"/>
          <w:lang w:val="en-GB"/>
        </w:rPr>
        <w:t xml:space="preserve">SLS gains of </w:t>
      </w:r>
      <w:r w:rsidR="00146714">
        <w:rPr>
          <w:shd w:val="clear" w:color="auto" w:fill="FFFFFF"/>
          <w:lang w:val="en-GB"/>
        </w:rPr>
        <w:t xml:space="preserve">AI based </w:t>
      </w:r>
      <w:r w:rsidR="00E607E0">
        <w:rPr>
          <w:shd w:val="clear" w:color="auto" w:fill="FFFFFF"/>
          <w:lang w:val="en-GB"/>
        </w:rPr>
        <w:t>CSI compression</w:t>
      </w:r>
      <w:r w:rsidR="00146714">
        <w:rPr>
          <w:shd w:val="clear" w:color="auto" w:fill="FFFFFF"/>
          <w:lang w:val="en-GB"/>
        </w:rPr>
        <w:t xml:space="preserve"> (limited to rank 1 and 2)</w:t>
      </w:r>
      <w:r w:rsidR="00E607E0">
        <w:rPr>
          <w:shd w:val="clear" w:color="auto" w:fill="FFFFFF"/>
          <w:lang w:val="en-GB"/>
        </w:rPr>
        <w:t xml:space="preserve"> is for 50% </w:t>
      </w:r>
      <w:r w:rsidR="00146714">
        <w:rPr>
          <w:shd w:val="clear" w:color="auto" w:fill="FFFFFF"/>
          <w:lang w:val="en-GB"/>
        </w:rPr>
        <w:t xml:space="preserve">RU equal to </w:t>
      </w:r>
      <w:r w:rsidR="005230E1">
        <w:rPr>
          <w:shd w:val="clear" w:color="auto" w:fill="FFFFFF"/>
          <w:lang w:val="en-GB"/>
        </w:rPr>
        <w:t>1</w:t>
      </w:r>
      <w:r w:rsidR="00146714">
        <w:rPr>
          <w:shd w:val="clear" w:color="auto" w:fill="FFFFFF"/>
          <w:lang w:val="en-GB"/>
        </w:rPr>
        <w:t>-</w:t>
      </w:r>
      <w:r w:rsidR="00461635">
        <w:rPr>
          <w:shd w:val="clear" w:color="auto" w:fill="FFFFFF"/>
          <w:lang w:val="en-GB"/>
        </w:rPr>
        <w:t xml:space="preserve">4% </w:t>
      </w:r>
      <w:r w:rsidR="000F362B">
        <w:rPr>
          <w:shd w:val="clear" w:color="auto" w:fill="FFFFFF"/>
          <w:lang w:val="en-GB"/>
        </w:rPr>
        <w:t>on mean UPT and</w:t>
      </w:r>
      <w:r w:rsidR="00146714">
        <w:rPr>
          <w:shd w:val="clear" w:color="auto" w:fill="FFFFFF"/>
          <w:lang w:val="en-GB"/>
        </w:rPr>
        <w:t xml:space="preserve"> </w:t>
      </w:r>
      <w:r w:rsidR="00BF6E4A">
        <w:rPr>
          <w:shd w:val="clear" w:color="auto" w:fill="FFFFFF"/>
          <w:lang w:val="en-GB"/>
        </w:rPr>
        <w:t>2</w:t>
      </w:r>
      <w:r w:rsidR="00146714">
        <w:rPr>
          <w:shd w:val="clear" w:color="auto" w:fill="FFFFFF"/>
          <w:lang w:val="en-GB"/>
        </w:rPr>
        <w:t>-7 % on cell edge.</w:t>
      </w:r>
      <w:bookmarkEnd w:id="17"/>
      <w:r w:rsidR="00146714">
        <w:rPr>
          <w:shd w:val="clear" w:color="auto" w:fill="FFFFFF"/>
          <w:lang w:val="en-GB"/>
        </w:rPr>
        <w:t xml:space="preserve"> </w:t>
      </w:r>
    </w:p>
    <w:p w14:paraId="1B80BC3B" w14:textId="79D85F8E" w:rsidR="00B47976" w:rsidRPr="003221C7" w:rsidRDefault="00B47976" w:rsidP="009E4228">
      <w:pPr>
        <w:pStyle w:val="Heading1"/>
        <w:jc w:val="both"/>
      </w:pPr>
      <w:r>
        <w:t>Type 2 training performance</w:t>
      </w:r>
    </w:p>
    <w:p w14:paraId="1FEAE0AB" w14:textId="77C2490B" w:rsidR="00A35BFB" w:rsidRDefault="005F7F0A" w:rsidP="009E4228">
      <w:pPr>
        <w:pStyle w:val="Heading2"/>
        <w:jc w:val="both"/>
      </w:pPr>
      <w:r>
        <w:t xml:space="preserve">Type 2 </w:t>
      </w:r>
      <w:r w:rsidR="008A538B">
        <w:t>M</w:t>
      </w:r>
      <w:r w:rsidR="00A35BFB">
        <w:t>ulti-vendor training cases</w:t>
      </w:r>
    </w:p>
    <w:p w14:paraId="3025E3B6" w14:textId="77777777" w:rsidR="00F3030F" w:rsidRPr="00F3030F" w:rsidRDefault="00F3030F" w:rsidP="00F3030F">
      <w:pPr>
        <w:jc w:val="both"/>
        <w:rPr>
          <w:lang w:val="en-GB" w:eastAsia="ja-JP"/>
        </w:rPr>
      </w:pPr>
      <w:r w:rsidRPr="00F3030F">
        <w:rPr>
          <w:lang w:val="en-GB" w:eastAsia="ja-JP"/>
        </w:rPr>
        <w:t>For the evaluation of Type 2 (Joint training of the two-sided model at network side and UE side, respectively), the following evaluation cases are considered for multi-vendors,</w:t>
      </w:r>
    </w:p>
    <w:p w14:paraId="389D802E" w14:textId="1C02C79E" w:rsidR="00F3030F" w:rsidRPr="00F3030F" w:rsidRDefault="00F3030F" w:rsidP="004E4C6E">
      <w:pPr>
        <w:pStyle w:val="ListParagraph"/>
        <w:numPr>
          <w:ilvl w:val="0"/>
          <w:numId w:val="20"/>
        </w:numPr>
        <w:jc w:val="both"/>
        <w:rPr>
          <w:lang w:val="en-GB" w:eastAsia="ja-JP"/>
        </w:rPr>
      </w:pPr>
      <w:r w:rsidRPr="003A6BEE">
        <w:rPr>
          <w:b/>
          <w:lang w:val="en-GB" w:eastAsia="ja-JP"/>
        </w:rPr>
        <w:t>Case 1 (baseline):</w:t>
      </w:r>
      <w:r w:rsidRPr="00F3030F">
        <w:rPr>
          <w:lang w:val="en-GB" w:eastAsia="ja-JP"/>
        </w:rPr>
        <w:t xml:space="preserve"> Type 2 </w:t>
      </w:r>
      <w:r w:rsidR="00C13004">
        <w:rPr>
          <w:lang w:val="en-GB" w:eastAsia="ja-JP"/>
        </w:rPr>
        <w:t xml:space="preserve">joint </w:t>
      </w:r>
      <w:r w:rsidRPr="00F3030F">
        <w:rPr>
          <w:lang w:val="en-GB" w:eastAsia="ja-JP"/>
        </w:rPr>
        <w:t>training between one NW part model to one UE part model</w:t>
      </w:r>
    </w:p>
    <w:p w14:paraId="0D4B2DFF" w14:textId="403AD2EC" w:rsidR="00F3030F" w:rsidRPr="00F3030F" w:rsidRDefault="00F3030F" w:rsidP="004E4C6E">
      <w:pPr>
        <w:pStyle w:val="ListParagraph"/>
        <w:numPr>
          <w:ilvl w:val="0"/>
          <w:numId w:val="20"/>
        </w:numPr>
        <w:jc w:val="both"/>
        <w:rPr>
          <w:lang w:val="en-GB" w:eastAsia="ja-JP"/>
        </w:rPr>
      </w:pPr>
      <w:r w:rsidRPr="003A6BEE">
        <w:rPr>
          <w:b/>
          <w:lang w:val="en-GB" w:eastAsia="ja-JP"/>
        </w:rPr>
        <w:t>Case 2:</w:t>
      </w:r>
      <w:r w:rsidRPr="00F3030F">
        <w:rPr>
          <w:lang w:val="en-GB" w:eastAsia="ja-JP"/>
        </w:rPr>
        <w:t xml:space="preserve"> Type 2 </w:t>
      </w:r>
      <w:r w:rsidR="00C13004">
        <w:rPr>
          <w:lang w:val="en-GB" w:eastAsia="ja-JP"/>
        </w:rPr>
        <w:t>joint</w:t>
      </w:r>
      <w:r w:rsidRPr="00F3030F">
        <w:rPr>
          <w:lang w:val="en-GB" w:eastAsia="ja-JP"/>
        </w:rPr>
        <w:t xml:space="preserve"> training between one NW part model </w:t>
      </w:r>
      <w:r w:rsidR="00AE7F19">
        <w:rPr>
          <w:lang w:val="en-GB" w:eastAsia="ja-JP"/>
        </w:rPr>
        <w:t xml:space="preserve">(N=1) </w:t>
      </w:r>
      <w:r w:rsidRPr="00F3030F">
        <w:rPr>
          <w:lang w:val="en-GB" w:eastAsia="ja-JP"/>
        </w:rPr>
        <w:t>and M&gt;1 separate UE part models</w:t>
      </w:r>
    </w:p>
    <w:p w14:paraId="32D95F8B" w14:textId="38BA7177" w:rsidR="00F3030F" w:rsidRPr="00F3030F" w:rsidRDefault="00F3030F" w:rsidP="004E4C6E">
      <w:pPr>
        <w:pStyle w:val="ListParagraph"/>
        <w:numPr>
          <w:ilvl w:val="0"/>
          <w:numId w:val="20"/>
        </w:numPr>
        <w:jc w:val="both"/>
        <w:rPr>
          <w:lang w:val="en-GB" w:eastAsia="ja-JP"/>
        </w:rPr>
      </w:pPr>
      <w:r w:rsidRPr="003A6BEE">
        <w:rPr>
          <w:b/>
          <w:lang w:val="en-GB" w:eastAsia="ja-JP"/>
        </w:rPr>
        <w:t>Case 3</w:t>
      </w:r>
      <w:r w:rsidRPr="00F3030F">
        <w:rPr>
          <w:lang w:val="en-GB" w:eastAsia="ja-JP"/>
        </w:rPr>
        <w:t xml:space="preserve">: Type 2 </w:t>
      </w:r>
      <w:r w:rsidR="00C13004">
        <w:rPr>
          <w:lang w:val="en-GB" w:eastAsia="ja-JP"/>
        </w:rPr>
        <w:t xml:space="preserve">joint </w:t>
      </w:r>
      <w:r w:rsidRPr="00F3030F">
        <w:rPr>
          <w:lang w:val="en-GB" w:eastAsia="ja-JP"/>
        </w:rPr>
        <w:t xml:space="preserve">training between one UE part model </w:t>
      </w:r>
      <w:r w:rsidR="00AE7F19">
        <w:rPr>
          <w:lang w:val="en-GB" w:eastAsia="ja-JP"/>
        </w:rPr>
        <w:t xml:space="preserve">(M=1) </w:t>
      </w:r>
      <w:r w:rsidRPr="00F3030F">
        <w:rPr>
          <w:lang w:val="en-GB" w:eastAsia="ja-JP"/>
        </w:rPr>
        <w:t>and N&gt;1 separate NW part models</w:t>
      </w:r>
    </w:p>
    <w:p w14:paraId="01201B73" w14:textId="04881080" w:rsidR="00DA7E3A" w:rsidRDefault="0086717D" w:rsidP="004E4C6E">
      <w:pPr>
        <w:pStyle w:val="ListParagraph"/>
        <w:numPr>
          <w:ilvl w:val="0"/>
          <w:numId w:val="20"/>
        </w:numPr>
        <w:jc w:val="both"/>
        <w:rPr>
          <w:lang w:val="en-GB" w:eastAsia="ja-JP"/>
        </w:rPr>
      </w:pPr>
      <w:r w:rsidRPr="003A6BEE">
        <w:rPr>
          <w:b/>
          <w:lang w:val="en-GB" w:eastAsia="ja-JP"/>
        </w:rPr>
        <w:t>Case 4:</w:t>
      </w:r>
      <w:r w:rsidRPr="00F3030F">
        <w:rPr>
          <w:lang w:val="en-GB" w:eastAsia="ja-JP"/>
        </w:rPr>
        <w:t xml:space="preserve"> Type 2 </w:t>
      </w:r>
      <w:r w:rsidR="00C13004">
        <w:rPr>
          <w:lang w:val="en-GB" w:eastAsia="ja-JP"/>
        </w:rPr>
        <w:t xml:space="preserve">joint </w:t>
      </w:r>
      <w:r w:rsidRPr="00F3030F">
        <w:rPr>
          <w:lang w:val="en-GB" w:eastAsia="ja-JP"/>
        </w:rPr>
        <w:t>training between M&gt;1 separate UE part models and N&gt;1 separate NW part models</w:t>
      </w:r>
    </w:p>
    <w:p w14:paraId="344AC8F6" w14:textId="4040A616" w:rsidR="0077513B" w:rsidRDefault="0077513B" w:rsidP="0077513B">
      <w:pPr>
        <w:jc w:val="both"/>
        <w:rPr>
          <w:lang w:val="en-GB" w:eastAsia="ja-JP"/>
        </w:rPr>
      </w:pPr>
    </w:p>
    <w:p w14:paraId="20CD7677" w14:textId="2C91C187" w:rsidR="00D661B6" w:rsidRDefault="00347E91" w:rsidP="0077513B">
      <w:pPr>
        <w:jc w:val="both"/>
        <w:rPr>
          <w:lang w:val="en-GB" w:eastAsia="ja-JP"/>
        </w:rPr>
      </w:pPr>
      <w:r>
        <w:rPr>
          <w:lang w:val="en-GB" w:eastAsia="ja-JP"/>
        </w:rPr>
        <w:t xml:space="preserve">We </w:t>
      </w:r>
      <w:r w:rsidR="003A6BEE">
        <w:rPr>
          <w:lang w:val="en-GB" w:eastAsia="ja-JP"/>
        </w:rPr>
        <w:t>have evaluated</w:t>
      </w:r>
      <w:r>
        <w:rPr>
          <w:lang w:val="en-GB" w:eastAsia="ja-JP"/>
        </w:rPr>
        <w:t xml:space="preserve"> </w:t>
      </w:r>
      <w:r w:rsidR="003A6BEE">
        <w:rPr>
          <w:lang w:val="en-GB" w:eastAsia="ja-JP"/>
        </w:rPr>
        <w:t>C</w:t>
      </w:r>
      <w:r>
        <w:rPr>
          <w:lang w:val="en-GB" w:eastAsia="ja-JP"/>
        </w:rPr>
        <w:t xml:space="preserve">ase </w:t>
      </w:r>
      <w:r w:rsidR="00415E74">
        <w:rPr>
          <w:lang w:val="en-GB" w:eastAsia="ja-JP"/>
        </w:rPr>
        <w:t>2</w:t>
      </w:r>
      <w:r w:rsidR="002E1D55">
        <w:rPr>
          <w:lang w:val="en-GB" w:eastAsia="ja-JP"/>
        </w:rPr>
        <w:t xml:space="preserve"> and 4</w:t>
      </w:r>
      <w:r w:rsidR="006809D6">
        <w:rPr>
          <w:lang w:val="en-GB" w:eastAsia="ja-JP"/>
        </w:rPr>
        <w:t xml:space="preserve"> for the X payload</w:t>
      </w:r>
      <w:r w:rsidR="002839D4" w:rsidRPr="001C0932">
        <w:rPr>
          <w:lang w:val="en-GB" w:eastAsia="ja-JP"/>
        </w:rPr>
        <w:t>.</w:t>
      </w:r>
      <w:r w:rsidR="001D4BBF" w:rsidRPr="001C0932">
        <w:rPr>
          <w:lang w:val="en-GB" w:eastAsia="ja-JP"/>
        </w:rPr>
        <w:t xml:space="preserve"> </w:t>
      </w:r>
    </w:p>
    <w:p w14:paraId="42508612" w14:textId="046964C9" w:rsidR="00DA7E3A" w:rsidRPr="005B6CCD" w:rsidRDefault="00DA7E3A" w:rsidP="003C42A2">
      <w:pPr>
        <w:pStyle w:val="Caption"/>
        <w:keepNext/>
        <w:rPr>
          <w:b w:val="0"/>
        </w:rPr>
      </w:pPr>
      <w:r>
        <w:t xml:space="preserve">Table </w:t>
      </w:r>
      <w:r w:rsidR="00B8697D">
        <w:t>2</w:t>
      </w:r>
      <w:r>
        <w:t xml:space="preserve"> </w:t>
      </w:r>
      <w:r w:rsidR="00947984">
        <w:t>Type 2</w:t>
      </w:r>
      <w:r w:rsidR="00317582">
        <w:t xml:space="preserve"> joint</w:t>
      </w:r>
      <w:r w:rsidR="00947984">
        <w:t xml:space="preserve"> training performance - </w:t>
      </w:r>
      <w:r w:rsidRPr="009D4881">
        <w:t>Evaluation results for CSI compression without model generalization/scalability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96"/>
        <w:gridCol w:w="3828"/>
        <w:gridCol w:w="3969"/>
      </w:tblGrid>
      <w:tr w:rsidR="00604860" w:rsidRPr="009F7A4C" w14:paraId="185C7947" w14:textId="77777777" w:rsidTr="004E709E">
        <w:tc>
          <w:tcPr>
            <w:tcW w:w="1696" w:type="dxa"/>
            <w:shd w:val="clear" w:color="auto" w:fill="auto"/>
          </w:tcPr>
          <w:p w14:paraId="26344399" w14:textId="77777777" w:rsidR="00604860" w:rsidRPr="003955DA" w:rsidRDefault="00604860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828" w:type="dxa"/>
            <w:shd w:val="clear" w:color="auto" w:fill="auto"/>
          </w:tcPr>
          <w:p w14:paraId="3E11FD01" w14:textId="77777777" w:rsidR="00604860" w:rsidRPr="003955DA" w:rsidRDefault="00604860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969" w:type="dxa"/>
            <w:shd w:val="clear" w:color="auto" w:fill="auto"/>
          </w:tcPr>
          <w:p w14:paraId="5323E096" w14:textId="6B2F8F5A" w:rsidR="00604860" w:rsidRPr="003955DA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Ericsson</w:t>
            </w:r>
          </w:p>
        </w:tc>
      </w:tr>
      <w:tr w:rsidR="00D57738" w:rsidRPr="009F7A4C" w14:paraId="76CEAC83" w14:textId="77777777" w:rsidTr="004E709E">
        <w:tc>
          <w:tcPr>
            <w:tcW w:w="1696" w:type="dxa"/>
            <w:vMerge w:val="restart"/>
            <w:shd w:val="clear" w:color="auto" w:fill="auto"/>
          </w:tcPr>
          <w:p w14:paraId="2EA5624D" w14:textId="77777777" w:rsidR="00D57738" w:rsidRPr="003955DA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Common description</w:t>
            </w:r>
          </w:p>
        </w:tc>
        <w:tc>
          <w:tcPr>
            <w:tcW w:w="3828" w:type="dxa"/>
            <w:shd w:val="clear" w:color="auto" w:fill="auto"/>
          </w:tcPr>
          <w:p w14:paraId="19B8DEB8" w14:textId="77777777" w:rsidR="00D57738" w:rsidRPr="003955DA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Input type</w:t>
            </w:r>
          </w:p>
        </w:tc>
        <w:tc>
          <w:tcPr>
            <w:tcW w:w="3969" w:type="dxa"/>
            <w:shd w:val="clear" w:color="auto" w:fill="auto"/>
          </w:tcPr>
          <w:p w14:paraId="6444FBE7" w14:textId="5CCF671C" w:rsidR="00D57738" w:rsidRPr="003955DA" w:rsidRDefault="00D555C4" w:rsidP="005B6CCD">
            <w:pPr>
              <w:spacing w:after="0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  <w:lang w:eastAsia="zh-CN"/>
              </w:rPr>
            </w:pPr>
            <w:r w:rsidRPr="00A15D7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Complex-valued full W2 matrix after </w:t>
            </w:r>
            <w:proofErr w:type="spellStart"/>
            <w:r w:rsidRPr="00A15D7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eType</w:t>
            </w:r>
            <w:proofErr w:type="spellEnd"/>
            <w:r w:rsidRPr="00A15D7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-II processing</w:t>
            </w:r>
          </w:p>
        </w:tc>
      </w:tr>
      <w:tr w:rsidR="00D57738" w:rsidRPr="009F7A4C" w14:paraId="0E8AA7E7" w14:textId="77777777" w:rsidTr="004E709E">
        <w:trPr>
          <w:trHeight w:val="52"/>
        </w:trPr>
        <w:tc>
          <w:tcPr>
            <w:tcW w:w="1696" w:type="dxa"/>
            <w:vMerge/>
            <w:shd w:val="clear" w:color="auto" w:fill="auto"/>
          </w:tcPr>
          <w:p w14:paraId="71BD1360" w14:textId="77777777" w:rsidR="00D57738" w:rsidRPr="003955DA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828" w:type="dxa"/>
            <w:shd w:val="clear" w:color="auto" w:fill="auto"/>
          </w:tcPr>
          <w:p w14:paraId="7D9D3864" w14:textId="77777777" w:rsidR="00D57738" w:rsidRPr="003955DA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Output type</w:t>
            </w:r>
          </w:p>
        </w:tc>
        <w:tc>
          <w:tcPr>
            <w:tcW w:w="3969" w:type="dxa"/>
            <w:shd w:val="clear" w:color="auto" w:fill="auto"/>
          </w:tcPr>
          <w:p w14:paraId="13895189" w14:textId="2DCFB26A" w:rsidR="00D57738" w:rsidRPr="003955DA" w:rsidRDefault="002218F3" w:rsidP="005B6CCD">
            <w:pPr>
              <w:spacing w:after="0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  <w:lang w:eastAsia="zh-CN"/>
              </w:rPr>
            </w:pPr>
            <w:r w:rsidRPr="002218F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Compressed complex</w:t>
            </w:r>
            <w:r w:rsidR="00D57738" w:rsidRPr="002218F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-valued approximation of W2</w:t>
            </w:r>
            <w:r w:rsidRPr="002218F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matrix</w:t>
            </w:r>
          </w:p>
        </w:tc>
      </w:tr>
      <w:tr w:rsidR="00D57738" w:rsidRPr="009F7A4C" w14:paraId="21EBCFCC" w14:textId="77777777" w:rsidTr="004E709E">
        <w:trPr>
          <w:trHeight w:val="51"/>
        </w:trPr>
        <w:tc>
          <w:tcPr>
            <w:tcW w:w="1696" w:type="dxa"/>
            <w:vMerge/>
            <w:shd w:val="clear" w:color="auto" w:fill="auto"/>
          </w:tcPr>
          <w:p w14:paraId="78580409" w14:textId="77777777" w:rsidR="00D57738" w:rsidRPr="003955DA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828" w:type="dxa"/>
            <w:shd w:val="clear" w:color="auto" w:fill="auto"/>
          </w:tcPr>
          <w:p w14:paraId="639FB32C" w14:textId="77777777" w:rsidR="00D57738" w:rsidRPr="003955DA" w:rsidRDefault="00D57738" w:rsidP="005B6CCD">
            <w:pPr>
              <w:spacing w:after="0"/>
              <w:jc w:val="center"/>
              <w:rPr>
                <w:rFonts w:asciiTheme="minorHAnsi" w:eastAsia="DengXian" w:hAnsiTheme="minorHAnsi" w:cstheme="minorHAnsi"/>
                <w:sz w:val="18"/>
                <w:szCs w:val="18"/>
                <w:lang w:eastAsia="zh-CN"/>
              </w:rPr>
            </w:pPr>
            <w:r w:rsidRPr="003955DA">
              <w:rPr>
                <w:rFonts w:asciiTheme="minorHAnsi" w:eastAsia="DengXian" w:hAnsiTheme="minorHAnsi" w:cstheme="minorHAnsi"/>
                <w:sz w:val="18"/>
                <w:szCs w:val="18"/>
                <w:lang w:eastAsia="zh-CN"/>
              </w:rPr>
              <w:t>[Training method]</w:t>
            </w:r>
          </w:p>
        </w:tc>
        <w:tc>
          <w:tcPr>
            <w:tcW w:w="3969" w:type="dxa"/>
            <w:shd w:val="clear" w:color="auto" w:fill="auto"/>
          </w:tcPr>
          <w:p w14:paraId="00A97A07" w14:textId="77777777" w:rsidR="00D57738" w:rsidRPr="003955DA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  <w:lang w:eastAsia="zh-CN"/>
              </w:rPr>
            </w:pPr>
          </w:p>
        </w:tc>
      </w:tr>
      <w:tr w:rsidR="00D57738" w:rsidRPr="009F7A4C" w14:paraId="55AB2C52" w14:textId="77777777" w:rsidTr="004E709E">
        <w:tc>
          <w:tcPr>
            <w:tcW w:w="1696" w:type="dxa"/>
            <w:vMerge/>
            <w:shd w:val="clear" w:color="auto" w:fill="auto"/>
          </w:tcPr>
          <w:p w14:paraId="6E8F7E76" w14:textId="77777777" w:rsidR="00D57738" w:rsidRPr="003955DA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828" w:type="dxa"/>
            <w:shd w:val="clear" w:color="auto" w:fill="auto"/>
          </w:tcPr>
          <w:p w14:paraId="11F37303" w14:textId="77777777" w:rsidR="00D57738" w:rsidRPr="003955DA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Quantization /dequantization method</w:t>
            </w:r>
          </w:p>
        </w:tc>
        <w:tc>
          <w:tcPr>
            <w:tcW w:w="3969" w:type="dxa"/>
            <w:shd w:val="clear" w:color="auto" w:fill="auto"/>
          </w:tcPr>
          <w:p w14:paraId="438FF8CE" w14:textId="2ED087BE" w:rsidR="00D57738" w:rsidRPr="003955DA" w:rsidRDefault="00AC4808" w:rsidP="005B6CCD">
            <w:pPr>
              <w:spacing w:after="0"/>
              <w:jc w:val="both"/>
              <w:rPr>
                <w:rFonts w:asciiTheme="minorHAnsi" w:hAnsiTheme="minorHAnsi" w:cstheme="minorHAnsi"/>
                <w:color w:val="4472C4" w:themeColor="accent1"/>
                <w:sz w:val="18"/>
                <w:szCs w:val="18"/>
                <w:lang w:eastAsia="zh-CN"/>
              </w:rPr>
            </w:pPr>
            <w:r w:rsidRPr="002D7B25">
              <w:rPr>
                <w:rFonts w:asciiTheme="minorHAnsi" w:hAnsiTheme="minorHAnsi" w:cstheme="minorHAnsi"/>
                <w:sz w:val="18"/>
                <w:szCs w:val="18"/>
              </w:rPr>
              <w:t xml:space="preserve">Quantization aware Case 2-1, with </w:t>
            </w:r>
            <w:r w:rsidRPr="002D7B2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4-bit scalar quantization, 2 bits per real and imaginary.</w:t>
            </w:r>
          </w:p>
        </w:tc>
      </w:tr>
      <w:tr w:rsidR="00D57738" w:rsidRPr="009F7A4C" w14:paraId="4BBDBBC4" w14:textId="77777777" w:rsidTr="004E709E">
        <w:tc>
          <w:tcPr>
            <w:tcW w:w="1696" w:type="dxa"/>
            <w:vMerge w:val="restart"/>
            <w:shd w:val="clear" w:color="auto" w:fill="auto"/>
          </w:tcPr>
          <w:p w14:paraId="22D025D9" w14:textId="77777777" w:rsidR="00D57738" w:rsidRPr="003955DA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Dataset description</w:t>
            </w:r>
          </w:p>
        </w:tc>
        <w:tc>
          <w:tcPr>
            <w:tcW w:w="3828" w:type="dxa"/>
            <w:shd w:val="clear" w:color="auto" w:fill="auto"/>
          </w:tcPr>
          <w:p w14:paraId="2648CA6E" w14:textId="77777777" w:rsidR="00D57738" w:rsidRPr="003955DA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Train/k</w:t>
            </w:r>
          </w:p>
        </w:tc>
        <w:tc>
          <w:tcPr>
            <w:tcW w:w="3969" w:type="dxa"/>
            <w:shd w:val="clear" w:color="auto" w:fill="auto"/>
          </w:tcPr>
          <w:p w14:paraId="518A9435" w14:textId="74832578" w:rsidR="00D57738" w:rsidRPr="002D7B25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2D7B2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138</w:t>
            </w:r>
          </w:p>
        </w:tc>
      </w:tr>
      <w:tr w:rsidR="00D57738" w:rsidRPr="009F7A4C" w14:paraId="4E73A9BF" w14:textId="77777777" w:rsidTr="004E709E">
        <w:tc>
          <w:tcPr>
            <w:tcW w:w="1696" w:type="dxa"/>
            <w:vMerge/>
            <w:shd w:val="clear" w:color="auto" w:fill="auto"/>
          </w:tcPr>
          <w:p w14:paraId="48D92A4A" w14:textId="77777777" w:rsidR="00D57738" w:rsidRPr="003955DA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828" w:type="dxa"/>
            <w:shd w:val="clear" w:color="auto" w:fill="auto"/>
          </w:tcPr>
          <w:p w14:paraId="4E383BCA" w14:textId="77777777" w:rsidR="00D57738" w:rsidRPr="003955DA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955DA">
              <w:rPr>
                <w:rFonts w:asciiTheme="minorHAnsi" w:hAnsiTheme="minorHAnsi" w:cstheme="minorHAnsi"/>
                <w:sz w:val="18"/>
                <w:szCs w:val="18"/>
              </w:rPr>
              <w:t>Test/k</w:t>
            </w:r>
          </w:p>
        </w:tc>
        <w:tc>
          <w:tcPr>
            <w:tcW w:w="3969" w:type="dxa"/>
            <w:shd w:val="clear" w:color="auto" w:fill="auto"/>
          </w:tcPr>
          <w:p w14:paraId="5E5A853B" w14:textId="46CDE2CE" w:rsidR="00D57738" w:rsidRPr="002D7B25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2D7B2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4</w:t>
            </w:r>
          </w:p>
        </w:tc>
      </w:tr>
      <w:tr w:rsidR="00D57738" w:rsidRPr="009F7A4C" w14:paraId="17686063" w14:textId="77777777" w:rsidTr="004E709E">
        <w:tc>
          <w:tcPr>
            <w:tcW w:w="1696" w:type="dxa"/>
            <w:vMerge/>
            <w:shd w:val="clear" w:color="auto" w:fill="auto"/>
          </w:tcPr>
          <w:p w14:paraId="4643F262" w14:textId="77777777" w:rsidR="00D57738" w:rsidRPr="003955DA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828" w:type="dxa"/>
            <w:shd w:val="clear" w:color="auto" w:fill="auto"/>
          </w:tcPr>
          <w:p w14:paraId="37B665F4" w14:textId="77777777" w:rsidR="00D57738" w:rsidRPr="003955DA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Ground-truth CSI quantization method</w:t>
            </w:r>
          </w:p>
        </w:tc>
        <w:tc>
          <w:tcPr>
            <w:tcW w:w="3969" w:type="dxa"/>
            <w:shd w:val="clear" w:color="auto" w:fill="auto"/>
          </w:tcPr>
          <w:p w14:paraId="6B721F00" w14:textId="6ED1759B" w:rsidR="00D57738" w:rsidRPr="003955DA" w:rsidRDefault="00D235F0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proofErr w:type="spellStart"/>
            <w:r w:rsidRPr="00D235F0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eType</w:t>
            </w:r>
            <w:proofErr w:type="spellEnd"/>
            <w:r w:rsidRPr="00D235F0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-II SD and FD bases from </w:t>
            </w:r>
            <w:proofErr w:type="spellStart"/>
            <w:r w:rsidRPr="00D235F0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ParComb</w:t>
            </w:r>
            <w:proofErr w:type="spellEnd"/>
            <w:r w:rsidRPr="00D235F0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5 (L=4, M=4); W2 matrix represented in Float32.</w:t>
            </w:r>
          </w:p>
        </w:tc>
      </w:tr>
      <w:tr w:rsidR="00D57738" w:rsidRPr="009F7A4C" w14:paraId="618E65C9" w14:textId="77777777" w:rsidTr="004E709E">
        <w:tc>
          <w:tcPr>
            <w:tcW w:w="1696" w:type="dxa"/>
            <w:vMerge w:val="restart"/>
            <w:shd w:val="clear" w:color="auto" w:fill="auto"/>
          </w:tcPr>
          <w:p w14:paraId="1A467668" w14:textId="77777777" w:rsidR="00D57738" w:rsidRPr="003955DA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241B88">
              <w:rPr>
                <w:rFonts w:asciiTheme="minorHAnsi" w:hAnsiTheme="minorHAnsi" w:cstheme="minorHAnsi"/>
                <w:b/>
                <w:sz w:val="18"/>
                <w:szCs w:val="18"/>
                <w:lang w:eastAsia="zh-CN"/>
              </w:rPr>
              <w:lastRenderedPageBreak/>
              <w:t>Case 1 (</w:t>
            </w: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baseline): NW#1-UE#1</w:t>
            </w:r>
          </w:p>
        </w:tc>
        <w:tc>
          <w:tcPr>
            <w:tcW w:w="3828" w:type="dxa"/>
            <w:shd w:val="clear" w:color="auto" w:fill="auto"/>
          </w:tcPr>
          <w:p w14:paraId="1C392F5A" w14:textId="77777777" w:rsidR="00D57738" w:rsidRPr="003955DA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UE part AI/ML model backbone/structure</w:t>
            </w:r>
          </w:p>
        </w:tc>
        <w:tc>
          <w:tcPr>
            <w:tcW w:w="3969" w:type="dxa"/>
            <w:shd w:val="clear" w:color="auto" w:fill="auto"/>
          </w:tcPr>
          <w:p w14:paraId="58DA52AE" w14:textId="2015A282" w:rsidR="00D57738" w:rsidRPr="002D7B25" w:rsidRDefault="005300C0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proofErr w:type="spellStart"/>
            <w:r w:rsidRPr="002D7B2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ResNet</w:t>
            </w:r>
            <w:proofErr w:type="spellEnd"/>
            <w:r w:rsidRPr="002D7B2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-like CNN</w:t>
            </w:r>
          </w:p>
        </w:tc>
      </w:tr>
      <w:tr w:rsidR="00D57738" w:rsidRPr="009F7A4C" w14:paraId="5241F6F8" w14:textId="77777777" w:rsidTr="004E709E">
        <w:tc>
          <w:tcPr>
            <w:tcW w:w="1696" w:type="dxa"/>
            <w:vMerge/>
            <w:shd w:val="clear" w:color="auto" w:fill="auto"/>
          </w:tcPr>
          <w:p w14:paraId="2EE3C56F" w14:textId="77777777" w:rsidR="00D57738" w:rsidRPr="003955DA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828" w:type="dxa"/>
            <w:shd w:val="clear" w:color="auto" w:fill="auto"/>
          </w:tcPr>
          <w:p w14:paraId="7319FF00" w14:textId="77777777" w:rsidR="00D57738" w:rsidRPr="003955DA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Network part AI/ML model backbone/structure</w:t>
            </w:r>
          </w:p>
        </w:tc>
        <w:tc>
          <w:tcPr>
            <w:tcW w:w="3969" w:type="dxa"/>
            <w:shd w:val="clear" w:color="auto" w:fill="auto"/>
          </w:tcPr>
          <w:p w14:paraId="47588E5F" w14:textId="6C4DDFDE" w:rsidR="00D57738" w:rsidRPr="002D7B25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proofErr w:type="spellStart"/>
            <w:r w:rsidRPr="002D7B2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ResNet</w:t>
            </w:r>
            <w:proofErr w:type="spellEnd"/>
            <w:r w:rsidRPr="002D7B2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-like CNN</w:t>
            </w:r>
          </w:p>
        </w:tc>
      </w:tr>
      <w:tr w:rsidR="00D57738" w:rsidRPr="009F7A4C" w14:paraId="122E8054" w14:textId="77777777" w:rsidTr="004E709E">
        <w:tc>
          <w:tcPr>
            <w:tcW w:w="1696" w:type="dxa"/>
            <w:vMerge w:val="restart"/>
            <w:shd w:val="clear" w:color="auto" w:fill="auto"/>
          </w:tcPr>
          <w:p w14:paraId="4B35D5C7" w14:textId="0937A411" w:rsidR="00D57738" w:rsidRPr="003955DA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Case 2 (1 NW part to M</w:t>
            </w:r>
            <w:r w:rsidR="0080600B"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=2</w:t>
            </w: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UE parts)</w:t>
            </w:r>
          </w:p>
        </w:tc>
        <w:tc>
          <w:tcPr>
            <w:tcW w:w="3828" w:type="dxa"/>
            <w:shd w:val="clear" w:color="auto" w:fill="auto"/>
          </w:tcPr>
          <w:p w14:paraId="6B57142C" w14:textId="77777777" w:rsidR="00D57738" w:rsidRPr="003955DA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NW part model backbone/structure</w:t>
            </w:r>
          </w:p>
        </w:tc>
        <w:tc>
          <w:tcPr>
            <w:tcW w:w="3969" w:type="dxa"/>
            <w:shd w:val="clear" w:color="auto" w:fill="auto"/>
          </w:tcPr>
          <w:p w14:paraId="06ADD6DF" w14:textId="5EB4CD17" w:rsidR="00D57738" w:rsidRPr="002D7B25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proofErr w:type="spellStart"/>
            <w:r w:rsidRPr="002D7B2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ResNet</w:t>
            </w:r>
            <w:proofErr w:type="spellEnd"/>
            <w:r w:rsidRPr="002D7B2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-like CNN</w:t>
            </w:r>
          </w:p>
        </w:tc>
      </w:tr>
      <w:tr w:rsidR="00D57738" w:rsidRPr="009F7A4C" w14:paraId="03CD17F5" w14:textId="77777777" w:rsidTr="004E709E">
        <w:tc>
          <w:tcPr>
            <w:tcW w:w="1696" w:type="dxa"/>
            <w:vMerge/>
            <w:shd w:val="clear" w:color="auto" w:fill="auto"/>
          </w:tcPr>
          <w:p w14:paraId="1CFDCA25" w14:textId="77777777" w:rsidR="00D57738" w:rsidRPr="003955DA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828" w:type="dxa"/>
            <w:shd w:val="clear" w:color="auto" w:fill="auto"/>
          </w:tcPr>
          <w:p w14:paraId="4F40A6B0" w14:textId="34E73B40" w:rsidR="00D57738" w:rsidRPr="003955DA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UE#1-M part model backbone/structure</w:t>
            </w:r>
          </w:p>
        </w:tc>
        <w:tc>
          <w:tcPr>
            <w:tcW w:w="3969" w:type="dxa"/>
            <w:shd w:val="clear" w:color="auto" w:fill="auto"/>
          </w:tcPr>
          <w:p w14:paraId="7E477F15" w14:textId="378C28B7" w:rsidR="00D57738" w:rsidRPr="002D7B25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proofErr w:type="spellStart"/>
            <w:r w:rsidRPr="002D7B2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ResNet</w:t>
            </w:r>
            <w:proofErr w:type="spellEnd"/>
            <w:r w:rsidRPr="002D7B2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-like CNN</w:t>
            </w:r>
          </w:p>
        </w:tc>
      </w:tr>
      <w:tr w:rsidR="00D57738" w:rsidRPr="009F7A4C" w14:paraId="072D4E5B" w14:textId="77777777" w:rsidTr="004E709E">
        <w:tc>
          <w:tcPr>
            <w:tcW w:w="1696" w:type="dxa"/>
            <w:vMerge/>
            <w:shd w:val="clear" w:color="auto" w:fill="auto"/>
          </w:tcPr>
          <w:p w14:paraId="6E1CC2B4" w14:textId="77777777" w:rsidR="00D57738" w:rsidRPr="003955DA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828" w:type="dxa"/>
            <w:shd w:val="clear" w:color="auto" w:fill="auto"/>
          </w:tcPr>
          <w:p w14:paraId="60667624" w14:textId="00032C3F" w:rsidR="00D57738" w:rsidRPr="003955DA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UE#1-M part training dataset description and size</w:t>
            </w:r>
          </w:p>
        </w:tc>
        <w:tc>
          <w:tcPr>
            <w:tcW w:w="3969" w:type="dxa"/>
            <w:shd w:val="clear" w:color="auto" w:fill="auto"/>
          </w:tcPr>
          <w:p w14:paraId="19E8C568" w14:textId="77777777" w:rsidR="00D57738" w:rsidRPr="002D7B25" w:rsidRDefault="00D57738" w:rsidP="00D57738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2D7B2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Train/k = 138</w:t>
            </w:r>
          </w:p>
          <w:p w14:paraId="55CF1B91" w14:textId="780AC5BB" w:rsidR="00D57738" w:rsidRPr="002D7B25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2D7B2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Test/k = 4</w:t>
            </w:r>
          </w:p>
        </w:tc>
      </w:tr>
      <w:tr w:rsidR="00D57738" w:rsidRPr="009F7A4C" w14:paraId="001B148C" w14:textId="77777777" w:rsidTr="004E709E">
        <w:tc>
          <w:tcPr>
            <w:tcW w:w="1696" w:type="dxa"/>
            <w:vMerge w:val="restart"/>
            <w:shd w:val="clear" w:color="auto" w:fill="auto"/>
          </w:tcPr>
          <w:p w14:paraId="31AD7DCB" w14:textId="02B13BE1" w:rsidR="00D57738" w:rsidRPr="002D7B25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2D7B2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Case 4 (N&gt;1 NW parts to M&gt;1 UE part)</w:t>
            </w:r>
          </w:p>
        </w:tc>
        <w:tc>
          <w:tcPr>
            <w:tcW w:w="3828" w:type="dxa"/>
            <w:shd w:val="clear" w:color="auto" w:fill="auto"/>
          </w:tcPr>
          <w:p w14:paraId="67BF8FDA" w14:textId="19B8CD5B" w:rsidR="00D57738" w:rsidRPr="002D7B25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2D7B2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UE#1-M part model backbone/structure</w:t>
            </w:r>
          </w:p>
        </w:tc>
        <w:tc>
          <w:tcPr>
            <w:tcW w:w="3969" w:type="dxa"/>
            <w:shd w:val="clear" w:color="auto" w:fill="auto"/>
          </w:tcPr>
          <w:p w14:paraId="3AFE9B37" w14:textId="0461632B" w:rsidR="00D57738" w:rsidRPr="002D7B25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proofErr w:type="spellStart"/>
            <w:r w:rsidRPr="002D7B2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ResNet</w:t>
            </w:r>
            <w:proofErr w:type="spellEnd"/>
            <w:r w:rsidRPr="002D7B2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-like CNN</w:t>
            </w:r>
          </w:p>
        </w:tc>
      </w:tr>
      <w:tr w:rsidR="00D57738" w:rsidRPr="009F7A4C" w14:paraId="08F9FB5F" w14:textId="77777777" w:rsidTr="004E709E">
        <w:tc>
          <w:tcPr>
            <w:tcW w:w="1696" w:type="dxa"/>
            <w:vMerge/>
            <w:shd w:val="clear" w:color="auto" w:fill="auto"/>
          </w:tcPr>
          <w:p w14:paraId="29EFE7EC" w14:textId="77777777" w:rsidR="00D57738" w:rsidRPr="002D7B25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828" w:type="dxa"/>
            <w:shd w:val="clear" w:color="auto" w:fill="auto"/>
          </w:tcPr>
          <w:p w14:paraId="73A110E4" w14:textId="2010FFA9" w:rsidR="00D57738" w:rsidRPr="002D7B25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2D7B2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NW#1-N part model backbone/structure</w:t>
            </w:r>
          </w:p>
        </w:tc>
        <w:tc>
          <w:tcPr>
            <w:tcW w:w="3969" w:type="dxa"/>
            <w:shd w:val="clear" w:color="auto" w:fill="auto"/>
          </w:tcPr>
          <w:p w14:paraId="0511DFFC" w14:textId="5021C2B5" w:rsidR="00D57738" w:rsidRPr="002D7B25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proofErr w:type="spellStart"/>
            <w:r w:rsidRPr="002D7B2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ResNet</w:t>
            </w:r>
            <w:proofErr w:type="spellEnd"/>
            <w:r w:rsidRPr="002D7B2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-like CNN</w:t>
            </w:r>
          </w:p>
        </w:tc>
      </w:tr>
      <w:tr w:rsidR="00D57738" w:rsidRPr="009F7A4C" w14:paraId="39EFE422" w14:textId="77777777" w:rsidTr="004E709E">
        <w:tc>
          <w:tcPr>
            <w:tcW w:w="1696" w:type="dxa"/>
            <w:vMerge/>
            <w:shd w:val="clear" w:color="auto" w:fill="auto"/>
          </w:tcPr>
          <w:p w14:paraId="792D1D56" w14:textId="77777777" w:rsidR="00D57738" w:rsidRPr="002D7B25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828" w:type="dxa"/>
            <w:shd w:val="clear" w:color="auto" w:fill="auto"/>
          </w:tcPr>
          <w:p w14:paraId="52CB646D" w14:textId="668BC99C" w:rsidR="00D57738" w:rsidRPr="002D7B25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2D7B2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NW#1-N part and UE#1-M part training dataset description and size</w:t>
            </w:r>
          </w:p>
        </w:tc>
        <w:tc>
          <w:tcPr>
            <w:tcW w:w="3969" w:type="dxa"/>
            <w:shd w:val="clear" w:color="auto" w:fill="auto"/>
          </w:tcPr>
          <w:p w14:paraId="48197F00" w14:textId="77777777" w:rsidR="00D57738" w:rsidRPr="002D7B25" w:rsidRDefault="00D57738" w:rsidP="00D57738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2D7B2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Train/k = 138</w:t>
            </w:r>
          </w:p>
          <w:p w14:paraId="5FD890EC" w14:textId="1529ED2F" w:rsidR="00D57738" w:rsidRPr="002D7B25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2D7B2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Test/k = 4</w:t>
            </w:r>
          </w:p>
        </w:tc>
      </w:tr>
      <w:tr w:rsidR="00D57738" w:rsidRPr="009F7A4C" w14:paraId="5C51F6EE" w14:textId="77777777" w:rsidTr="004E709E">
        <w:tc>
          <w:tcPr>
            <w:tcW w:w="5524" w:type="dxa"/>
            <w:gridSpan w:val="2"/>
            <w:shd w:val="clear" w:color="auto" w:fill="auto"/>
          </w:tcPr>
          <w:p w14:paraId="26FE65CC" w14:textId="77777777" w:rsidR="00D57738" w:rsidRPr="003955DA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Intermediate KPI type (SGCS/NMSE)</w:t>
            </w:r>
          </w:p>
        </w:tc>
        <w:tc>
          <w:tcPr>
            <w:tcW w:w="3969" w:type="dxa"/>
            <w:shd w:val="clear" w:color="auto" w:fill="auto"/>
          </w:tcPr>
          <w:p w14:paraId="0893F923" w14:textId="5B962F49" w:rsidR="00D57738" w:rsidRPr="00167295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16729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SGCS</w:t>
            </w:r>
            <w:r w:rsidR="001633AF" w:rsidRPr="0016729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for layer 1</w:t>
            </w:r>
          </w:p>
        </w:tc>
      </w:tr>
      <w:tr w:rsidR="00D57738" w:rsidRPr="009F7A4C" w14:paraId="5A3ED248" w14:textId="77777777" w:rsidTr="004E709E">
        <w:tc>
          <w:tcPr>
            <w:tcW w:w="1696" w:type="dxa"/>
            <w:vMerge w:val="restart"/>
            <w:shd w:val="clear" w:color="auto" w:fill="auto"/>
          </w:tcPr>
          <w:p w14:paraId="4BA3EDE3" w14:textId="226634F2" w:rsidR="00D57738" w:rsidRPr="003955DA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Case 1: NW#1-UE#1</w:t>
            </w:r>
            <w:r w:rsidR="00A5172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/</w:t>
            </w:r>
            <w:r w:rsidR="00A5172D"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NW#1-UE#</w:t>
            </w:r>
            <w:r w:rsidR="00A5172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2</w:t>
            </w: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: Intermediate KPI </w:t>
            </w:r>
          </w:p>
        </w:tc>
        <w:tc>
          <w:tcPr>
            <w:tcW w:w="3828" w:type="dxa"/>
            <w:shd w:val="clear" w:color="auto" w:fill="auto"/>
          </w:tcPr>
          <w:p w14:paraId="6AE9F415" w14:textId="77777777" w:rsidR="00D57738" w:rsidRPr="003955DA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X</w:t>
            </w:r>
          </w:p>
        </w:tc>
        <w:tc>
          <w:tcPr>
            <w:tcW w:w="3969" w:type="dxa"/>
            <w:shd w:val="clear" w:color="auto" w:fill="auto"/>
          </w:tcPr>
          <w:p w14:paraId="2C45B0F5" w14:textId="0012F483" w:rsidR="00D57738" w:rsidRPr="00167295" w:rsidRDefault="00E87B94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16729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0.751 </w:t>
            </w:r>
            <w:r w:rsidR="00A5172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/ 0.744</w:t>
            </w:r>
          </w:p>
        </w:tc>
      </w:tr>
      <w:tr w:rsidR="00D57738" w:rsidRPr="009F7A4C" w14:paraId="2F32F4B7" w14:textId="77777777" w:rsidTr="004E709E">
        <w:tc>
          <w:tcPr>
            <w:tcW w:w="1696" w:type="dxa"/>
            <w:vMerge/>
            <w:shd w:val="clear" w:color="auto" w:fill="auto"/>
          </w:tcPr>
          <w:p w14:paraId="3715FB55" w14:textId="77777777" w:rsidR="00D57738" w:rsidRPr="003955DA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828" w:type="dxa"/>
            <w:shd w:val="clear" w:color="auto" w:fill="auto"/>
          </w:tcPr>
          <w:p w14:paraId="6157CA49" w14:textId="77777777" w:rsidR="00D57738" w:rsidRPr="003955DA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Y</w:t>
            </w:r>
          </w:p>
        </w:tc>
        <w:tc>
          <w:tcPr>
            <w:tcW w:w="3969" w:type="dxa"/>
            <w:shd w:val="clear" w:color="auto" w:fill="auto"/>
          </w:tcPr>
          <w:p w14:paraId="7FF84DA0" w14:textId="6EB83B7F" w:rsidR="00D57738" w:rsidRPr="003955DA" w:rsidRDefault="00BB2375" w:rsidP="005B6CCD">
            <w:pPr>
              <w:spacing w:after="0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color w:val="FF0000"/>
                <w:sz w:val="18"/>
                <w:szCs w:val="18"/>
                <w:lang w:eastAsia="zh-CN"/>
              </w:rPr>
              <w:t>-</w:t>
            </w:r>
          </w:p>
        </w:tc>
      </w:tr>
      <w:tr w:rsidR="00D57738" w:rsidRPr="009F7A4C" w14:paraId="1F997BFF" w14:textId="77777777" w:rsidTr="004E709E">
        <w:tc>
          <w:tcPr>
            <w:tcW w:w="1696" w:type="dxa"/>
            <w:vMerge/>
            <w:shd w:val="clear" w:color="auto" w:fill="auto"/>
          </w:tcPr>
          <w:p w14:paraId="50E2D33E" w14:textId="77777777" w:rsidR="00D57738" w:rsidRPr="003955DA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828" w:type="dxa"/>
            <w:shd w:val="clear" w:color="auto" w:fill="auto"/>
          </w:tcPr>
          <w:p w14:paraId="28CEC54C" w14:textId="77777777" w:rsidR="00D57738" w:rsidRPr="003955DA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Z</w:t>
            </w:r>
          </w:p>
        </w:tc>
        <w:tc>
          <w:tcPr>
            <w:tcW w:w="3969" w:type="dxa"/>
            <w:shd w:val="clear" w:color="auto" w:fill="auto"/>
          </w:tcPr>
          <w:p w14:paraId="1F73AAEF" w14:textId="2CCF7851" w:rsidR="00D57738" w:rsidRPr="003955DA" w:rsidRDefault="00BB2375" w:rsidP="005B6CCD">
            <w:pPr>
              <w:spacing w:after="0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color w:val="FF0000"/>
                <w:sz w:val="18"/>
                <w:szCs w:val="18"/>
                <w:lang w:eastAsia="zh-CN"/>
              </w:rPr>
              <w:t>-</w:t>
            </w:r>
          </w:p>
        </w:tc>
      </w:tr>
      <w:tr w:rsidR="00D57738" w:rsidRPr="009F7A4C" w14:paraId="373304D2" w14:textId="77777777" w:rsidTr="004E709E">
        <w:tc>
          <w:tcPr>
            <w:tcW w:w="1696" w:type="dxa"/>
            <w:vMerge w:val="restart"/>
            <w:shd w:val="clear" w:color="auto" w:fill="auto"/>
          </w:tcPr>
          <w:p w14:paraId="25BD3B60" w14:textId="77777777" w:rsidR="00D57738" w:rsidRPr="003955DA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Case 2: Intermediate KPI </w:t>
            </w:r>
          </w:p>
        </w:tc>
        <w:tc>
          <w:tcPr>
            <w:tcW w:w="3828" w:type="dxa"/>
            <w:shd w:val="clear" w:color="auto" w:fill="auto"/>
          </w:tcPr>
          <w:p w14:paraId="58FAE0F5" w14:textId="54D8A486" w:rsidR="00D57738" w:rsidRPr="003955DA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X, NW</w:t>
            </w:r>
            <w:r w:rsidR="00D86696"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#1</w:t>
            </w: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-UE#1</w:t>
            </w:r>
          </w:p>
        </w:tc>
        <w:tc>
          <w:tcPr>
            <w:tcW w:w="3969" w:type="dxa"/>
            <w:shd w:val="clear" w:color="auto" w:fill="auto"/>
          </w:tcPr>
          <w:p w14:paraId="2B94FFAE" w14:textId="550348C0" w:rsidR="00F57097" w:rsidRPr="00650590" w:rsidRDefault="00871FF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650590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0.745 </w:t>
            </w:r>
            <w:r w:rsidR="002A36A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(</w:t>
            </w:r>
            <w:r w:rsidR="00232444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</w:t>
            </w:r>
            <w:r w:rsidR="00D80CE4" w:rsidRPr="00650590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0.8</w:t>
            </w:r>
            <w:r w:rsidR="00232444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%)</w:t>
            </w:r>
          </w:p>
        </w:tc>
      </w:tr>
      <w:tr w:rsidR="00D57738" w:rsidRPr="009F7A4C" w14:paraId="5F820294" w14:textId="77777777" w:rsidTr="004E709E">
        <w:tc>
          <w:tcPr>
            <w:tcW w:w="1696" w:type="dxa"/>
            <w:vMerge/>
            <w:shd w:val="clear" w:color="auto" w:fill="auto"/>
          </w:tcPr>
          <w:p w14:paraId="3CDE383D" w14:textId="77777777" w:rsidR="00D57738" w:rsidRPr="003955DA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828" w:type="dxa"/>
            <w:shd w:val="clear" w:color="auto" w:fill="auto"/>
          </w:tcPr>
          <w:p w14:paraId="5750D284" w14:textId="162C8DD6" w:rsidR="00D57738" w:rsidRPr="003955DA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X, NW</w:t>
            </w:r>
            <w:r w:rsidR="00D86696"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#1</w:t>
            </w: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-UE#</w:t>
            </w:r>
            <w:r w:rsidR="0080600B"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52A8F947" w14:textId="7862297B" w:rsidR="005E5458" w:rsidRPr="00650590" w:rsidRDefault="000E34D6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650590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0.74</w:t>
            </w:r>
            <w:r w:rsidR="00B65B4C" w:rsidRPr="00650590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1</w:t>
            </w:r>
            <w:r w:rsidRPr="00650590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</w:t>
            </w:r>
            <w:r w:rsidR="00232444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(-0</w:t>
            </w:r>
            <w:r w:rsidR="005E5458" w:rsidRPr="00650590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.4</w:t>
            </w:r>
            <w:r w:rsidR="00232444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%)</w:t>
            </w:r>
          </w:p>
        </w:tc>
      </w:tr>
      <w:tr w:rsidR="00D57738" w:rsidRPr="009F7A4C" w14:paraId="7214C037" w14:textId="77777777" w:rsidTr="004E709E">
        <w:tc>
          <w:tcPr>
            <w:tcW w:w="1696" w:type="dxa"/>
            <w:vMerge/>
            <w:shd w:val="clear" w:color="auto" w:fill="auto"/>
          </w:tcPr>
          <w:p w14:paraId="19A9D311" w14:textId="77777777" w:rsidR="00D57738" w:rsidRPr="003955DA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828" w:type="dxa"/>
            <w:shd w:val="clear" w:color="auto" w:fill="auto"/>
          </w:tcPr>
          <w:p w14:paraId="2312EAD9" w14:textId="77777777" w:rsidR="00D57738" w:rsidRPr="003955DA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Y …</w:t>
            </w:r>
          </w:p>
        </w:tc>
        <w:tc>
          <w:tcPr>
            <w:tcW w:w="3969" w:type="dxa"/>
            <w:shd w:val="clear" w:color="auto" w:fill="auto"/>
          </w:tcPr>
          <w:p w14:paraId="27C85F19" w14:textId="2E477499" w:rsidR="00D57738" w:rsidRPr="003955DA" w:rsidRDefault="00BB2375" w:rsidP="005B6CCD">
            <w:pPr>
              <w:spacing w:after="0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color w:val="FF0000"/>
                <w:sz w:val="18"/>
                <w:szCs w:val="18"/>
                <w:lang w:eastAsia="zh-CN"/>
              </w:rPr>
              <w:t>-</w:t>
            </w:r>
          </w:p>
        </w:tc>
      </w:tr>
      <w:tr w:rsidR="00D57738" w:rsidRPr="009F7A4C" w14:paraId="30385056" w14:textId="77777777" w:rsidTr="004E709E">
        <w:tc>
          <w:tcPr>
            <w:tcW w:w="1696" w:type="dxa"/>
            <w:vMerge/>
            <w:shd w:val="clear" w:color="auto" w:fill="auto"/>
          </w:tcPr>
          <w:p w14:paraId="211EEAB4" w14:textId="77777777" w:rsidR="00D57738" w:rsidRPr="003955DA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828" w:type="dxa"/>
            <w:shd w:val="clear" w:color="auto" w:fill="auto"/>
          </w:tcPr>
          <w:p w14:paraId="3A1EC472" w14:textId="77777777" w:rsidR="00D57738" w:rsidRPr="003955DA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3955D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Z …</w:t>
            </w:r>
          </w:p>
        </w:tc>
        <w:tc>
          <w:tcPr>
            <w:tcW w:w="3969" w:type="dxa"/>
            <w:shd w:val="clear" w:color="auto" w:fill="auto"/>
          </w:tcPr>
          <w:p w14:paraId="49632713" w14:textId="0650DBC4" w:rsidR="00D57738" w:rsidRPr="003955DA" w:rsidRDefault="00BB2375" w:rsidP="005B6CCD">
            <w:pPr>
              <w:spacing w:after="0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color w:val="FF0000"/>
                <w:sz w:val="18"/>
                <w:szCs w:val="18"/>
                <w:lang w:eastAsia="zh-CN"/>
              </w:rPr>
              <w:t>-</w:t>
            </w:r>
          </w:p>
        </w:tc>
      </w:tr>
      <w:tr w:rsidR="00D57738" w:rsidRPr="009F7A4C" w14:paraId="3CDBF024" w14:textId="77777777" w:rsidTr="004E709E">
        <w:tc>
          <w:tcPr>
            <w:tcW w:w="1696" w:type="dxa"/>
            <w:vMerge w:val="restart"/>
            <w:shd w:val="clear" w:color="auto" w:fill="auto"/>
          </w:tcPr>
          <w:p w14:paraId="7B6EAE35" w14:textId="38FF2345" w:rsidR="00D57738" w:rsidRPr="001663F3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1663F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Case </w:t>
            </w:r>
            <w:r w:rsidR="00696E0F" w:rsidRPr="001663F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4</w:t>
            </w:r>
            <w:r w:rsidRPr="001663F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: Intermediate KPI </w:t>
            </w:r>
          </w:p>
        </w:tc>
        <w:tc>
          <w:tcPr>
            <w:tcW w:w="3828" w:type="dxa"/>
            <w:shd w:val="clear" w:color="auto" w:fill="auto"/>
          </w:tcPr>
          <w:p w14:paraId="601E2595" w14:textId="77777777" w:rsidR="00D57738" w:rsidRPr="001663F3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1663F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CSI feedback payload X, </w:t>
            </w:r>
          </w:p>
          <w:p w14:paraId="7F94A88E" w14:textId="42EB6452" w:rsidR="00D57738" w:rsidRPr="001663F3" w:rsidRDefault="00D5773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1663F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NW#1-UE</w:t>
            </w:r>
            <w:r w:rsidR="00696E0F" w:rsidRPr="001663F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#1</w:t>
            </w:r>
          </w:p>
        </w:tc>
        <w:tc>
          <w:tcPr>
            <w:tcW w:w="3969" w:type="dxa"/>
            <w:shd w:val="clear" w:color="auto" w:fill="auto"/>
          </w:tcPr>
          <w:p w14:paraId="05135137" w14:textId="13E73E09" w:rsidR="001E6E3F" w:rsidRPr="001663F3" w:rsidRDefault="00696E0F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1663F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0.744 </w:t>
            </w:r>
            <w:r w:rsidR="00BB0327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(</w:t>
            </w:r>
            <w:r w:rsidR="00F4330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</w:t>
            </w:r>
            <w:r w:rsidR="001E6E3F" w:rsidRPr="001663F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0.9</w:t>
            </w:r>
            <w:r w:rsidR="00F43305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%)</w:t>
            </w:r>
          </w:p>
        </w:tc>
      </w:tr>
      <w:tr w:rsidR="000310C1" w:rsidRPr="009F7A4C" w14:paraId="017864D4" w14:textId="77777777" w:rsidTr="004E709E">
        <w:tc>
          <w:tcPr>
            <w:tcW w:w="1696" w:type="dxa"/>
            <w:vMerge/>
            <w:shd w:val="clear" w:color="auto" w:fill="auto"/>
          </w:tcPr>
          <w:p w14:paraId="5C98622E" w14:textId="77777777" w:rsidR="000310C1" w:rsidRPr="001663F3" w:rsidRDefault="000310C1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828" w:type="dxa"/>
            <w:shd w:val="clear" w:color="auto" w:fill="auto"/>
          </w:tcPr>
          <w:p w14:paraId="25725C7C" w14:textId="77777777" w:rsidR="000310C1" w:rsidRPr="001663F3" w:rsidRDefault="000310C1" w:rsidP="000310C1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1663F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CSI feedback payload X, </w:t>
            </w:r>
          </w:p>
          <w:p w14:paraId="5CFB5507" w14:textId="37C92990" w:rsidR="000310C1" w:rsidRPr="001663F3" w:rsidRDefault="000310C1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1663F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NW#</w:t>
            </w:r>
            <w:r w:rsidR="00E80635" w:rsidRPr="001663F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2</w:t>
            </w:r>
            <w:r w:rsidRPr="001663F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-UE#</w:t>
            </w:r>
            <w:r w:rsidR="00E80635" w:rsidRPr="001663F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30F9D0F9" w14:textId="0CF63DF4" w:rsidR="00A82307" w:rsidRPr="001663F3" w:rsidRDefault="000310C1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1663F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0.740</w:t>
            </w:r>
          </w:p>
        </w:tc>
      </w:tr>
      <w:tr w:rsidR="000310C1" w:rsidRPr="009F7A4C" w14:paraId="543B51B9" w14:textId="77777777" w:rsidTr="004E709E">
        <w:tc>
          <w:tcPr>
            <w:tcW w:w="1696" w:type="dxa"/>
            <w:vMerge/>
            <w:shd w:val="clear" w:color="auto" w:fill="auto"/>
          </w:tcPr>
          <w:p w14:paraId="02C0CA8C" w14:textId="77777777" w:rsidR="000310C1" w:rsidRPr="001663F3" w:rsidRDefault="000310C1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828" w:type="dxa"/>
            <w:shd w:val="clear" w:color="auto" w:fill="auto"/>
          </w:tcPr>
          <w:p w14:paraId="4A257AFD" w14:textId="77777777" w:rsidR="000310C1" w:rsidRPr="001663F3" w:rsidRDefault="000310C1" w:rsidP="000310C1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1663F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CSI feedback payload X, </w:t>
            </w:r>
          </w:p>
          <w:p w14:paraId="2B096C26" w14:textId="0460D4AF" w:rsidR="000310C1" w:rsidRPr="001663F3" w:rsidRDefault="000310C1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1663F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NW#</w:t>
            </w:r>
            <w:r w:rsidR="00E80635" w:rsidRPr="001663F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1</w:t>
            </w:r>
            <w:r w:rsidRPr="001663F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-UE#</w:t>
            </w:r>
            <w:r w:rsidR="00E80635" w:rsidRPr="001663F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2386A9F9" w14:textId="3E0D8CA9" w:rsidR="00A82307" w:rsidRPr="001663F3" w:rsidRDefault="000310C1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1663F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0.744 </w:t>
            </w:r>
            <w:r w:rsidR="002A36A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(-</w:t>
            </w:r>
            <w:r w:rsidR="00A82307" w:rsidRPr="001663F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0.</w:t>
            </w:r>
            <w:r w:rsidR="002A36A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0%)</w:t>
            </w:r>
          </w:p>
        </w:tc>
      </w:tr>
      <w:tr w:rsidR="000310C1" w:rsidRPr="009F7A4C" w14:paraId="7B899A9E" w14:textId="77777777" w:rsidTr="004E709E">
        <w:tc>
          <w:tcPr>
            <w:tcW w:w="1696" w:type="dxa"/>
            <w:vMerge/>
            <w:shd w:val="clear" w:color="auto" w:fill="auto"/>
          </w:tcPr>
          <w:p w14:paraId="02BAF988" w14:textId="77777777" w:rsidR="000310C1" w:rsidRPr="001663F3" w:rsidRDefault="000310C1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828" w:type="dxa"/>
            <w:shd w:val="clear" w:color="auto" w:fill="auto"/>
          </w:tcPr>
          <w:p w14:paraId="5114CE39" w14:textId="77777777" w:rsidR="000310C1" w:rsidRPr="001663F3" w:rsidRDefault="000310C1" w:rsidP="000310C1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1663F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CSI feedback payload X, </w:t>
            </w:r>
          </w:p>
          <w:p w14:paraId="5A0397AB" w14:textId="5AF616C0" w:rsidR="000310C1" w:rsidRPr="001663F3" w:rsidRDefault="000310C1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1663F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NW#2-UE#2</w:t>
            </w:r>
          </w:p>
        </w:tc>
        <w:tc>
          <w:tcPr>
            <w:tcW w:w="3969" w:type="dxa"/>
            <w:shd w:val="clear" w:color="auto" w:fill="auto"/>
          </w:tcPr>
          <w:p w14:paraId="56DE5CFB" w14:textId="1BC12148" w:rsidR="00A82307" w:rsidRPr="001663F3" w:rsidRDefault="000310C1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1663F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0.740</w:t>
            </w:r>
          </w:p>
        </w:tc>
      </w:tr>
    </w:tbl>
    <w:p w14:paraId="780E384E" w14:textId="2E6BA9EF" w:rsidR="00604860" w:rsidRPr="00591B83" w:rsidRDefault="00604860" w:rsidP="004E4C6E">
      <w:pPr>
        <w:pStyle w:val="ListParagraph"/>
        <w:numPr>
          <w:ilvl w:val="0"/>
          <w:numId w:val="18"/>
        </w:numPr>
        <w:snapToGrid w:val="0"/>
        <w:spacing w:before="120" w:line="240" w:lineRule="auto"/>
        <w:ind w:left="320" w:hangingChars="200" w:hanging="320"/>
        <w:rPr>
          <w:rFonts w:cs="Arial"/>
          <w:sz w:val="16"/>
          <w:szCs w:val="16"/>
          <w:lang w:eastAsia="zh-CN"/>
        </w:rPr>
      </w:pPr>
      <w:r w:rsidRPr="00591B83">
        <w:rPr>
          <w:rFonts w:cs="Arial"/>
          <w:sz w:val="16"/>
          <w:szCs w:val="16"/>
          <w:lang w:eastAsia="zh-CN"/>
        </w:rPr>
        <w:t>Note: “Quantization/dequantization method” includes the description of training awareness (Case 1/2-1/2-2), type of quantization/</w:t>
      </w:r>
      <w:r w:rsidR="00A321F0" w:rsidRPr="00591B83">
        <w:rPr>
          <w:rFonts w:cs="Arial"/>
          <w:sz w:val="16"/>
          <w:szCs w:val="16"/>
          <w:lang w:eastAsia="zh-CN"/>
        </w:rPr>
        <w:t>dequantization</w:t>
      </w:r>
      <w:r w:rsidRPr="00591B83">
        <w:rPr>
          <w:rFonts w:cs="Arial"/>
          <w:sz w:val="16"/>
          <w:szCs w:val="16"/>
          <w:lang w:eastAsia="zh-CN"/>
        </w:rPr>
        <w:t xml:space="preserve"> (SQ/VQ), etc.</w:t>
      </w:r>
    </w:p>
    <w:p w14:paraId="5492FB6D" w14:textId="77777777" w:rsidR="00604860" w:rsidRPr="00591B83" w:rsidRDefault="00604860" w:rsidP="004E4C6E">
      <w:pPr>
        <w:pStyle w:val="ListParagraph"/>
        <w:numPr>
          <w:ilvl w:val="0"/>
          <w:numId w:val="18"/>
        </w:numPr>
        <w:snapToGrid w:val="0"/>
        <w:spacing w:before="120" w:after="120" w:line="240" w:lineRule="auto"/>
        <w:ind w:left="320" w:hangingChars="200" w:hanging="320"/>
        <w:rPr>
          <w:rFonts w:cs="Arial"/>
          <w:sz w:val="16"/>
          <w:szCs w:val="16"/>
          <w:lang w:eastAsia="zh-CN"/>
        </w:rPr>
      </w:pPr>
      <w:r w:rsidRPr="00591B83">
        <w:rPr>
          <w:rFonts w:cs="Arial"/>
          <w:sz w:val="16"/>
          <w:szCs w:val="16"/>
          <w:lang w:eastAsia="zh-CN"/>
        </w:rPr>
        <w:t>Note: “Input type” means the input of the CSI generation part. “output type” means the output of the CSI reconstruction par</w:t>
      </w:r>
    </w:p>
    <w:p w14:paraId="4765D1AB" w14:textId="77777777" w:rsidR="00DF43EB" w:rsidRDefault="00DF43EB" w:rsidP="00EF5BA3">
      <w:pPr>
        <w:rPr>
          <w:lang w:eastAsia="en-GB"/>
        </w:rPr>
      </w:pPr>
    </w:p>
    <w:p w14:paraId="31BFF903" w14:textId="3B9503C6" w:rsidR="00EF5BA3" w:rsidRDefault="00EF5BA3" w:rsidP="00EF5BA3">
      <w:pPr>
        <w:rPr>
          <w:lang w:eastAsia="en-GB"/>
        </w:rPr>
      </w:pPr>
      <w:r>
        <w:rPr>
          <w:lang w:eastAsia="en-GB"/>
        </w:rPr>
        <w:t>We</w:t>
      </w:r>
      <w:r w:rsidR="00A63703">
        <w:rPr>
          <w:lang w:eastAsia="en-GB"/>
        </w:rPr>
        <w:t xml:space="preserve"> first</w:t>
      </w:r>
      <w:r>
        <w:rPr>
          <w:lang w:eastAsia="en-GB"/>
        </w:rPr>
        <w:t xml:space="preserve"> make the following observation:</w:t>
      </w:r>
    </w:p>
    <w:p w14:paraId="21C46DD2" w14:textId="448B1997" w:rsidR="00A952E8" w:rsidRPr="00A952E8" w:rsidRDefault="00C30325" w:rsidP="008B2425">
      <w:pPr>
        <w:pStyle w:val="Observation"/>
      </w:pPr>
      <w:bookmarkStart w:id="18" w:name="_Toc121401729"/>
      <w:bookmarkStart w:id="19" w:name="_Toc121401968"/>
      <w:bookmarkStart w:id="20" w:name="_Toc121411673"/>
      <w:bookmarkStart w:id="21" w:name="_Toc127277367"/>
      <w:bookmarkStart w:id="22" w:name="_Toc127350183"/>
      <w:bookmarkStart w:id="23" w:name="_Toc127432944"/>
      <w:bookmarkStart w:id="24" w:name="_Toc127432982"/>
      <w:bookmarkStart w:id="25" w:name="_Toc127433009"/>
      <w:bookmarkStart w:id="26" w:name="_Toc135046986"/>
      <w:r>
        <w:t>Using intermediate KPIs, t</w:t>
      </w:r>
      <w:r w:rsidR="002553F4">
        <w:t xml:space="preserve">he </w:t>
      </w:r>
      <w:r w:rsidR="00087802">
        <w:t xml:space="preserve">joint </w:t>
      </w:r>
      <w:r w:rsidR="002553F4">
        <w:t>multi-vendor training</w:t>
      </w:r>
      <w:r w:rsidR="002E68D8">
        <w:t xml:space="preserve"> </w:t>
      </w:r>
      <w:r w:rsidR="00087802">
        <w:t>(</w:t>
      </w:r>
      <w:r w:rsidR="004C214F">
        <w:t xml:space="preserve">based on </w:t>
      </w:r>
      <w:r w:rsidR="002E68D8">
        <w:t>Type 2</w:t>
      </w:r>
      <w:r w:rsidR="004C214F">
        <w:t xml:space="preserve"> collaboration</w:t>
      </w:r>
      <w:r w:rsidR="00087802">
        <w:t>)</w:t>
      </w:r>
      <w:r w:rsidR="002553F4">
        <w:t xml:space="preserve"> </w:t>
      </w:r>
      <w:r w:rsidR="00A75413">
        <w:t>with X payload</w:t>
      </w:r>
      <w:r w:rsidR="00963DFF">
        <w:t xml:space="preserve">, </w:t>
      </w:r>
      <w:r w:rsidR="002553F4">
        <w:t xml:space="preserve">come </w:t>
      </w:r>
      <w:bookmarkEnd w:id="18"/>
      <w:bookmarkEnd w:id="19"/>
      <w:bookmarkEnd w:id="20"/>
      <w:r w:rsidR="002E68D8">
        <w:t xml:space="preserve">with </w:t>
      </w:r>
      <w:r w:rsidR="002A71F1">
        <w:t xml:space="preserve">only </w:t>
      </w:r>
      <w:r w:rsidR="002E68D8">
        <w:t xml:space="preserve">some </w:t>
      </w:r>
      <w:r>
        <w:t>minor</w:t>
      </w:r>
      <w:r w:rsidR="002E68D8">
        <w:t xml:space="preserve"> performance deterioration</w:t>
      </w:r>
      <w:r w:rsidR="007A6342">
        <w:t xml:space="preserve"> compared to the single vendor</w:t>
      </w:r>
      <w:r w:rsidR="007332AC">
        <w:t xml:space="preserve"> training</w:t>
      </w:r>
      <w:r w:rsidR="007A6342">
        <w:t xml:space="preserve"> (N=M=1) case</w:t>
      </w:r>
      <w:r w:rsidR="003A5211">
        <w:t>.</w:t>
      </w:r>
      <w:r w:rsidR="00573768">
        <w:t xml:space="preserve"> </w:t>
      </w:r>
      <w:r w:rsidR="00F64224">
        <w:t xml:space="preserve"> </w:t>
      </w:r>
      <w:r w:rsidR="00D336E1">
        <w:t>For both N=1 and</w:t>
      </w:r>
      <w:r w:rsidR="009D2C28">
        <w:t xml:space="preserve"> N=2 and M=2</w:t>
      </w:r>
      <w:r w:rsidR="00F64224">
        <w:t>, t</w:t>
      </w:r>
      <w:r w:rsidR="009C0215">
        <w:t>he performance</w:t>
      </w:r>
      <w:r w:rsidR="008D0F64">
        <w:t xml:space="preserve"> degradation</w:t>
      </w:r>
      <w:r w:rsidR="009C0215">
        <w:t xml:space="preserve"> in SGCS for layer 1</w:t>
      </w:r>
      <w:r w:rsidR="008C6CA8">
        <w:t xml:space="preserve"> is</w:t>
      </w:r>
      <w:r w:rsidR="009C0215">
        <w:t xml:space="preserve"> </w:t>
      </w:r>
      <w:r w:rsidR="004C1DCC">
        <w:t>less than 1%</w:t>
      </w:r>
      <w:bookmarkEnd w:id="26"/>
      <w:r w:rsidR="003632C3">
        <w:t xml:space="preserve"> </w:t>
      </w:r>
      <w:bookmarkEnd w:id="21"/>
      <w:bookmarkEnd w:id="22"/>
      <w:bookmarkEnd w:id="23"/>
      <w:bookmarkEnd w:id="24"/>
      <w:bookmarkEnd w:id="25"/>
    </w:p>
    <w:p w14:paraId="115729F2" w14:textId="1AC081EA" w:rsidR="00763BA4" w:rsidRDefault="00CB3853" w:rsidP="00691C30">
      <w:pPr>
        <w:rPr>
          <w:lang w:val="en-GB" w:eastAsia="ja-JP"/>
        </w:rPr>
      </w:pPr>
      <w:r>
        <w:rPr>
          <w:lang w:val="en-GB" w:eastAsia="ja-JP"/>
        </w:rPr>
        <w:t>Hence,</w:t>
      </w:r>
      <w:r w:rsidR="004D0E18">
        <w:rPr>
          <w:lang w:val="en-GB" w:eastAsia="ja-JP"/>
        </w:rPr>
        <w:t xml:space="preserve"> these</w:t>
      </w:r>
      <w:r>
        <w:rPr>
          <w:lang w:val="en-GB" w:eastAsia="ja-JP"/>
        </w:rPr>
        <w:t xml:space="preserve"> </w:t>
      </w:r>
      <w:r w:rsidR="00B813B5">
        <w:rPr>
          <w:lang w:val="en-GB" w:eastAsia="ja-JP"/>
        </w:rPr>
        <w:t xml:space="preserve">initial results indicate that </w:t>
      </w:r>
      <w:r w:rsidR="00184776">
        <w:rPr>
          <w:lang w:val="en-GB" w:eastAsia="ja-JP"/>
        </w:rPr>
        <w:t xml:space="preserve">Type 2 </w:t>
      </w:r>
      <w:r w:rsidR="00197F37">
        <w:rPr>
          <w:lang w:val="en-GB" w:eastAsia="ja-JP"/>
        </w:rPr>
        <w:t xml:space="preserve">joint </w:t>
      </w:r>
      <w:r w:rsidR="00184776">
        <w:rPr>
          <w:lang w:val="en-GB" w:eastAsia="ja-JP"/>
        </w:rPr>
        <w:t>training with</w:t>
      </w:r>
      <w:r w:rsidR="00B813B5">
        <w:rPr>
          <w:lang w:val="en-GB" w:eastAsia="ja-JP"/>
        </w:rPr>
        <w:t xml:space="preserve"> </w:t>
      </w:r>
      <w:r w:rsidR="00197F37">
        <w:rPr>
          <w:lang w:val="en-GB" w:eastAsia="ja-JP"/>
        </w:rPr>
        <w:t xml:space="preserve">multiple UE vendors simultaneously </w:t>
      </w:r>
      <w:r w:rsidR="004A6FB5">
        <w:rPr>
          <w:lang w:val="en-GB" w:eastAsia="ja-JP"/>
        </w:rPr>
        <w:t xml:space="preserve">is feasible from </w:t>
      </w:r>
      <w:r w:rsidR="001F785A">
        <w:rPr>
          <w:lang w:val="en-GB" w:eastAsia="ja-JP"/>
        </w:rPr>
        <w:t xml:space="preserve">a </w:t>
      </w:r>
      <w:r w:rsidR="004A6FB5">
        <w:rPr>
          <w:lang w:val="en-GB" w:eastAsia="ja-JP"/>
        </w:rPr>
        <w:t>performance perspect</w:t>
      </w:r>
      <w:r w:rsidR="006912AC">
        <w:rPr>
          <w:lang w:val="en-GB" w:eastAsia="ja-JP"/>
        </w:rPr>
        <w:t>ive</w:t>
      </w:r>
      <w:r w:rsidR="004D0E18">
        <w:rPr>
          <w:lang w:val="en-GB" w:eastAsia="ja-JP"/>
        </w:rPr>
        <w:t xml:space="preserve"> as the losses </w:t>
      </w:r>
      <w:r w:rsidR="00D744CB">
        <w:rPr>
          <w:lang w:val="en-GB" w:eastAsia="ja-JP"/>
        </w:rPr>
        <w:t>are</w:t>
      </w:r>
      <w:r w:rsidR="004D0E18">
        <w:rPr>
          <w:lang w:val="en-GB" w:eastAsia="ja-JP"/>
        </w:rPr>
        <w:t xml:space="preserve"> marginal</w:t>
      </w:r>
      <w:r w:rsidR="006912AC">
        <w:rPr>
          <w:lang w:val="en-GB" w:eastAsia="ja-JP"/>
        </w:rPr>
        <w:t xml:space="preserve">. </w:t>
      </w:r>
      <w:r w:rsidR="00BF13C5">
        <w:rPr>
          <w:lang w:val="en-GB" w:eastAsia="ja-JP"/>
        </w:rPr>
        <w:t xml:space="preserve">These intermediate KPI may only provide value for rank 1 transmissions (as discussed in Section 3), hence </w:t>
      </w:r>
      <w:r w:rsidR="009254E2">
        <w:rPr>
          <w:lang w:val="en-GB" w:eastAsia="ja-JP"/>
        </w:rPr>
        <w:t xml:space="preserve">SLS results is needed to </w:t>
      </w:r>
      <w:r w:rsidR="001F4522">
        <w:rPr>
          <w:lang w:val="en-GB" w:eastAsia="ja-JP"/>
        </w:rPr>
        <w:t>better understand the performance losses here.</w:t>
      </w:r>
    </w:p>
    <w:p w14:paraId="4A0C5E26" w14:textId="41C59A74" w:rsidR="00691C30" w:rsidRPr="00691C30" w:rsidRDefault="00763BA4" w:rsidP="00691C30">
      <w:pPr>
        <w:rPr>
          <w:lang w:val="en-GB" w:eastAsia="ja-JP"/>
        </w:rPr>
      </w:pPr>
      <w:r>
        <w:rPr>
          <w:lang w:val="en-GB" w:eastAsia="ja-JP"/>
        </w:rPr>
        <w:t xml:space="preserve">However, in our </w:t>
      </w:r>
      <w:r w:rsidR="00EF770B">
        <w:rPr>
          <w:lang w:val="en-GB" w:eastAsia="ja-JP"/>
        </w:rPr>
        <w:t xml:space="preserve">companion paper on AI-CSI, we </w:t>
      </w:r>
      <w:r w:rsidR="00E246E1">
        <w:rPr>
          <w:lang w:val="en-GB" w:eastAsia="ja-JP"/>
        </w:rPr>
        <w:t>conclude</w:t>
      </w:r>
      <w:r w:rsidR="002943BB">
        <w:rPr>
          <w:lang w:val="en-GB" w:eastAsia="ja-JP"/>
        </w:rPr>
        <w:t xml:space="preserve"> that Type 2 training with</w:t>
      </w:r>
      <w:r w:rsidR="004D0E18">
        <w:rPr>
          <w:lang w:val="en-GB" w:eastAsia="ja-JP"/>
        </w:rPr>
        <w:t xml:space="preserve"> multiple UE and/or NW vendors train</w:t>
      </w:r>
      <w:r w:rsidR="002943BB">
        <w:rPr>
          <w:lang w:val="en-GB" w:eastAsia="ja-JP"/>
        </w:rPr>
        <w:t>ing</w:t>
      </w:r>
      <w:r w:rsidR="004D0E18">
        <w:rPr>
          <w:lang w:val="en-GB" w:eastAsia="ja-JP"/>
        </w:rPr>
        <w:t xml:space="preserve"> in the same loop and thus session, </w:t>
      </w:r>
      <w:r w:rsidR="007B1359">
        <w:rPr>
          <w:lang w:val="en-GB" w:eastAsia="ja-JP"/>
        </w:rPr>
        <w:t>have several issues with feasibility in practice</w:t>
      </w:r>
      <w:r w:rsidR="004D0E18">
        <w:rPr>
          <w:lang w:val="en-GB" w:eastAsia="ja-JP"/>
        </w:rPr>
        <w:t>.</w:t>
      </w:r>
      <w:r w:rsidR="00E246E1">
        <w:rPr>
          <w:lang w:val="en-GB" w:eastAsia="ja-JP"/>
        </w:rPr>
        <w:t xml:space="preserve"> </w:t>
      </w:r>
      <w:r w:rsidR="00E246E1" w:rsidRPr="00E246E1">
        <w:rPr>
          <w:lang w:val="en-GB" w:eastAsia="ja-JP"/>
        </w:rPr>
        <w:t>The synchronization of the training events will be prohibitive, including the low flexibility for model updates (assuming a single gNB decoder). The engineering is non-isolated to a degree that it may be difficult to understand how the models are performing and where the bottleneck is.</w:t>
      </w:r>
      <w:r w:rsidR="00E1664D">
        <w:rPr>
          <w:lang w:val="en-GB" w:eastAsia="ja-JP"/>
        </w:rPr>
        <w:t xml:space="preserve"> </w:t>
      </w:r>
    </w:p>
    <w:p w14:paraId="52F2B0D3" w14:textId="4C75019D" w:rsidR="00DA7E3A" w:rsidRDefault="00DA7E3A" w:rsidP="00DA7E3A">
      <w:pPr>
        <w:pStyle w:val="Heading2"/>
        <w:jc w:val="both"/>
      </w:pPr>
      <w:r>
        <w:t xml:space="preserve">Type </w:t>
      </w:r>
      <w:r w:rsidR="00CB5950">
        <w:t>2</w:t>
      </w:r>
      <w:r>
        <w:t xml:space="preserve"> Generalization performance – input dimensions </w:t>
      </w:r>
    </w:p>
    <w:p w14:paraId="43766C50" w14:textId="0E84A4E1" w:rsidR="00DA7E3A" w:rsidRDefault="00DA7E3A" w:rsidP="00DA7E3A">
      <w:pPr>
        <w:jc w:val="both"/>
        <w:rPr>
          <w:lang w:val="en-GB" w:eastAsia="ja-JP"/>
        </w:rPr>
      </w:pPr>
      <w:r>
        <w:rPr>
          <w:lang w:val="en-GB" w:eastAsia="ja-JP"/>
        </w:rPr>
        <w:t>For this study</w:t>
      </w:r>
      <w:r w:rsidR="002004D4">
        <w:rPr>
          <w:lang w:val="en-GB" w:eastAsia="ja-JP"/>
        </w:rPr>
        <w:t>,</w:t>
      </w:r>
      <w:r>
        <w:rPr>
          <w:lang w:val="en-GB" w:eastAsia="ja-JP"/>
        </w:rPr>
        <w:t xml:space="preserve"> we assume</w:t>
      </w:r>
      <w:r w:rsidR="00175D97">
        <w:rPr>
          <w:lang w:val="en-GB" w:eastAsia="ja-JP"/>
        </w:rPr>
        <w:t xml:space="preserve"> a</w:t>
      </w:r>
      <w:r>
        <w:rPr>
          <w:lang w:val="en-GB" w:eastAsia="ja-JP"/>
        </w:rPr>
        <w:t xml:space="preserve"> single NW and</w:t>
      </w:r>
      <w:r w:rsidR="00175D97">
        <w:rPr>
          <w:lang w:val="en-GB" w:eastAsia="ja-JP"/>
        </w:rPr>
        <w:t xml:space="preserve"> a</w:t>
      </w:r>
      <w:r>
        <w:rPr>
          <w:lang w:val="en-GB" w:eastAsia="ja-JP"/>
        </w:rPr>
        <w:t xml:space="preserve"> single UE vendor case (N=M=1). Three cases are identified:</w:t>
      </w:r>
    </w:p>
    <w:p w14:paraId="312614DA" w14:textId="1FDDDEFC" w:rsidR="00DA7E3A" w:rsidRPr="008B6F61" w:rsidRDefault="00DA7E3A" w:rsidP="004E4C6E">
      <w:pPr>
        <w:numPr>
          <w:ilvl w:val="0"/>
          <w:numId w:val="18"/>
        </w:numPr>
        <w:ind w:leftChars="225" w:left="852" w:hangingChars="200" w:hanging="402"/>
        <w:jc w:val="both"/>
        <w:rPr>
          <w:lang w:val="en-GB" w:eastAsia="ja-JP"/>
        </w:rPr>
      </w:pPr>
      <w:r w:rsidRPr="001F4522">
        <w:rPr>
          <w:rFonts w:hint="eastAsia"/>
          <w:b/>
          <w:lang w:val="en-GB" w:eastAsia="ja-JP"/>
        </w:rPr>
        <w:t>C</w:t>
      </w:r>
      <w:r w:rsidRPr="001F4522">
        <w:rPr>
          <w:b/>
          <w:lang w:val="en-GB" w:eastAsia="ja-JP"/>
        </w:rPr>
        <w:t>ase 1:</w:t>
      </w:r>
      <w:r w:rsidRPr="008B6F61">
        <w:rPr>
          <w:lang w:val="en-GB" w:eastAsia="ja-JP"/>
        </w:rPr>
        <w:t xml:space="preserve"> The AI/ML model is trained based on </w:t>
      </w:r>
      <w:r w:rsidR="002103E4">
        <w:rPr>
          <w:lang w:val="en-GB" w:eastAsia="ja-JP"/>
        </w:rPr>
        <w:t xml:space="preserve">a </w:t>
      </w:r>
      <w:r w:rsidRPr="008B6F61">
        <w:rPr>
          <w:lang w:val="en-GB" w:eastAsia="ja-JP"/>
        </w:rPr>
        <w:t xml:space="preserve">training dataset from </w:t>
      </w:r>
      <w:r w:rsidRPr="008B6F61">
        <w:rPr>
          <w:u w:val="single"/>
          <w:lang w:val="en-GB" w:eastAsia="ja-JP"/>
        </w:rPr>
        <w:t>a fixed dimension X1</w:t>
      </w:r>
      <w:r w:rsidRPr="008B6F61">
        <w:rPr>
          <w:lang w:val="en-GB" w:eastAsia="ja-JP"/>
        </w:rPr>
        <w:t xml:space="preserve"> (e.g., a fixed bandwidth/frequency granularity, and/or number of antenna ports), and then the AI/ML model performs inference/test on a dataset from the </w:t>
      </w:r>
      <w:r w:rsidRPr="008B6F61">
        <w:rPr>
          <w:u w:val="single"/>
          <w:lang w:val="en-GB" w:eastAsia="ja-JP"/>
        </w:rPr>
        <w:t>same dimension X1</w:t>
      </w:r>
      <w:r w:rsidRPr="008B6F61">
        <w:rPr>
          <w:lang w:val="en-GB" w:eastAsia="ja-JP"/>
        </w:rPr>
        <w:t>.</w:t>
      </w:r>
    </w:p>
    <w:p w14:paraId="1CFAB63B" w14:textId="02432829" w:rsidR="00DA7E3A" w:rsidRPr="008B6F61" w:rsidRDefault="00DA7E3A" w:rsidP="004E4C6E">
      <w:pPr>
        <w:numPr>
          <w:ilvl w:val="0"/>
          <w:numId w:val="18"/>
        </w:numPr>
        <w:ind w:leftChars="225" w:left="852" w:hangingChars="200" w:hanging="402"/>
        <w:jc w:val="both"/>
        <w:rPr>
          <w:lang w:val="en-GB" w:eastAsia="ja-JP"/>
        </w:rPr>
      </w:pPr>
      <w:r w:rsidRPr="001F4522">
        <w:rPr>
          <w:b/>
          <w:lang w:val="en-GB" w:eastAsia="ja-JP"/>
        </w:rPr>
        <w:lastRenderedPageBreak/>
        <w:t>Case 2:</w:t>
      </w:r>
      <w:r w:rsidRPr="008B6F61">
        <w:rPr>
          <w:lang w:val="en-GB" w:eastAsia="ja-JP"/>
        </w:rPr>
        <w:t xml:space="preserve"> The AI/ML model is trained based on </w:t>
      </w:r>
      <w:r w:rsidR="00F96E3D">
        <w:rPr>
          <w:lang w:val="en-GB" w:eastAsia="ja-JP"/>
        </w:rPr>
        <w:t xml:space="preserve">a </w:t>
      </w:r>
      <w:r w:rsidRPr="008B6F61">
        <w:rPr>
          <w:lang w:val="en-GB" w:eastAsia="ja-JP"/>
        </w:rPr>
        <w:t xml:space="preserve">training dataset from </w:t>
      </w:r>
      <w:r w:rsidRPr="008B6F61">
        <w:rPr>
          <w:u w:val="single"/>
          <w:lang w:val="en-GB" w:eastAsia="ja-JP"/>
        </w:rPr>
        <w:t>a single dimension X1</w:t>
      </w:r>
      <w:r w:rsidRPr="008B6F61">
        <w:rPr>
          <w:lang w:val="en-GB" w:eastAsia="ja-JP"/>
        </w:rPr>
        <w:t xml:space="preserve">, and then the AI/ML model performs inference/test on a dataset from a </w:t>
      </w:r>
      <w:r w:rsidRPr="008B6F61">
        <w:rPr>
          <w:u w:val="single"/>
          <w:lang w:val="en-GB" w:eastAsia="ja-JP"/>
        </w:rPr>
        <w:t>different dimension X2</w:t>
      </w:r>
      <w:r w:rsidRPr="008B6F61">
        <w:rPr>
          <w:lang w:val="en-GB" w:eastAsia="ja-JP"/>
        </w:rPr>
        <w:t>.</w:t>
      </w:r>
    </w:p>
    <w:p w14:paraId="592DB067" w14:textId="3085CC00" w:rsidR="00DA7E3A" w:rsidRDefault="00DA7E3A" w:rsidP="004E4C6E">
      <w:pPr>
        <w:numPr>
          <w:ilvl w:val="0"/>
          <w:numId w:val="18"/>
        </w:numPr>
        <w:ind w:leftChars="225" w:left="852" w:hangingChars="200" w:hanging="402"/>
        <w:jc w:val="both"/>
        <w:rPr>
          <w:lang w:val="en-GB" w:eastAsia="ja-JP"/>
        </w:rPr>
      </w:pPr>
      <w:r w:rsidRPr="001F4522">
        <w:rPr>
          <w:b/>
          <w:lang w:val="en-GB" w:eastAsia="ja-JP"/>
        </w:rPr>
        <w:t>Case 3:</w:t>
      </w:r>
      <w:r w:rsidRPr="008B6F61">
        <w:rPr>
          <w:lang w:val="en-GB" w:eastAsia="ja-JP"/>
        </w:rPr>
        <w:t xml:space="preserve"> The AI/ML model is trained based on </w:t>
      </w:r>
      <w:r w:rsidR="0015458C">
        <w:rPr>
          <w:lang w:val="en-GB" w:eastAsia="ja-JP"/>
        </w:rPr>
        <w:t xml:space="preserve">a </w:t>
      </w:r>
      <w:r w:rsidRPr="008B6F61">
        <w:rPr>
          <w:lang w:val="en-GB" w:eastAsia="ja-JP"/>
        </w:rPr>
        <w:t xml:space="preserve">training dataset </w:t>
      </w:r>
      <w:r w:rsidRPr="008B6F61">
        <w:rPr>
          <w:u w:val="single"/>
          <w:lang w:val="en-GB" w:eastAsia="ja-JP"/>
        </w:rPr>
        <w:t xml:space="preserve">by mixing datasets subject to multiple dimensions of X1, X2,..., </w:t>
      </w:r>
      <w:proofErr w:type="spellStart"/>
      <w:r w:rsidRPr="008B6F61">
        <w:rPr>
          <w:u w:val="single"/>
          <w:lang w:val="en-GB" w:eastAsia="ja-JP"/>
        </w:rPr>
        <w:t>Xn</w:t>
      </w:r>
      <w:proofErr w:type="spellEnd"/>
      <w:r w:rsidRPr="008B6F61">
        <w:rPr>
          <w:lang w:val="en-GB" w:eastAsia="ja-JP"/>
        </w:rPr>
        <w:t xml:space="preserve">, and then the AI/ML model performs inference/test on a single dataset subject to the dimension of X1, or X2,…, or </w:t>
      </w:r>
      <w:proofErr w:type="spellStart"/>
      <w:r w:rsidRPr="008B6F61">
        <w:rPr>
          <w:lang w:val="en-GB" w:eastAsia="ja-JP"/>
        </w:rPr>
        <w:t>Xn</w:t>
      </w:r>
      <w:proofErr w:type="spellEnd"/>
      <w:r w:rsidRPr="008B6F61">
        <w:rPr>
          <w:lang w:val="en-GB" w:eastAsia="ja-JP"/>
        </w:rPr>
        <w:t>.</w:t>
      </w:r>
    </w:p>
    <w:p w14:paraId="00B04508" w14:textId="2CA2B02D" w:rsidR="00806B51" w:rsidRPr="00DF42C1" w:rsidRDefault="00DA7E3A" w:rsidP="00806B51">
      <w:pPr>
        <w:jc w:val="both"/>
        <w:rPr>
          <w:szCs w:val="20"/>
          <w:lang w:val="en-GB" w:eastAsia="ja-JP"/>
        </w:rPr>
      </w:pPr>
      <w:r>
        <w:rPr>
          <w:lang w:val="en-GB" w:eastAsia="ja-JP"/>
        </w:rPr>
        <w:t xml:space="preserve">Here we provide results for Case 1 (baseline) and Case 2 for </w:t>
      </w:r>
      <w:r w:rsidR="00C74671">
        <w:rPr>
          <w:lang w:val="en-GB" w:eastAsia="ja-JP"/>
        </w:rPr>
        <w:t>b</w:t>
      </w:r>
      <w:r w:rsidRPr="005F23D2">
        <w:rPr>
          <w:lang w:val="en-GB" w:eastAsia="ja-JP"/>
        </w:rPr>
        <w:t>andwidth</w:t>
      </w:r>
      <w:r w:rsidR="00C74671">
        <w:rPr>
          <w:lang w:val="en-GB" w:eastAsia="ja-JP"/>
        </w:rPr>
        <w:t xml:space="preserve">. </w:t>
      </w:r>
      <w:r w:rsidR="003146B2">
        <w:rPr>
          <w:szCs w:val="20"/>
          <w:lang w:val="en-GB" w:eastAsia="ja-JP"/>
        </w:rPr>
        <w:t>For bandwidth</w:t>
      </w:r>
      <w:r w:rsidR="00AB605E">
        <w:rPr>
          <w:szCs w:val="20"/>
          <w:lang w:val="en-GB" w:eastAsia="ja-JP"/>
        </w:rPr>
        <w:t>,</w:t>
      </w:r>
      <w:r w:rsidR="003146B2">
        <w:rPr>
          <w:szCs w:val="20"/>
          <w:lang w:val="en-GB" w:eastAsia="ja-JP"/>
        </w:rPr>
        <w:t xml:space="preserve"> t</w:t>
      </w:r>
      <w:r w:rsidR="00806B51">
        <w:rPr>
          <w:szCs w:val="20"/>
          <w:lang w:val="en-GB" w:eastAsia="ja-JP"/>
        </w:rPr>
        <w:t>here was an agreement during RAN1#110-bis-e on the granularity for</w:t>
      </w:r>
      <w:r w:rsidR="00E2675F">
        <w:rPr>
          <w:szCs w:val="20"/>
          <w:lang w:val="en-GB" w:eastAsia="ja-JP"/>
        </w:rPr>
        <w:t xml:space="preserve"> the</w:t>
      </w:r>
      <w:r w:rsidR="00806B51">
        <w:rPr>
          <w:szCs w:val="20"/>
          <w:lang w:val="en-GB" w:eastAsia="ja-JP"/>
        </w:rPr>
        <w:t xml:space="preserve"> calculation of intermediate KPIs, which w</w:t>
      </w:r>
      <w:r w:rsidR="00806B51">
        <w:rPr>
          <w:lang w:val="en-GB" w:eastAsia="ja-JP"/>
        </w:rPr>
        <w:t>e apply to both the SGCS and the RAR computations.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06B51" w:rsidRPr="00DF42C1" w14:paraId="1B4EA4A8" w14:textId="77777777" w:rsidTr="007E1966">
        <w:tc>
          <w:tcPr>
            <w:tcW w:w="9629" w:type="dxa"/>
          </w:tcPr>
          <w:p w14:paraId="05550326" w14:textId="77777777" w:rsidR="00806B51" w:rsidRPr="00DF42C1" w:rsidRDefault="00806B51" w:rsidP="007E1966">
            <w:pPr>
              <w:jc w:val="both"/>
              <w:rPr>
                <w:sz w:val="20"/>
                <w:szCs w:val="20"/>
                <w:highlight w:val="green"/>
                <w:lang w:eastAsia="zh-CN"/>
              </w:rPr>
            </w:pPr>
            <w:r w:rsidRPr="00DF42C1">
              <w:rPr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296687F9" w14:textId="77777777" w:rsidR="00806B51" w:rsidRPr="00DF42C1" w:rsidRDefault="00806B51" w:rsidP="007E1966">
            <w:pPr>
              <w:jc w:val="both"/>
              <w:rPr>
                <w:sz w:val="20"/>
                <w:szCs w:val="20"/>
                <w:lang w:eastAsia="zh-CN"/>
              </w:rPr>
            </w:pPr>
            <w:r w:rsidRPr="00DF42C1">
              <w:rPr>
                <w:sz w:val="20"/>
                <w:szCs w:val="20"/>
                <w:lang w:eastAsia="zh-CN"/>
              </w:rPr>
              <w:t xml:space="preserve">In the evaluation of the AI/ML based CSI feedback enhancement, for the calculation of intermediate KPI, the following is considered as the granularity of the frequency unit for averaging operation </w:t>
            </w:r>
          </w:p>
          <w:p w14:paraId="5D7B1F26" w14:textId="77777777" w:rsidR="00806B51" w:rsidRPr="004152B7" w:rsidRDefault="00806B51" w:rsidP="004E4C6E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color w:val="FF0000"/>
                <w:sz w:val="20"/>
                <w:szCs w:val="20"/>
                <w:lang w:eastAsia="zh-CN"/>
              </w:rPr>
            </w:pPr>
            <w:r w:rsidRPr="004152B7">
              <w:rPr>
                <w:color w:val="FF0000"/>
                <w:sz w:val="20"/>
                <w:szCs w:val="20"/>
                <w:lang w:eastAsia="zh-CN"/>
              </w:rPr>
              <w:t>For 15kHz SCS: For 10MHz bandwidth: 4 RBs; for 20MHz bandwidth: 8 RBs</w:t>
            </w:r>
          </w:p>
          <w:p w14:paraId="5766DE7D" w14:textId="77777777" w:rsidR="00806B51" w:rsidRPr="00DF42C1" w:rsidRDefault="00806B51" w:rsidP="004E4C6E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sz w:val="20"/>
                <w:szCs w:val="20"/>
                <w:lang w:eastAsia="zh-CN"/>
              </w:rPr>
            </w:pPr>
            <w:r w:rsidRPr="00DF42C1">
              <w:rPr>
                <w:sz w:val="20"/>
                <w:szCs w:val="20"/>
                <w:lang w:eastAsia="zh-CN"/>
              </w:rPr>
              <w:t>For 30kHz SCS: For 10MHz bandwidth: 2 RBs; for 20MHz bandwidth: 4 RBs</w:t>
            </w:r>
          </w:p>
          <w:p w14:paraId="5D65893C" w14:textId="49E70DF0" w:rsidR="00806B51" w:rsidRPr="00DF42C1" w:rsidRDefault="00806B51" w:rsidP="004E4C6E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sz w:val="20"/>
                <w:szCs w:val="20"/>
                <w:lang w:eastAsia="ja-JP"/>
              </w:rPr>
            </w:pPr>
            <w:r w:rsidRPr="00DF42C1">
              <w:rPr>
                <w:sz w:val="20"/>
                <w:szCs w:val="20"/>
              </w:rPr>
              <w:t xml:space="preserve">Note: Other </w:t>
            </w:r>
            <w:r w:rsidRPr="00DF42C1">
              <w:rPr>
                <w:sz w:val="20"/>
                <w:szCs w:val="20"/>
                <w:lang w:eastAsia="zh-CN"/>
              </w:rPr>
              <w:t xml:space="preserve">frequency unit granularity </w:t>
            </w:r>
            <w:r w:rsidRPr="00DF42C1">
              <w:rPr>
                <w:sz w:val="20"/>
                <w:szCs w:val="20"/>
              </w:rPr>
              <w:t>is not precluded and reported by companies</w:t>
            </w:r>
          </w:p>
        </w:tc>
      </w:tr>
    </w:tbl>
    <w:p w14:paraId="4716EDF5" w14:textId="77777777" w:rsidR="008E4F8B" w:rsidRDefault="008E4F8B" w:rsidP="008E4F8B">
      <w:pPr>
        <w:jc w:val="both"/>
        <w:rPr>
          <w:lang w:eastAsia="ja-JP"/>
        </w:rPr>
      </w:pPr>
    </w:p>
    <w:p w14:paraId="628EE26D" w14:textId="12792B0B" w:rsidR="00D00EF9" w:rsidRDefault="0008368D" w:rsidP="00D25D4B">
      <w:pPr>
        <w:jc w:val="both"/>
        <w:rPr>
          <w:lang w:eastAsia="ja-JP"/>
        </w:rPr>
      </w:pPr>
      <w:r>
        <w:rPr>
          <w:lang w:eastAsia="ja-JP"/>
        </w:rPr>
        <w:t xml:space="preserve">The </w:t>
      </w:r>
      <w:r w:rsidR="005B7905">
        <w:rPr>
          <w:lang w:eastAsia="ja-JP"/>
        </w:rPr>
        <w:t>evaluation agreement</w:t>
      </w:r>
      <w:r>
        <w:rPr>
          <w:lang w:eastAsia="ja-JP"/>
        </w:rPr>
        <w:t xml:space="preserve"> is</w:t>
      </w:r>
      <w:r w:rsidR="00B04505">
        <w:rPr>
          <w:lang w:eastAsia="ja-JP"/>
        </w:rPr>
        <w:t xml:space="preserve"> to</w:t>
      </w:r>
      <w:r w:rsidR="005B7905">
        <w:rPr>
          <w:lang w:eastAsia="ja-JP"/>
        </w:rPr>
        <w:t xml:space="preserve"> doubl</w:t>
      </w:r>
      <w:r w:rsidR="00B04505">
        <w:rPr>
          <w:lang w:eastAsia="ja-JP"/>
        </w:rPr>
        <w:t>e</w:t>
      </w:r>
      <w:r w:rsidR="005B7905">
        <w:rPr>
          <w:lang w:eastAsia="ja-JP"/>
        </w:rPr>
        <w:t xml:space="preserve"> the </w:t>
      </w:r>
      <w:r w:rsidR="003A682F">
        <w:rPr>
          <w:lang w:eastAsia="ja-JP"/>
        </w:rPr>
        <w:t xml:space="preserve">number of RBs per subband for the ground-truth </w:t>
      </w:r>
      <w:r>
        <w:rPr>
          <w:lang w:eastAsia="ja-JP"/>
        </w:rPr>
        <w:t>calculation when doubling the considered bandwidth</w:t>
      </w:r>
      <w:r w:rsidR="00DB1A7F">
        <w:rPr>
          <w:lang w:eastAsia="ja-JP"/>
        </w:rPr>
        <w:t xml:space="preserve"> from 10 to 20 </w:t>
      </w:r>
      <w:proofErr w:type="spellStart"/>
      <w:r w:rsidR="00DB1A7F">
        <w:rPr>
          <w:lang w:eastAsia="ja-JP"/>
        </w:rPr>
        <w:t>MHz</w:t>
      </w:r>
      <w:r w:rsidR="00B04505">
        <w:rPr>
          <w:lang w:eastAsia="ja-JP"/>
        </w:rPr>
        <w:t>.</w:t>
      </w:r>
      <w:proofErr w:type="spellEnd"/>
      <w:r>
        <w:rPr>
          <w:lang w:eastAsia="ja-JP"/>
        </w:rPr>
        <w:t xml:space="preserve"> </w:t>
      </w:r>
      <w:r w:rsidR="00D25D4B">
        <w:rPr>
          <w:lang w:eastAsia="ja-JP"/>
        </w:rPr>
        <w:t>There could be a tendency</w:t>
      </w:r>
      <w:r w:rsidR="00142A12">
        <w:rPr>
          <w:lang w:eastAsia="ja-JP"/>
        </w:rPr>
        <w:t xml:space="preserve"> that this evaluation methodology</w:t>
      </w:r>
      <w:r w:rsidR="00D25D4B">
        <w:rPr>
          <w:lang w:eastAsia="ja-JP"/>
        </w:rPr>
        <w:t xml:space="preserve"> favors</w:t>
      </w:r>
      <w:r w:rsidR="004E065E">
        <w:rPr>
          <w:lang w:eastAsia="ja-JP"/>
        </w:rPr>
        <w:t xml:space="preserve"> AI/ML solutions that ha</w:t>
      </w:r>
      <w:r w:rsidR="00151330">
        <w:rPr>
          <w:lang w:eastAsia="ja-JP"/>
        </w:rPr>
        <w:t>ve</w:t>
      </w:r>
      <w:r w:rsidR="004E065E">
        <w:rPr>
          <w:lang w:eastAsia="ja-JP"/>
        </w:rPr>
        <w:t xml:space="preserve"> the same type of processing, i.e., that solves the input dimension generalization </w:t>
      </w:r>
      <w:r w:rsidR="004E065E" w:rsidRPr="00750036">
        <w:rPr>
          <w:lang w:eastAsia="ja-JP"/>
        </w:rPr>
        <w:t xml:space="preserve">problem </w:t>
      </w:r>
      <w:r w:rsidR="00C23B92" w:rsidRPr="00750036">
        <w:rPr>
          <w:lang w:eastAsia="ja-JP"/>
        </w:rPr>
        <w:t xml:space="preserve">in frequency by averaging over </w:t>
      </w:r>
      <w:r w:rsidR="00E05AB5">
        <w:rPr>
          <w:lang w:eastAsia="ja-JP"/>
        </w:rPr>
        <w:t xml:space="preserve">a </w:t>
      </w:r>
      <w:r w:rsidR="00C23B92" w:rsidRPr="00750036">
        <w:rPr>
          <w:lang w:eastAsia="ja-JP"/>
        </w:rPr>
        <w:t>larger number of RBs</w:t>
      </w:r>
      <w:r w:rsidR="00401C06" w:rsidRPr="00750036">
        <w:rPr>
          <w:lang w:eastAsia="ja-JP"/>
        </w:rPr>
        <w:t xml:space="preserve">. </w:t>
      </w:r>
      <w:r w:rsidR="000C6ED5" w:rsidRPr="00750036">
        <w:rPr>
          <w:lang w:eastAsia="ja-JP"/>
        </w:rPr>
        <w:t xml:space="preserve">We have argued in previous </w:t>
      </w:r>
      <w:r w:rsidR="00BE4065" w:rsidRPr="00750036">
        <w:rPr>
          <w:lang w:eastAsia="ja-JP"/>
        </w:rPr>
        <w:t xml:space="preserve">meetings and see in Table </w:t>
      </w:r>
      <w:r w:rsidR="001C0932" w:rsidRPr="00750036">
        <w:rPr>
          <w:lang w:eastAsia="ja-JP"/>
        </w:rPr>
        <w:t>3</w:t>
      </w:r>
      <w:r w:rsidR="00BE4065" w:rsidRPr="00750036">
        <w:rPr>
          <w:lang w:eastAsia="ja-JP"/>
        </w:rPr>
        <w:t xml:space="preserve"> below, that </w:t>
      </w:r>
      <w:r w:rsidR="00054530" w:rsidRPr="00750036">
        <w:rPr>
          <w:lang w:eastAsia="ja-JP"/>
        </w:rPr>
        <w:t>the SGCS</w:t>
      </w:r>
      <w:r w:rsidR="004B00E1" w:rsidRPr="00750036">
        <w:rPr>
          <w:lang w:eastAsia="ja-JP"/>
        </w:rPr>
        <w:t xml:space="preserve"> KPI is quite sensitive </w:t>
      </w:r>
      <w:r w:rsidR="00A34826" w:rsidRPr="00750036">
        <w:rPr>
          <w:lang w:eastAsia="ja-JP"/>
        </w:rPr>
        <w:t>with respect to this kind of averaging, especially for higher layers.</w:t>
      </w:r>
    </w:p>
    <w:p w14:paraId="263D4819" w14:textId="1E3F2002" w:rsidR="00065925" w:rsidRDefault="00BF3DDC" w:rsidP="00534B25">
      <w:pPr>
        <w:rPr>
          <w:lang w:eastAsia="ja-JP"/>
        </w:rPr>
      </w:pPr>
      <w:r>
        <w:rPr>
          <w:lang w:eastAsia="ja-JP"/>
        </w:rPr>
        <w:t>A</w:t>
      </w:r>
      <w:r w:rsidR="00D25D4B">
        <w:rPr>
          <w:lang w:eastAsia="ja-JP"/>
        </w:rPr>
        <w:t xml:space="preserve">nother effect is the absolute results for the test on 20 MHz </w:t>
      </w:r>
      <w:r w:rsidR="003E6954">
        <w:rPr>
          <w:lang w:eastAsia="ja-JP"/>
        </w:rPr>
        <w:t>are</w:t>
      </w:r>
      <w:r w:rsidR="00D25D4B">
        <w:rPr>
          <w:lang w:eastAsia="ja-JP"/>
        </w:rPr>
        <w:t xml:space="preserve"> not directly comparable with the 10 MHz case, since these do not share the same “ground truth”</w:t>
      </w:r>
      <w:r w:rsidR="00840FA3">
        <w:rPr>
          <w:lang w:eastAsia="ja-JP"/>
        </w:rPr>
        <w:t xml:space="preserve"> as they </w:t>
      </w:r>
      <w:r w:rsidR="00EA3E83">
        <w:rPr>
          <w:lang w:eastAsia="ja-JP"/>
        </w:rPr>
        <w:t xml:space="preserve">have different </w:t>
      </w:r>
      <w:r w:rsidR="00776193">
        <w:rPr>
          <w:lang w:eastAsia="ja-JP"/>
        </w:rPr>
        <w:t>averaging granularities</w:t>
      </w:r>
      <w:r w:rsidR="00D25D4B">
        <w:rPr>
          <w:lang w:eastAsia="ja-JP"/>
        </w:rPr>
        <w:t xml:space="preserve">. </w:t>
      </w:r>
      <w:r w:rsidR="006469F1">
        <w:rPr>
          <w:lang w:eastAsia="ja-JP"/>
        </w:rPr>
        <w:t>Thus, it is even more crucial that c</w:t>
      </w:r>
      <w:r w:rsidR="00D25D4B">
        <w:rPr>
          <w:lang w:eastAsia="ja-JP"/>
        </w:rPr>
        <w:t xml:space="preserve">omparisons </w:t>
      </w:r>
      <w:r w:rsidR="006469F1">
        <w:rPr>
          <w:lang w:eastAsia="ja-JP"/>
        </w:rPr>
        <w:t>are</w:t>
      </w:r>
      <w:r w:rsidR="00D25D4B">
        <w:rPr>
          <w:lang w:eastAsia="ja-JP"/>
        </w:rPr>
        <w:t xml:space="preserve"> done as</w:t>
      </w:r>
      <w:r w:rsidR="00B918A8">
        <w:rPr>
          <w:lang w:eastAsia="ja-JP"/>
        </w:rPr>
        <w:t xml:space="preserve"> an</w:t>
      </w:r>
      <w:r w:rsidR="00D25D4B">
        <w:rPr>
          <w:lang w:eastAsia="ja-JP"/>
        </w:rPr>
        <w:t xml:space="preserve"> improvement over a </w:t>
      </w:r>
      <w:r w:rsidR="00EF77E1">
        <w:rPr>
          <w:lang w:eastAsia="ja-JP"/>
        </w:rPr>
        <w:t xml:space="preserve">common </w:t>
      </w:r>
      <w:r w:rsidR="00D25D4B">
        <w:rPr>
          <w:lang w:eastAsia="ja-JP"/>
        </w:rPr>
        <w:t xml:space="preserve">baseline. </w:t>
      </w:r>
    </w:p>
    <w:p w14:paraId="2FAA0E7A" w14:textId="77777777" w:rsidR="0070737E" w:rsidRDefault="0070737E" w:rsidP="00D25D4B">
      <w:pPr>
        <w:jc w:val="both"/>
        <w:rPr>
          <w:lang w:eastAsia="ja-JP"/>
        </w:rPr>
      </w:pPr>
    </w:p>
    <w:p w14:paraId="008631DF" w14:textId="1FDAFDD9" w:rsidR="00415C78" w:rsidRPr="00E65E12" w:rsidRDefault="00415C78" w:rsidP="00415C78">
      <w:pPr>
        <w:jc w:val="center"/>
        <w:rPr>
          <w:lang w:eastAsia="zh-CN"/>
        </w:rPr>
      </w:pPr>
      <w:r w:rsidRPr="00E65E12">
        <w:rPr>
          <w:b/>
          <w:bCs/>
        </w:rPr>
        <w:t xml:space="preserve">Table </w:t>
      </w:r>
      <w:r w:rsidR="00FC5119">
        <w:rPr>
          <w:b/>
          <w:bCs/>
        </w:rPr>
        <w:t>3</w:t>
      </w:r>
      <w:r w:rsidRPr="00E65E12">
        <w:rPr>
          <w:b/>
          <w:bCs/>
        </w:rPr>
        <w:t>. Evaluation results for CSI compression with model generalization/scalability, Max rank</w:t>
      </w:r>
      <w:r w:rsidR="00D12A0F">
        <w:rPr>
          <w:b/>
          <w:bCs/>
        </w:rPr>
        <w:t>=2</w:t>
      </w:r>
      <w:r w:rsidRPr="00E65E12">
        <w:rPr>
          <w:b/>
          <w:bCs/>
        </w:rPr>
        <w:t xml:space="preserve">, </w:t>
      </w:r>
      <w:r w:rsidR="00D12A0F">
        <w:rPr>
          <w:b/>
          <w:bCs/>
        </w:rPr>
        <w:t>t</w:t>
      </w:r>
      <w:r w:rsidR="00EF65D3">
        <w:rPr>
          <w:b/>
          <w:bCs/>
        </w:rPr>
        <w:t xml:space="preserve">rained on 10 MHz BW and </w:t>
      </w:r>
      <w:r w:rsidR="00D12A0F">
        <w:rPr>
          <w:b/>
          <w:bCs/>
        </w:rPr>
        <w:t>tested on 20 MHz channel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6"/>
        <w:gridCol w:w="2580"/>
        <w:gridCol w:w="5143"/>
      </w:tblGrid>
      <w:tr w:rsidR="00415C78" w:rsidRPr="00E65E12" w14:paraId="029C5FDC" w14:textId="77777777" w:rsidTr="005F34FD">
        <w:tc>
          <w:tcPr>
            <w:tcW w:w="1486" w:type="dxa"/>
            <w:shd w:val="clear" w:color="auto" w:fill="auto"/>
          </w:tcPr>
          <w:p w14:paraId="3733D622" w14:textId="77777777" w:rsidR="00415C78" w:rsidRPr="00D5767C" w:rsidRDefault="00415C7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580" w:type="dxa"/>
            <w:shd w:val="clear" w:color="auto" w:fill="auto"/>
          </w:tcPr>
          <w:p w14:paraId="5AAAB0F1" w14:textId="77777777" w:rsidR="00415C78" w:rsidRPr="00D5767C" w:rsidRDefault="00415C7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5143" w:type="dxa"/>
            <w:shd w:val="clear" w:color="auto" w:fill="auto"/>
          </w:tcPr>
          <w:p w14:paraId="6152E3A4" w14:textId="18044443" w:rsidR="00415C78" w:rsidRPr="00D5767C" w:rsidRDefault="00415C7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A1765C" w:rsidRPr="00E65E12" w14:paraId="36863AE3" w14:textId="77777777" w:rsidTr="005F34FD">
        <w:tc>
          <w:tcPr>
            <w:tcW w:w="1486" w:type="dxa"/>
            <w:vMerge w:val="restart"/>
            <w:shd w:val="clear" w:color="auto" w:fill="auto"/>
          </w:tcPr>
          <w:p w14:paraId="4416366A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generation part</w:t>
            </w:r>
          </w:p>
        </w:tc>
        <w:tc>
          <w:tcPr>
            <w:tcW w:w="2580" w:type="dxa"/>
            <w:shd w:val="clear" w:color="auto" w:fill="auto"/>
          </w:tcPr>
          <w:p w14:paraId="233262E5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AL/ML model backbone</w:t>
            </w:r>
          </w:p>
        </w:tc>
        <w:tc>
          <w:tcPr>
            <w:tcW w:w="5143" w:type="dxa"/>
            <w:shd w:val="clear" w:color="auto" w:fill="auto"/>
          </w:tcPr>
          <w:p w14:paraId="5F08A243" w14:textId="1F9AEB61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proofErr w:type="spellStart"/>
            <w:r w:rsidRPr="00D57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ResNet</w:t>
            </w:r>
            <w:proofErr w:type="spellEnd"/>
            <w:r w:rsidRPr="00D57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-like CNN</w:t>
            </w:r>
          </w:p>
        </w:tc>
      </w:tr>
      <w:tr w:rsidR="00A1765C" w:rsidRPr="00E65E12" w14:paraId="1A0C62BF" w14:textId="77777777" w:rsidTr="005F34FD">
        <w:tc>
          <w:tcPr>
            <w:tcW w:w="1486" w:type="dxa"/>
            <w:vMerge/>
            <w:shd w:val="clear" w:color="auto" w:fill="auto"/>
          </w:tcPr>
          <w:p w14:paraId="568DF6AC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580" w:type="dxa"/>
            <w:shd w:val="clear" w:color="auto" w:fill="auto"/>
          </w:tcPr>
          <w:p w14:paraId="1F3D0704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Pre-processing</w:t>
            </w:r>
          </w:p>
        </w:tc>
        <w:tc>
          <w:tcPr>
            <w:tcW w:w="5143" w:type="dxa"/>
            <w:shd w:val="clear" w:color="auto" w:fill="auto"/>
          </w:tcPr>
          <w:p w14:paraId="0342F8D4" w14:textId="480C6876" w:rsidR="00A1765C" w:rsidRPr="00D5767C" w:rsidRDefault="00AC4808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proofErr w:type="spellStart"/>
            <w:r w:rsidRPr="00D57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e</w:t>
            </w:r>
            <w:r w:rsidR="00A1765C" w:rsidRPr="00D57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Type</w:t>
            </w:r>
            <w:proofErr w:type="spellEnd"/>
            <w:r w:rsidR="00A1765C" w:rsidRPr="00D57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-II </w:t>
            </w:r>
            <w:r w:rsidR="000019B0" w:rsidRPr="00D57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SD and FD bases from </w:t>
            </w:r>
            <w:proofErr w:type="spellStart"/>
            <w:r w:rsidR="00A1765C" w:rsidRPr="00D57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ParComb</w:t>
            </w:r>
            <w:proofErr w:type="spellEnd"/>
            <w:r w:rsidR="00A1765C" w:rsidRPr="00D57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5</w:t>
            </w:r>
          </w:p>
        </w:tc>
      </w:tr>
      <w:tr w:rsidR="00A1765C" w:rsidRPr="00E65E12" w14:paraId="7ED22573" w14:textId="77777777" w:rsidTr="005F34FD">
        <w:tc>
          <w:tcPr>
            <w:tcW w:w="1486" w:type="dxa"/>
            <w:vMerge/>
            <w:shd w:val="clear" w:color="auto" w:fill="auto"/>
          </w:tcPr>
          <w:p w14:paraId="68350344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580" w:type="dxa"/>
            <w:shd w:val="clear" w:color="auto" w:fill="auto"/>
          </w:tcPr>
          <w:p w14:paraId="54CB254A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Post-processing</w:t>
            </w:r>
          </w:p>
        </w:tc>
        <w:tc>
          <w:tcPr>
            <w:tcW w:w="5143" w:type="dxa"/>
            <w:shd w:val="clear" w:color="auto" w:fill="auto"/>
          </w:tcPr>
          <w:p w14:paraId="10625CB4" w14:textId="3B187ED1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A1765C" w:rsidRPr="00E65E12" w14:paraId="69DC56EF" w14:textId="77777777" w:rsidTr="005F34FD">
        <w:tc>
          <w:tcPr>
            <w:tcW w:w="1486" w:type="dxa"/>
            <w:vMerge/>
            <w:shd w:val="clear" w:color="auto" w:fill="auto"/>
          </w:tcPr>
          <w:p w14:paraId="5EF3AEA0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580" w:type="dxa"/>
            <w:shd w:val="clear" w:color="auto" w:fill="auto"/>
          </w:tcPr>
          <w:p w14:paraId="457F2816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FLOPs/M</w:t>
            </w:r>
          </w:p>
        </w:tc>
        <w:tc>
          <w:tcPr>
            <w:tcW w:w="5143" w:type="dxa"/>
            <w:shd w:val="clear" w:color="auto" w:fill="auto"/>
          </w:tcPr>
          <w:p w14:paraId="3A31A66A" w14:textId="752FAF9F" w:rsidR="00A1765C" w:rsidRPr="00D5767C" w:rsidRDefault="000019B0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0.029</w:t>
            </w:r>
          </w:p>
        </w:tc>
      </w:tr>
      <w:tr w:rsidR="00A1765C" w:rsidRPr="00E65E12" w14:paraId="75184BA3" w14:textId="77777777" w:rsidTr="005F34FD">
        <w:tc>
          <w:tcPr>
            <w:tcW w:w="1486" w:type="dxa"/>
            <w:vMerge/>
            <w:shd w:val="clear" w:color="auto" w:fill="auto"/>
          </w:tcPr>
          <w:p w14:paraId="450004B0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580" w:type="dxa"/>
            <w:shd w:val="clear" w:color="auto" w:fill="auto"/>
          </w:tcPr>
          <w:p w14:paraId="2CC0A310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Number of parameters/M</w:t>
            </w:r>
          </w:p>
        </w:tc>
        <w:tc>
          <w:tcPr>
            <w:tcW w:w="5143" w:type="dxa"/>
            <w:shd w:val="clear" w:color="auto" w:fill="auto"/>
          </w:tcPr>
          <w:p w14:paraId="753C6F75" w14:textId="5E95F61A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0.</w:t>
            </w:r>
            <w:r w:rsidR="000019B0" w:rsidRPr="00D57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026</w:t>
            </w:r>
          </w:p>
        </w:tc>
      </w:tr>
      <w:tr w:rsidR="00A1765C" w:rsidRPr="00E65E12" w14:paraId="2487BFB5" w14:textId="77777777" w:rsidTr="005F34FD">
        <w:tc>
          <w:tcPr>
            <w:tcW w:w="1486" w:type="dxa"/>
            <w:vMerge/>
            <w:shd w:val="clear" w:color="auto" w:fill="auto"/>
          </w:tcPr>
          <w:p w14:paraId="401AB123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580" w:type="dxa"/>
            <w:shd w:val="clear" w:color="auto" w:fill="auto"/>
          </w:tcPr>
          <w:p w14:paraId="5B0A6E8B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[Storage /Mbytes]</w:t>
            </w:r>
          </w:p>
        </w:tc>
        <w:tc>
          <w:tcPr>
            <w:tcW w:w="5143" w:type="dxa"/>
            <w:shd w:val="clear" w:color="auto" w:fill="auto"/>
          </w:tcPr>
          <w:p w14:paraId="3A3FBABD" w14:textId="6F7BAF3E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0.</w:t>
            </w:r>
            <w:r w:rsidR="000019B0" w:rsidRPr="00D57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105</w:t>
            </w:r>
          </w:p>
        </w:tc>
      </w:tr>
      <w:tr w:rsidR="00A1765C" w:rsidRPr="00E65E12" w14:paraId="612E2A77" w14:textId="77777777" w:rsidTr="005F34FD">
        <w:tc>
          <w:tcPr>
            <w:tcW w:w="1486" w:type="dxa"/>
            <w:vMerge w:val="restart"/>
            <w:shd w:val="clear" w:color="auto" w:fill="auto"/>
          </w:tcPr>
          <w:p w14:paraId="06D24DE9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reconstruction part</w:t>
            </w:r>
          </w:p>
        </w:tc>
        <w:tc>
          <w:tcPr>
            <w:tcW w:w="2580" w:type="dxa"/>
            <w:shd w:val="clear" w:color="auto" w:fill="auto"/>
          </w:tcPr>
          <w:p w14:paraId="4D039E3D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AL/ML model backbone</w:t>
            </w:r>
          </w:p>
        </w:tc>
        <w:tc>
          <w:tcPr>
            <w:tcW w:w="5143" w:type="dxa"/>
            <w:shd w:val="clear" w:color="auto" w:fill="auto"/>
          </w:tcPr>
          <w:p w14:paraId="1EDA65A6" w14:textId="07918A94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proofErr w:type="spellStart"/>
            <w:r w:rsidRPr="00D57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ResNet</w:t>
            </w:r>
            <w:proofErr w:type="spellEnd"/>
            <w:r w:rsidRPr="00D57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-like CNN</w:t>
            </w:r>
          </w:p>
        </w:tc>
      </w:tr>
      <w:tr w:rsidR="00A1765C" w:rsidRPr="00E65E12" w14:paraId="3A0F3DCA" w14:textId="77777777" w:rsidTr="005F34FD">
        <w:tc>
          <w:tcPr>
            <w:tcW w:w="1486" w:type="dxa"/>
            <w:vMerge/>
            <w:shd w:val="clear" w:color="auto" w:fill="auto"/>
          </w:tcPr>
          <w:p w14:paraId="43201410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580" w:type="dxa"/>
            <w:shd w:val="clear" w:color="auto" w:fill="auto"/>
          </w:tcPr>
          <w:p w14:paraId="40AE74D1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[Pre-processing]</w:t>
            </w:r>
          </w:p>
        </w:tc>
        <w:tc>
          <w:tcPr>
            <w:tcW w:w="5143" w:type="dxa"/>
            <w:shd w:val="clear" w:color="auto" w:fill="auto"/>
          </w:tcPr>
          <w:p w14:paraId="7FC448F1" w14:textId="76FEC7EB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  <w:lang w:eastAsia="zh-CN"/>
              </w:rPr>
            </w:pPr>
          </w:p>
        </w:tc>
      </w:tr>
      <w:tr w:rsidR="00A1765C" w:rsidRPr="00E65E12" w14:paraId="37C26948" w14:textId="77777777" w:rsidTr="005F34FD">
        <w:tc>
          <w:tcPr>
            <w:tcW w:w="1486" w:type="dxa"/>
            <w:vMerge/>
            <w:shd w:val="clear" w:color="auto" w:fill="auto"/>
          </w:tcPr>
          <w:p w14:paraId="75C247D8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580" w:type="dxa"/>
            <w:shd w:val="clear" w:color="auto" w:fill="auto"/>
          </w:tcPr>
          <w:p w14:paraId="394B2507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[Post-processing]</w:t>
            </w:r>
          </w:p>
        </w:tc>
        <w:tc>
          <w:tcPr>
            <w:tcW w:w="5143" w:type="dxa"/>
            <w:shd w:val="clear" w:color="auto" w:fill="auto"/>
          </w:tcPr>
          <w:p w14:paraId="12D84541" w14:textId="45CE021B" w:rsidR="00A1765C" w:rsidRPr="00D5767C" w:rsidRDefault="00AC4808" w:rsidP="005B6CCD">
            <w:pPr>
              <w:spacing w:after="0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  <w:lang w:eastAsia="zh-CN"/>
              </w:rPr>
            </w:pPr>
            <w:proofErr w:type="spellStart"/>
            <w:r w:rsidRPr="00D57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e</w:t>
            </w:r>
            <w:r w:rsidR="00A1765C" w:rsidRPr="00D57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Type</w:t>
            </w:r>
            <w:proofErr w:type="spellEnd"/>
            <w:r w:rsidR="00A1765C" w:rsidRPr="00D57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-II reconstruction of precoding matrix</w:t>
            </w:r>
          </w:p>
        </w:tc>
      </w:tr>
      <w:tr w:rsidR="00A1765C" w:rsidRPr="00E65E12" w14:paraId="16D51F0F" w14:textId="77777777" w:rsidTr="005F34FD">
        <w:tc>
          <w:tcPr>
            <w:tcW w:w="1486" w:type="dxa"/>
            <w:vMerge/>
            <w:shd w:val="clear" w:color="auto" w:fill="auto"/>
          </w:tcPr>
          <w:p w14:paraId="384DAF72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580" w:type="dxa"/>
            <w:shd w:val="clear" w:color="auto" w:fill="auto"/>
          </w:tcPr>
          <w:p w14:paraId="17507C69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FLOPs/M</w:t>
            </w:r>
          </w:p>
        </w:tc>
        <w:tc>
          <w:tcPr>
            <w:tcW w:w="5143" w:type="dxa"/>
            <w:shd w:val="clear" w:color="auto" w:fill="auto"/>
          </w:tcPr>
          <w:p w14:paraId="05C19360" w14:textId="68653B52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0.031</w:t>
            </w:r>
          </w:p>
        </w:tc>
      </w:tr>
      <w:tr w:rsidR="00A1765C" w:rsidRPr="00E65E12" w14:paraId="4E2031CF" w14:textId="77777777" w:rsidTr="005F34FD">
        <w:tc>
          <w:tcPr>
            <w:tcW w:w="1486" w:type="dxa"/>
            <w:vMerge/>
            <w:shd w:val="clear" w:color="auto" w:fill="auto"/>
          </w:tcPr>
          <w:p w14:paraId="09152E23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580" w:type="dxa"/>
            <w:shd w:val="clear" w:color="auto" w:fill="auto"/>
          </w:tcPr>
          <w:p w14:paraId="0C97A439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Number of parameters/M</w:t>
            </w:r>
          </w:p>
        </w:tc>
        <w:tc>
          <w:tcPr>
            <w:tcW w:w="5143" w:type="dxa"/>
            <w:shd w:val="clear" w:color="auto" w:fill="auto"/>
          </w:tcPr>
          <w:p w14:paraId="3083D854" w14:textId="27D54D10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0.</w:t>
            </w:r>
            <w:r w:rsidR="001F37DA" w:rsidRPr="00D57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027</w:t>
            </w:r>
          </w:p>
        </w:tc>
      </w:tr>
      <w:tr w:rsidR="00A1765C" w:rsidRPr="00E65E12" w14:paraId="2C224FF5" w14:textId="77777777" w:rsidTr="005F34FD">
        <w:tc>
          <w:tcPr>
            <w:tcW w:w="1486" w:type="dxa"/>
            <w:vMerge/>
            <w:shd w:val="clear" w:color="auto" w:fill="auto"/>
          </w:tcPr>
          <w:p w14:paraId="4423BF25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580" w:type="dxa"/>
            <w:shd w:val="clear" w:color="auto" w:fill="auto"/>
          </w:tcPr>
          <w:p w14:paraId="2A68CC54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[Storage /Mbytes]</w:t>
            </w:r>
          </w:p>
        </w:tc>
        <w:tc>
          <w:tcPr>
            <w:tcW w:w="5143" w:type="dxa"/>
            <w:shd w:val="clear" w:color="auto" w:fill="auto"/>
          </w:tcPr>
          <w:p w14:paraId="11737CD9" w14:textId="5C371480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0.</w:t>
            </w:r>
            <w:r w:rsidR="001F37DA" w:rsidRPr="00D57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106</w:t>
            </w:r>
          </w:p>
        </w:tc>
      </w:tr>
      <w:tr w:rsidR="00A1765C" w:rsidRPr="00E65E12" w14:paraId="7F8DF2C9" w14:textId="77777777" w:rsidTr="005F34FD">
        <w:tc>
          <w:tcPr>
            <w:tcW w:w="1486" w:type="dxa"/>
            <w:vMerge w:val="restart"/>
            <w:shd w:val="clear" w:color="auto" w:fill="auto"/>
          </w:tcPr>
          <w:p w14:paraId="3B623768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Common description</w:t>
            </w:r>
          </w:p>
        </w:tc>
        <w:tc>
          <w:tcPr>
            <w:tcW w:w="2580" w:type="dxa"/>
            <w:shd w:val="clear" w:color="auto" w:fill="auto"/>
          </w:tcPr>
          <w:p w14:paraId="41F45C9C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Input type</w:t>
            </w:r>
          </w:p>
        </w:tc>
        <w:tc>
          <w:tcPr>
            <w:tcW w:w="5143" w:type="dxa"/>
            <w:shd w:val="clear" w:color="auto" w:fill="auto"/>
          </w:tcPr>
          <w:p w14:paraId="56919F9E" w14:textId="0D152C83" w:rsidR="00A1765C" w:rsidRPr="00D5767C" w:rsidRDefault="001F37DA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Complex-valued full W2 matrix after </w:t>
            </w:r>
            <w:proofErr w:type="spellStart"/>
            <w:r w:rsidRPr="00D57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eType</w:t>
            </w:r>
            <w:proofErr w:type="spellEnd"/>
            <w:r w:rsidRPr="00D57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-II processing</w:t>
            </w:r>
          </w:p>
        </w:tc>
      </w:tr>
      <w:tr w:rsidR="00A1765C" w:rsidRPr="00E65E12" w14:paraId="29231E3A" w14:textId="77777777" w:rsidTr="005F34FD">
        <w:tc>
          <w:tcPr>
            <w:tcW w:w="1486" w:type="dxa"/>
            <w:vMerge/>
            <w:shd w:val="clear" w:color="auto" w:fill="auto"/>
          </w:tcPr>
          <w:p w14:paraId="03A80182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580" w:type="dxa"/>
            <w:shd w:val="clear" w:color="auto" w:fill="auto"/>
          </w:tcPr>
          <w:p w14:paraId="5F4E8EB3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Output type</w:t>
            </w:r>
          </w:p>
        </w:tc>
        <w:tc>
          <w:tcPr>
            <w:tcW w:w="5143" w:type="dxa"/>
            <w:shd w:val="clear" w:color="auto" w:fill="auto"/>
          </w:tcPr>
          <w:p w14:paraId="63C544E3" w14:textId="1A08958D" w:rsidR="00A1765C" w:rsidRPr="00D5767C" w:rsidRDefault="001F37DA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Compressed complex</w:t>
            </w:r>
            <w:r w:rsidR="00A1765C" w:rsidRPr="00D57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-valued approximation of W2</w:t>
            </w:r>
            <w:r w:rsidRPr="00D57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matrix</w:t>
            </w:r>
          </w:p>
        </w:tc>
      </w:tr>
      <w:tr w:rsidR="00A1765C" w:rsidRPr="00E65E12" w14:paraId="5068688A" w14:textId="77777777" w:rsidTr="005F34FD">
        <w:tc>
          <w:tcPr>
            <w:tcW w:w="1486" w:type="dxa"/>
            <w:vMerge/>
            <w:shd w:val="clear" w:color="auto" w:fill="auto"/>
          </w:tcPr>
          <w:p w14:paraId="434B6F69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580" w:type="dxa"/>
            <w:shd w:val="clear" w:color="auto" w:fill="auto"/>
          </w:tcPr>
          <w:p w14:paraId="3FFDEEE7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Quantization /dequantization method</w:t>
            </w:r>
          </w:p>
        </w:tc>
        <w:tc>
          <w:tcPr>
            <w:tcW w:w="5143" w:type="dxa"/>
            <w:shd w:val="clear" w:color="auto" w:fill="auto"/>
          </w:tcPr>
          <w:p w14:paraId="0BC2F301" w14:textId="1C0A89AF" w:rsidR="00A1765C" w:rsidRPr="00D5767C" w:rsidRDefault="003272E0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</w:rPr>
              <w:t xml:space="preserve">Quantization aware Case 2-1, with </w:t>
            </w:r>
            <w:r w:rsidRPr="00D5767C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4-bit scalar quantization, 2 bits per real and imaginary.</w:t>
            </w:r>
          </w:p>
        </w:tc>
      </w:tr>
      <w:tr w:rsidR="00A1765C" w:rsidRPr="00E65E12" w14:paraId="7195D4EF" w14:textId="77777777" w:rsidTr="005F34FD">
        <w:tc>
          <w:tcPr>
            <w:tcW w:w="1486" w:type="dxa"/>
            <w:vMerge/>
            <w:shd w:val="clear" w:color="auto" w:fill="auto"/>
          </w:tcPr>
          <w:p w14:paraId="507F5E95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580" w:type="dxa"/>
            <w:shd w:val="clear" w:color="auto" w:fill="auto"/>
          </w:tcPr>
          <w:p w14:paraId="415C5BE9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Generalization/Scalability method description if applicable, e.g., truncation, adaptation layer, etc.</w:t>
            </w:r>
          </w:p>
        </w:tc>
        <w:tc>
          <w:tcPr>
            <w:tcW w:w="5143" w:type="dxa"/>
            <w:shd w:val="clear" w:color="auto" w:fill="auto"/>
          </w:tcPr>
          <w:p w14:paraId="0F3ED50F" w14:textId="074E1A18" w:rsidR="00A1765C" w:rsidRPr="00D5767C" w:rsidRDefault="00901790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For 10 MHz use 4 RBs per subband, for 20 MHz use 8 RBs per subband.</w:t>
            </w:r>
          </w:p>
        </w:tc>
      </w:tr>
      <w:tr w:rsidR="00A1765C" w:rsidRPr="00E65E12" w14:paraId="5031F8E7" w14:textId="77777777" w:rsidTr="005F34FD">
        <w:tc>
          <w:tcPr>
            <w:tcW w:w="1486" w:type="dxa"/>
            <w:vMerge/>
            <w:shd w:val="clear" w:color="auto" w:fill="auto"/>
          </w:tcPr>
          <w:p w14:paraId="1C16D16F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580" w:type="dxa"/>
            <w:shd w:val="clear" w:color="auto" w:fill="auto"/>
          </w:tcPr>
          <w:p w14:paraId="326D4580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Input/output scalability dimension if applicable, e.g., </w:t>
            </w: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lastRenderedPageBreak/>
              <w:t>N&gt;=1 NW part model(s) to M&gt;=1 UE part model(s)</w:t>
            </w:r>
          </w:p>
        </w:tc>
        <w:tc>
          <w:tcPr>
            <w:tcW w:w="5143" w:type="dxa"/>
            <w:shd w:val="clear" w:color="auto" w:fill="auto"/>
          </w:tcPr>
          <w:p w14:paraId="250FFF7E" w14:textId="0AEE870B" w:rsidR="00A1765C" w:rsidRPr="00D5767C" w:rsidRDefault="00A1765C" w:rsidP="00466D6E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A1765C" w:rsidRPr="00E65E12" w14:paraId="4E76EFF1" w14:textId="77777777" w:rsidTr="005F34FD">
        <w:tc>
          <w:tcPr>
            <w:tcW w:w="1486" w:type="dxa"/>
            <w:shd w:val="clear" w:color="auto" w:fill="auto"/>
          </w:tcPr>
          <w:p w14:paraId="28269C59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Dataset description</w:t>
            </w:r>
          </w:p>
        </w:tc>
        <w:tc>
          <w:tcPr>
            <w:tcW w:w="2580" w:type="dxa"/>
            <w:shd w:val="clear" w:color="auto" w:fill="auto"/>
          </w:tcPr>
          <w:p w14:paraId="6C48C16B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Ground-truth CSI quantization method</w:t>
            </w:r>
          </w:p>
        </w:tc>
        <w:tc>
          <w:tcPr>
            <w:tcW w:w="5143" w:type="dxa"/>
            <w:shd w:val="clear" w:color="auto" w:fill="auto"/>
          </w:tcPr>
          <w:p w14:paraId="3E3123D3" w14:textId="271FA393" w:rsidR="00A1765C" w:rsidRPr="00D5767C" w:rsidRDefault="005E5682" w:rsidP="00466D6E">
            <w:pPr>
              <w:tabs>
                <w:tab w:val="left" w:pos="516"/>
              </w:tabs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Unquantized </w:t>
            </w:r>
            <w:proofErr w:type="spellStart"/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eType</w:t>
            </w:r>
            <w:proofErr w:type="spellEnd"/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-II </w:t>
            </w:r>
            <w:proofErr w:type="spellStart"/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ParComb</w:t>
            </w:r>
            <w:proofErr w:type="spellEnd"/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5, with W2 in Float32.</w:t>
            </w:r>
          </w:p>
        </w:tc>
      </w:tr>
      <w:tr w:rsidR="00A1765C" w:rsidRPr="00E65E12" w14:paraId="7565EE72" w14:textId="77777777" w:rsidTr="005F34FD">
        <w:tc>
          <w:tcPr>
            <w:tcW w:w="4066" w:type="dxa"/>
            <w:gridSpan w:val="2"/>
            <w:shd w:val="clear" w:color="auto" w:fill="auto"/>
          </w:tcPr>
          <w:p w14:paraId="43DFD5C7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[Other assumptions/settings agreed to be reported]</w:t>
            </w:r>
          </w:p>
        </w:tc>
        <w:tc>
          <w:tcPr>
            <w:tcW w:w="5143" w:type="dxa"/>
            <w:shd w:val="clear" w:color="auto" w:fill="auto"/>
          </w:tcPr>
          <w:p w14:paraId="7D191C57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A1765C" w:rsidRPr="00E65E12" w14:paraId="28E5E13C" w14:textId="77777777" w:rsidTr="005F34FD">
        <w:tc>
          <w:tcPr>
            <w:tcW w:w="1486" w:type="dxa"/>
            <w:vMerge w:val="restart"/>
            <w:shd w:val="clear" w:color="auto" w:fill="auto"/>
          </w:tcPr>
          <w:p w14:paraId="6279864B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Generalization Case 1</w:t>
            </w:r>
          </w:p>
        </w:tc>
        <w:tc>
          <w:tcPr>
            <w:tcW w:w="2580" w:type="dxa"/>
            <w:shd w:val="clear" w:color="auto" w:fill="auto"/>
          </w:tcPr>
          <w:p w14:paraId="6B21E740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</w:rPr>
              <w:t>Train (</w:t>
            </w:r>
            <w:proofErr w:type="spellStart"/>
            <w:r w:rsidRPr="00D5767C">
              <w:rPr>
                <w:rFonts w:asciiTheme="minorHAnsi" w:hAnsiTheme="minorHAnsi" w:cstheme="minorHAnsi"/>
                <w:sz w:val="18"/>
                <w:szCs w:val="18"/>
              </w:rPr>
              <w:t>setting#A</w:t>
            </w:r>
            <w:proofErr w:type="spellEnd"/>
            <w:r w:rsidRPr="00D5767C">
              <w:rPr>
                <w:rFonts w:asciiTheme="minorHAnsi" w:hAnsiTheme="minorHAnsi" w:cstheme="minorHAnsi"/>
                <w:sz w:val="18"/>
                <w:szCs w:val="18"/>
              </w:rPr>
              <w:t>, size/k)</w:t>
            </w:r>
          </w:p>
        </w:tc>
        <w:tc>
          <w:tcPr>
            <w:tcW w:w="5143" w:type="dxa"/>
            <w:shd w:val="clear" w:color="auto" w:fill="auto"/>
          </w:tcPr>
          <w:p w14:paraId="0EB173B2" w14:textId="7F7E26C8" w:rsidR="00A1765C" w:rsidRPr="00D5767C" w:rsidRDefault="00876F7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Dense Urban 10MHz BW, 138</w:t>
            </w:r>
          </w:p>
        </w:tc>
      </w:tr>
      <w:tr w:rsidR="00A1765C" w:rsidRPr="00E65E12" w14:paraId="56DB1B61" w14:textId="77777777" w:rsidTr="005F34FD">
        <w:tc>
          <w:tcPr>
            <w:tcW w:w="1486" w:type="dxa"/>
            <w:vMerge/>
            <w:shd w:val="clear" w:color="auto" w:fill="auto"/>
          </w:tcPr>
          <w:p w14:paraId="15FE83B4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580" w:type="dxa"/>
            <w:shd w:val="clear" w:color="auto" w:fill="auto"/>
          </w:tcPr>
          <w:p w14:paraId="600F601D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Test </w:t>
            </w:r>
            <w:r w:rsidRPr="00D5767C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proofErr w:type="spellStart"/>
            <w:r w:rsidRPr="00D5767C">
              <w:rPr>
                <w:rFonts w:asciiTheme="minorHAnsi" w:hAnsiTheme="minorHAnsi" w:cstheme="minorHAnsi"/>
                <w:sz w:val="18"/>
                <w:szCs w:val="18"/>
              </w:rPr>
              <w:t>setting#A</w:t>
            </w:r>
            <w:proofErr w:type="spellEnd"/>
            <w:r w:rsidRPr="00D5767C">
              <w:rPr>
                <w:rFonts w:asciiTheme="minorHAnsi" w:hAnsiTheme="minorHAnsi" w:cstheme="minorHAnsi"/>
                <w:sz w:val="18"/>
                <w:szCs w:val="18"/>
              </w:rPr>
              <w:t>, size/k)</w:t>
            </w:r>
          </w:p>
        </w:tc>
        <w:tc>
          <w:tcPr>
            <w:tcW w:w="5143" w:type="dxa"/>
            <w:shd w:val="clear" w:color="auto" w:fill="auto"/>
          </w:tcPr>
          <w:p w14:paraId="48E71C90" w14:textId="338424DE" w:rsidR="00A1765C" w:rsidRPr="00D5767C" w:rsidRDefault="00876F7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Dense Urban 10MHz BW, </w:t>
            </w:r>
            <w:r w:rsidR="005F4CD6"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4</w:t>
            </w:r>
          </w:p>
        </w:tc>
      </w:tr>
      <w:tr w:rsidR="00A1765C" w:rsidRPr="00E65E12" w14:paraId="13E42CD3" w14:textId="77777777" w:rsidTr="005F34FD">
        <w:tc>
          <w:tcPr>
            <w:tcW w:w="1486" w:type="dxa"/>
            <w:vMerge w:val="restart"/>
            <w:shd w:val="clear" w:color="auto" w:fill="auto"/>
          </w:tcPr>
          <w:p w14:paraId="2EB6330E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SGCS, layer 1</w:t>
            </w:r>
          </w:p>
        </w:tc>
        <w:tc>
          <w:tcPr>
            <w:tcW w:w="2580" w:type="dxa"/>
            <w:shd w:val="clear" w:color="auto" w:fill="auto"/>
          </w:tcPr>
          <w:p w14:paraId="1ED15942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X</w:t>
            </w:r>
          </w:p>
        </w:tc>
        <w:tc>
          <w:tcPr>
            <w:tcW w:w="5143" w:type="dxa"/>
            <w:shd w:val="clear" w:color="auto" w:fill="auto"/>
          </w:tcPr>
          <w:p w14:paraId="605A0327" w14:textId="3E37BD58" w:rsidR="00A1765C" w:rsidRPr="00D5767C" w:rsidRDefault="00466D6E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0.751</w:t>
            </w:r>
          </w:p>
        </w:tc>
      </w:tr>
      <w:tr w:rsidR="00A1765C" w:rsidRPr="00E65E12" w14:paraId="26D8EA92" w14:textId="77777777" w:rsidTr="005F34FD">
        <w:tc>
          <w:tcPr>
            <w:tcW w:w="1486" w:type="dxa"/>
            <w:vMerge/>
            <w:shd w:val="clear" w:color="auto" w:fill="auto"/>
          </w:tcPr>
          <w:p w14:paraId="3398674E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580" w:type="dxa"/>
            <w:shd w:val="clear" w:color="auto" w:fill="auto"/>
          </w:tcPr>
          <w:p w14:paraId="78BFEE34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Y</w:t>
            </w:r>
          </w:p>
        </w:tc>
        <w:tc>
          <w:tcPr>
            <w:tcW w:w="5143" w:type="dxa"/>
            <w:shd w:val="clear" w:color="auto" w:fill="auto"/>
          </w:tcPr>
          <w:p w14:paraId="76223D0B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A1765C" w:rsidRPr="00E65E12" w14:paraId="6F0275A9" w14:textId="77777777" w:rsidTr="005F34FD">
        <w:tc>
          <w:tcPr>
            <w:tcW w:w="1486" w:type="dxa"/>
            <w:vMerge/>
            <w:shd w:val="clear" w:color="auto" w:fill="auto"/>
          </w:tcPr>
          <w:p w14:paraId="6AAB9FE1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580" w:type="dxa"/>
            <w:shd w:val="clear" w:color="auto" w:fill="auto"/>
          </w:tcPr>
          <w:p w14:paraId="55216775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Z</w:t>
            </w:r>
          </w:p>
        </w:tc>
        <w:tc>
          <w:tcPr>
            <w:tcW w:w="5143" w:type="dxa"/>
            <w:shd w:val="clear" w:color="auto" w:fill="auto"/>
          </w:tcPr>
          <w:p w14:paraId="7D8AE2D8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A1765C" w:rsidRPr="00E65E12" w14:paraId="2EB00D34" w14:textId="77777777" w:rsidTr="005F34FD">
        <w:tc>
          <w:tcPr>
            <w:tcW w:w="1486" w:type="dxa"/>
            <w:vMerge w:val="restart"/>
            <w:shd w:val="clear" w:color="auto" w:fill="auto"/>
          </w:tcPr>
          <w:p w14:paraId="4C68C862" w14:textId="3EDA001F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SGCS, layer 2</w:t>
            </w:r>
          </w:p>
        </w:tc>
        <w:tc>
          <w:tcPr>
            <w:tcW w:w="2580" w:type="dxa"/>
            <w:shd w:val="clear" w:color="auto" w:fill="auto"/>
          </w:tcPr>
          <w:p w14:paraId="6ADC3855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X</w:t>
            </w:r>
          </w:p>
        </w:tc>
        <w:tc>
          <w:tcPr>
            <w:tcW w:w="5143" w:type="dxa"/>
            <w:shd w:val="clear" w:color="auto" w:fill="auto"/>
          </w:tcPr>
          <w:p w14:paraId="1D6A01D4" w14:textId="2FAE179F" w:rsidR="00A1765C" w:rsidRPr="00D5767C" w:rsidRDefault="005C156D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0.610</w:t>
            </w:r>
          </w:p>
        </w:tc>
      </w:tr>
      <w:tr w:rsidR="00A1765C" w:rsidRPr="00E65E12" w14:paraId="03124A34" w14:textId="77777777" w:rsidTr="005F34FD">
        <w:tc>
          <w:tcPr>
            <w:tcW w:w="1486" w:type="dxa"/>
            <w:vMerge/>
            <w:shd w:val="clear" w:color="auto" w:fill="auto"/>
          </w:tcPr>
          <w:p w14:paraId="32F75CAF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580" w:type="dxa"/>
            <w:shd w:val="clear" w:color="auto" w:fill="auto"/>
          </w:tcPr>
          <w:p w14:paraId="56AB626A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Y</w:t>
            </w:r>
          </w:p>
        </w:tc>
        <w:tc>
          <w:tcPr>
            <w:tcW w:w="5143" w:type="dxa"/>
            <w:shd w:val="clear" w:color="auto" w:fill="auto"/>
          </w:tcPr>
          <w:p w14:paraId="07EB693C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A1765C" w:rsidRPr="00E65E12" w14:paraId="242A3007" w14:textId="77777777" w:rsidTr="005F34FD">
        <w:tc>
          <w:tcPr>
            <w:tcW w:w="1486" w:type="dxa"/>
            <w:vMerge/>
            <w:shd w:val="clear" w:color="auto" w:fill="auto"/>
          </w:tcPr>
          <w:p w14:paraId="6FB56682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580" w:type="dxa"/>
            <w:shd w:val="clear" w:color="auto" w:fill="auto"/>
          </w:tcPr>
          <w:p w14:paraId="1D2A7D38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Z</w:t>
            </w:r>
          </w:p>
        </w:tc>
        <w:tc>
          <w:tcPr>
            <w:tcW w:w="5143" w:type="dxa"/>
            <w:shd w:val="clear" w:color="auto" w:fill="auto"/>
          </w:tcPr>
          <w:p w14:paraId="02129ECB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A1765C" w:rsidRPr="00E65E12" w14:paraId="7294381B" w14:textId="77777777" w:rsidTr="005F34FD">
        <w:tc>
          <w:tcPr>
            <w:tcW w:w="1486" w:type="dxa"/>
            <w:shd w:val="clear" w:color="auto" w:fill="auto"/>
          </w:tcPr>
          <w:p w14:paraId="76A0E57E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…</w:t>
            </w:r>
          </w:p>
          <w:p w14:paraId="15910604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(other </w:t>
            </w:r>
            <w:r w:rsidRPr="00D5767C">
              <w:rPr>
                <w:rFonts w:asciiTheme="minorHAnsi" w:hAnsiTheme="minorHAnsi" w:cstheme="minorHAnsi"/>
                <w:sz w:val="18"/>
                <w:szCs w:val="18"/>
              </w:rPr>
              <w:t>settings</w:t>
            </w: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for Case 1)</w:t>
            </w:r>
          </w:p>
        </w:tc>
        <w:tc>
          <w:tcPr>
            <w:tcW w:w="2580" w:type="dxa"/>
            <w:shd w:val="clear" w:color="auto" w:fill="auto"/>
          </w:tcPr>
          <w:p w14:paraId="77A08903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5143" w:type="dxa"/>
            <w:shd w:val="clear" w:color="auto" w:fill="auto"/>
          </w:tcPr>
          <w:p w14:paraId="64B535D1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A1765C" w:rsidRPr="00E65E12" w14:paraId="7E1D769B" w14:textId="77777777" w:rsidTr="005F34FD">
        <w:tc>
          <w:tcPr>
            <w:tcW w:w="1486" w:type="dxa"/>
            <w:shd w:val="clear" w:color="auto" w:fill="auto"/>
          </w:tcPr>
          <w:p w14:paraId="3B396A28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…</w:t>
            </w:r>
          </w:p>
        </w:tc>
        <w:tc>
          <w:tcPr>
            <w:tcW w:w="2580" w:type="dxa"/>
            <w:shd w:val="clear" w:color="auto" w:fill="auto"/>
          </w:tcPr>
          <w:p w14:paraId="24AA4E3C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5143" w:type="dxa"/>
            <w:shd w:val="clear" w:color="auto" w:fill="auto"/>
          </w:tcPr>
          <w:p w14:paraId="34881523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A1765C" w:rsidRPr="00E65E12" w14:paraId="3DF7A733" w14:textId="77777777" w:rsidTr="005F34FD">
        <w:tc>
          <w:tcPr>
            <w:tcW w:w="1486" w:type="dxa"/>
            <w:vMerge w:val="restart"/>
            <w:shd w:val="clear" w:color="auto" w:fill="auto"/>
          </w:tcPr>
          <w:p w14:paraId="4B5C057B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Generalization Case 2</w:t>
            </w:r>
          </w:p>
        </w:tc>
        <w:tc>
          <w:tcPr>
            <w:tcW w:w="2580" w:type="dxa"/>
            <w:shd w:val="clear" w:color="auto" w:fill="auto"/>
          </w:tcPr>
          <w:p w14:paraId="244B0C30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</w:rPr>
              <w:t>Train (</w:t>
            </w:r>
            <w:proofErr w:type="spellStart"/>
            <w:r w:rsidRPr="00D5767C">
              <w:rPr>
                <w:rFonts w:asciiTheme="minorHAnsi" w:hAnsiTheme="minorHAnsi" w:cstheme="minorHAnsi"/>
                <w:sz w:val="18"/>
                <w:szCs w:val="18"/>
              </w:rPr>
              <w:t>setting#A</w:t>
            </w:r>
            <w:proofErr w:type="spellEnd"/>
            <w:r w:rsidRPr="00D5767C">
              <w:rPr>
                <w:rFonts w:asciiTheme="minorHAnsi" w:hAnsiTheme="minorHAnsi" w:cstheme="minorHAnsi"/>
                <w:sz w:val="18"/>
                <w:szCs w:val="18"/>
              </w:rPr>
              <w:t>, size/k)</w:t>
            </w:r>
          </w:p>
        </w:tc>
        <w:tc>
          <w:tcPr>
            <w:tcW w:w="5143" w:type="dxa"/>
            <w:shd w:val="clear" w:color="auto" w:fill="auto"/>
          </w:tcPr>
          <w:p w14:paraId="6E1F525E" w14:textId="15167F97" w:rsidR="00A1765C" w:rsidRPr="00D5767C" w:rsidRDefault="00B46CA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Dense Urban 10MHz BW, 138</w:t>
            </w:r>
          </w:p>
        </w:tc>
      </w:tr>
      <w:tr w:rsidR="00A1765C" w:rsidRPr="00E65E12" w14:paraId="10335C98" w14:textId="77777777" w:rsidTr="005F34FD">
        <w:tc>
          <w:tcPr>
            <w:tcW w:w="1486" w:type="dxa"/>
            <w:vMerge/>
            <w:shd w:val="clear" w:color="auto" w:fill="auto"/>
          </w:tcPr>
          <w:p w14:paraId="60D62F49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580" w:type="dxa"/>
            <w:shd w:val="clear" w:color="auto" w:fill="auto"/>
          </w:tcPr>
          <w:p w14:paraId="13E0E29B" w14:textId="77777777" w:rsidR="00A1765C" w:rsidRPr="00D5767C" w:rsidRDefault="00A1765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Test </w:t>
            </w:r>
            <w:r w:rsidRPr="00D5767C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proofErr w:type="spellStart"/>
            <w:r w:rsidRPr="00D5767C">
              <w:rPr>
                <w:rFonts w:asciiTheme="minorHAnsi" w:hAnsiTheme="minorHAnsi" w:cstheme="minorHAnsi"/>
                <w:sz w:val="18"/>
                <w:szCs w:val="18"/>
              </w:rPr>
              <w:t>setting#B</w:t>
            </w:r>
            <w:proofErr w:type="spellEnd"/>
            <w:r w:rsidRPr="00D5767C">
              <w:rPr>
                <w:rFonts w:asciiTheme="minorHAnsi" w:hAnsiTheme="minorHAnsi" w:cstheme="minorHAnsi"/>
                <w:sz w:val="18"/>
                <w:szCs w:val="18"/>
              </w:rPr>
              <w:t>, size/k)</w:t>
            </w:r>
          </w:p>
        </w:tc>
        <w:tc>
          <w:tcPr>
            <w:tcW w:w="5143" w:type="dxa"/>
            <w:shd w:val="clear" w:color="auto" w:fill="auto"/>
          </w:tcPr>
          <w:p w14:paraId="35621B0B" w14:textId="698F2B21" w:rsidR="00A1765C" w:rsidRPr="00D5767C" w:rsidRDefault="00B46CAC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Dense Urban 20MHz BW, 4</w:t>
            </w:r>
          </w:p>
        </w:tc>
      </w:tr>
      <w:tr w:rsidR="00A1765C" w:rsidRPr="00E65E12" w14:paraId="3866F3E1" w14:textId="77777777" w:rsidTr="005F34FD">
        <w:tc>
          <w:tcPr>
            <w:tcW w:w="1486" w:type="dxa"/>
            <w:vMerge w:val="restart"/>
            <w:shd w:val="clear" w:color="auto" w:fill="auto"/>
          </w:tcPr>
          <w:p w14:paraId="0396BEA2" w14:textId="045D18CD" w:rsidR="00A1765C" w:rsidRPr="00D5767C" w:rsidRDefault="007C27A7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SGCS, layer 1</w:t>
            </w:r>
          </w:p>
        </w:tc>
        <w:tc>
          <w:tcPr>
            <w:tcW w:w="2580" w:type="dxa"/>
            <w:shd w:val="clear" w:color="auto" w:fill="auto"/>
          </w:tcPr>
          <w:p w14:paraId="491BF10B" w14:textId="49F80579" w:rsidR="00A1765C" w:rsidRPr="00D5767C" w:rsidRDefault="007C27A7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X</w:t>
            </w:r>
          </w:p>
        </w:tc>
        <w:tc>
          <w:tcPr>
            <w:tcW w:w="5143" w:type="dxa"/>
            <w:shd w:val="clear" w:color="auto" w:fill="auto"/>
          </w:tcPr>
          <w:p w14:paraId="4FFB0292" w14:textId="764B528A" w:rsidR="00A1765C" w:rsidRPr="00D5767C" w:rsidRDefault="004D3094" w:rsidP="005B6CC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0.727</w:t>
            </w:r>
          </w:p>
        </w:tc>
      </w:tr>
      <w:tr w:rsidR="007C27A7" w:rsidRPr="00D5767C" w14:paraId="3521352C" w14:textId="77777777" w:rsidTr="005F34FD">
        <w:tc>
          <w:tcPr>
            <w:tcW w:w="1486" w:type="dxa"/>
            <w:vMerge/>
            <w:shd w:val="clear" w:color="auto" w:fill="auto"/>
          </w:tcPr>
          <w:p w14:paraId="656D18FE" w14:textId="77777777" w:rsidR="007C27A7" w:rsidRPr="00D5767C" w:rsidRDefault="007C27A7" w:rsidP="007C27A7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580" w:type="dxa"/>
            <w:shd w:val="clear" w:color="auto" w:fill="auto"/>
          </w:tcPr>
          <w:p w14:paraId="2564C82E" w14:textId="4AF6DD6E" w:rsidR="007C27A7" w:rsidRPr="00D5767C" w:rsidRDefault="007C27A7" w:rsidP="007C27A7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Y</w:t>
            </w:r>
          </w:p>
        </w:tc>
        <w:tc>
          <w:tcPr>
            <w:tcW w:w="5143" w:type="dxa"/>
            <w:shd w:val="clear" w:color="auto" w:fill="auto"/>
          </w:tcPr>
          <w:p w14:paraId="26604283" w14:textId="77777777" w:rsidR="007C27A7" w:rsidRPr="00D5767C" w:rsidRDefault="007C27A7" w:rsidP="007C27A7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7C27A7" w:rsidRPr="00D5767C" w14:paraId="36C71B7C" w14:textId="77777777" w:rsidTr="005F34FD">
        <w:tc>
          <w:tcPr>
            <w:tcW w:w="1486" w:type="dxa"/>
            <w:vMerge/>
            <w:shd w:val="clear" w:color="auto" w:fill="auto"/>
          </w:tcPr>
          <w:p w14:paraId="021C3AE1" w14:textId="77777777" w:rsidR="007C27A7" w:rsidRPr="00D5767C" w:rsidRDefault="007C27A7" w:rsidP="007C27A7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580" w:type="dxa"/>
            <w:shd w:val="clear" w:color="auto" w:fill="auto"/>
          </w:tcPr>
          <w:p w14:paraId="100B6A8F" w14:textId="7B99A311" w:rsidR="007C27A7" w:rsidRPr="00D5767C" w:rsidRDefault="007C27A7" w:rsidP="007C27A7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Z</w:t>
            </w:r>
          </w:p>
        </w:tc>
        <w:tc>
          <w:tcPr>
            <w:tcW w:w="5143" w:type="dxa"/>
            <w:shd w:val="clear" w:color="auto" w:fill="auto"/>
          </w:tcPr>
          <w:p w14:paraId="2103B8DC" w14:textId="77777777" w:rsidR="007C27A7" w:rsidRPr="00D5767C" w:rsidRDefault="007C27A7" w:rsidP="007C27A7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7C27A7" w:rsidRPr="00D5767C" w14:paraId="2C594320" w14:textId="77777777" w:rsidTr="005F34FD">
        <w:tc>
          <w:tcPr>
            <w:tcW w:w="1486" w:type="dxa"/>
            <w:vMerge w:val="restart"/>
            <w:shd w:val="clear" w:color="auto" w:fill="auto"/>
          </w:tcPr>
          <w:p w14:paraId="128A31F6" w14:textId="320B70E9" w:rsidR="007C27A7" w:rsidRPr="00D5767C" w:rsidRDefault="00BB7587" w:rsidP="007C27A7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C156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SGCS</w:t>
            </w:r>
            <w:r w:rsidR="007C27A7" w:rsidRPr="005C156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, layer </w:t>
            </w:r>
            <w:r w:rsidRPr="005C156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580" w:type="dxa"/>
            <w:shd w:val="clear" w:color="auto" w:fill="auto"/>
          </w:tcPr>
          <w:p w14:paraId="5AAB7658" w14:textId="5011C8C6" w:rsidR="007C27A7" w:rsidRPr="00D5767C" w:rsidRDefault="007C27A7" w:rsidP="007C27A7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X</w:t>
            </w:r>
          </w:p>
        </w:tc>
        <w:tc>
          <w:tcPr>
            <w:tcW w:w="5143" w:type="dxa"/>
            <w:shd w:val="clear" w:color="auto" w:fill="auto"/>
          </w:tcPr>
          <w:p w14:paraId="7EE7EED9" w14:textId="67C469D7" w:rsidR="007C27A7" w:rsidRPr="00D5767C" w:rsidRDefault="005C156D" w:rsidP="007C27A7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0.580</w:t>
            </w:r>
          </w:p>
        </w:tc>
      </w:tr>
      <w:tr w:rsidR="007C27A7" w:rsidRPr="00D5767C" w14:paraId="6006FB0C" w14:textId="77777777" w:rsidTr="005F34FD">
        <w:tc>
          <w:tcPr>
            <w:tcW w:w="1486" w:type="dxa"/>
            <w:vMerge/>
            <w:shd w:val="clear" w:color="auto" w:fill="auto"/>
          </w:tcPr>
          <w:p w14:paraId="7770EDB3" w14:textId="77777777" w:rsidR="007C27A7" w:rsidRPr="00D5767C" w:rsidRDefault="007C27A7" w:rsidP="007F2037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580" w:type="dxa"/>
            <w:shd w:val="clear" w:color="auto" w:fill="auto"/>
          </w:tcPr>
          <w:p w14:paraId="425BEC61" w14:textId="555028AC" w:rsidR="007C27A7" w:rsidRPr="00D5767C" w:rsidRDefault="007C27A7" w:rsidP="007F2037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Y</w:t>
            </w:r>
          </w:p>
        </w:tc>
        <w:tc>
          <w:tcPr>
            <w:tcW w:w="5143" w:type="dxa"/>
            <w:shd w:val="clear" w:color="auto" w:fill="auto"/>
          </w:tcPr>
          <w:p w14:paraId="5B8824EC" w14:textId="77777777" w:rsidR="007C27A7" w:rsidRPr="00D5767C" w:rsidRDefault="007C27A7" w:rsidP="007F2037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7C27A7" w:rsidRPr="00D5767C" w14:paraId="7A78960C" w14:textId="77777777" w:rsidTr="005F34FD">
        <w:tc>
          <w:tcPr>
            <w:tcW w:w="1486" w:type="dxa"/>
            <w:vMerge/>
            <w:shd w:val="clear" w:color="auto" w:fill="auto"/>
          </w:tcPr>
          <w:p w14:paraId="06D9E6CF" w14:textId="77777777" w:rsidR="007C27A7" w:rsidRPr="00D5767C" w:rsidRDefault="007C27A7" w:rsidP="007F2037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580" w:type="dxa"/>
            <w:shd w:val="clear" w:color="auto" w:fill="auto"/>
          </w:tcPr>
          <w:p w14:paraId="707858CE" w14:textId="7F353907" w:rsidR="007C27A7" w:rsidRPr="00D5767C" w:rsidRDefault="007C27A7" w:rsidP="007F2037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D5767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Z</w:t>
            </w:r>
          </w:p>
        </w:tc>
        <w:tc>
          <w:tcPr>
            <w:tcW w:w="5143" w:type="dxa"/>
            <w:shd w:val="clear" w:color="auto" w:fill="auto"/>
          </w:tcPr>
          <w:p w14:paraId="53F3CD39" w14:textId="77777777" w:rsidR="007C27A7" w:rsidRPr="00D5767C" w:rsidRDefault="007C27A7" w:rsidP="007F2037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</w:tbl>
    <w:p w14:paraId="0B84A227" w14:textId="23414142" w:rsidR="00415C78" w:rsidRPr="00E65E12" w:rsidRDefault="00415C78" w:rsidP="004E4C6E">
      <w:pPr>
        <w:pStyle w:val="ListParagraph"/>
        <w:numPr>
          <w:ilvl w:val="0"/>
          <w:numId w:val="18"/>
        </w:numPr>
        <w:snapToGrid w:val="0"/>
        <w:spacing w:before="120" w:after="120" w:line="240" w:lineRule="auto"/>
        <w:ind w:left="320" w:hangingChars="200" w:hanging="320"/>
        <w:rPr>
          <w:rFonts w:cs="Arial"/>
          <w:sz w:val="16"/>
          <w:szCs w:val="16"/>
          <w:lang w:eastAsia="zh-CN"/>
        </w:rPr>
      </w:pPr>
      <w:r w:rsidRPr="00E65E12">
        <w:rPr>
          <w:rFonts w:cs="Arial"/>
          <w:sz w:val="16"/>
          <w:szCs w:val="16"/>
          <w:lang w:eastAsia="zh-CN"/>
        </w:rPr>
        <w:t>Note: “Quantization/dequantization method” includes the description of training awareness (Case 1/2-1/2-2), type of quantization/</w:t>
      </w:r>
      <w:r w:rsidR="008A3F62" w:rsidRPr="00E65E12">
        <w:rPr>
          <w:rFonts w:cs="Arial"/>
          <w:sz w:val="16"/>
          <w:szCs w:val="16"/>
          <w:lang w:eastAsia="zh-CN"/>
        </w:rPr>
        <w:t>dequantization</w:t>
      </w:r>
      <w:r w:rsidRPr="00E65E12">
        <w:rPr>
          <w:rFonts w:cs="Arial"/>
          <w:sz w:val="16"/>
          <w:szCs w:val="16"/>
          <w:lang w:eastAsia="zh-CN"/>
        </w:rPr>
        <w:t xml:space="preserve"> (SQ/VQ), etc.</w:t>
      </w:r>
    </w:p>
    <w:p w14:paraId="7A4D5A07" w14:textId="77777777" w:rsidR="00415C78" w:rsidRPr="00E65E12" w:rsidRDefault="00415C78" w:rsidP="004E4C6E">
      <w:pPr>
        <w:pStyle w:val="ListParagraph"/>
        <w:numPr>
          <w:ilvl w:val="0"/>
          <w:numId w:val="18"/>
        </w:numPr>
        <w:snapToGrid w:val="0"/>
        <w:spacing w:after="120" w:line="240" w:lineRule="auto"/>
        <w:ind w:left="320" w:hangingChars="200" w:hanging="320"/>
        <w:rPr>
          <w:rFonts w:cs="Arial"/>
          <w:bCs/>
          <w:sz w:val="16"/>
          <w:szCs w:val="16"/>
          <w:lang w:eastAsia="zh-CN"/>
        </w:rPr>
      </w:pPr>
      <w:r w:rsidRPr="00E65E12">
        <w:rPr>
          <w:rFonts w:cs="Arial"/>
          <w:sz w:val="16"/>
          <w:szCs w:val="16"/>
          <w:lang w:eastAsia="zh-CN"/>
        </w:rPr>
        <w:t>Note: “Input type” means the input of the CSI generation part. “output type” means the output of the CSI reconstruction part.</w:t>
      </w:r>
    </w:p>
    <w:p w14:paraId="5F7B4E25" w14:textId="77777777" w:rsidR="002531BD" w:rsidRDefault="002531BD" w:rsidP="00DA7E3A">
      <w:pPr>
        <w:jc w:val="both"/>
        <w:rPr>
          <w:lang w:val="en-GB" w:eastAsia="ja-JP"/>
        </w:rPr>
      </w:pPr>
    </w:p>
    <w:p w14:paraId="7A64A8C7" w14:textId="14223451" w:rsidR="005C00AF" w:rsidRDefault="005C00AF" w:rsidP="00DA7E3A">
      <w:pPr>
        <w:jc w:val="both"/>
        <w:rPr>
          <w:lang w:val="en-GB" w:eastAsia="ja-JP"/>
        </w:rPr>
      </w:pPr>
      <w:r>
        <w:rPr>
          <w:lang w:val="en-GB" w:eastAsia="ja-JP"/>
        </w:rPr>
        <w:t>To interpret these results</w:t>
      </w:r>
      <w:r w:rsidR="00D87186">
        <w:rPr>
          <w:lang w:val="en-GB" w:eastAsia="ja-JP"/>
        </w:rPr>
        <w:t xml:space="preserve"> with legacy </w:t>
      </w:r>
      <w:proofErr w:type="spellStart"/>
      <w:r w:rsidR="00D87186">
        <w:rPr>
          <w:lang w:val="en-GB" w:eastAsia="ja-JP"/>
        </w:rPr>
        <w:t>eType</w:t>
      </w:r>
      <w:proofErr w:type="spellEnd"/>
      <w:r w:rsidR="00D87186">
        <w:rPr>
          <w:lang w:val="en-GB" w:eastAsia="ja-JP"/>
        </w:rPr>
        <w:t>-II CSI,</w:t>
      </w:r>
      <w:r>
        <w:rPr>
          <w:lang w:val="en-GB" w:eastAsia="ja-JP"/>
        </w:rPr>
        <w:t xml:space="preserve"> some care is needed. There are actually two different baselines possible:</w:t>
      </w:r>
    </w:p>
    <w:p w14:paraId="39CBB333" w14:textId="621EF83A" w:rsidR="005C00AF" w:rsidRDefault="005C00AF" w:rsidP="004E4C6E">
      <w:pPr>
        <w:pStyle w:val="ListParagraph"/>
        <w:numPr>
          <w:ilvl w:val="0"/>
          <w:numId w:val="23"/>
        </w:numPr>
        <w:jc w:val="both"/>
        <w:rPr>
          <w:lang w:val="en-GB" w:eastAsia="ja-JP"/>
        </w:rPr>
      </w:pPr>
      <w:r>
        <w:rPr>
          <w:lang w:val="en-GB" w:eastAsia="ja-JP"/>
        </w:rPr>
        <w:t xml:space="preserve">Baseline 1: </w:t>
      </w:r>
      <w:r w:rsidR="00D87186">
        <w:rPr>
          <w:lang w:val="en-GB" w:eastAsia="ja-JP"/>
        </w:rPr>
        <w:t xml:space="preserve">legacy performance </w:t>
      </w:r>
      <w:r w:rsidR="007501A2">
        <w:rPr>
          <w:lang w:val="en-GB" w:eastAsia="ja-JP"/>
        </w:rPr>
        <w:t xml:space="preserve">in </w:t>
      </w:r>
      <w:r w:rsidR="00962DC7">
        <w:rPr>
          <w:lang w:val="en-GB" w:eastAsia="ja-JP"/>
        </w:rPr>
        <w:t>10 MHz channels</w:t>
      </w:r>
      <w:r w:rsidR="007501A2">
        <w:rPr>
          <w:lang w:val="en-GB" w:eastAsia="ja-JP"/>
        </w:rPr>
        <w:t xml:space="preserve"> </w:t>
      </w:r>
      <w:r w:rsidR="007501A2" w:rsidRPr="007501A2">
        <w:rPr>
          <w:rFonts w:ascii="Wingdings" w:eastAsia="Wingdings" w:hAnsi="Wingdings" w:cs="Wingdings"/>
          <w:lang w:val="en-GB" w:eastAsia="ja-JP"/>
        </w:rPr>
        <w:sym w:font="Wingdings" w:char="F0E0"/>
      </w:r>
      <w:r w:rsidR="007501A2">
        <w:rPr>
          <w:lang w:val="en-GB" w:eastAsia="ja-JP"/>
        </w:rPr>
        <w:t xml:space="preserve"> 0.723 / </w:t>
      </w:r>
      <w:r w:rsidR="004F0195">
        <w:rPr>
          <w:lang w:val="en-GB" w:eastAsia="ja-JP"/>
        </w:rPr>
        <w:t>0.550 for layer 1/2</w:t>
      </w:r>
    </w:p>
    <w:p w14:paraId="7F2C9A35" w14:textId="0C9D0E5C" w:rsidR="004F0195" w:rsidRDefault="00962DC7" w:rsidP="004E4C6E">
      <w:pPr>
        <w:pStyle w:val="ListParagraph"/>
        <w:numPr>
          <w:ilvl w:val="0"/>
          <w:numId w:val="23"/>
        </w:numPr>
        <w:jc w:val="both"/>
        <w:rPr>
          <w:lang w:val="en-GB" w:eastAsia="ja-JP"/>
        </w:rPr>
      </w:pPr>
      <w:r>
        <w:rPr>
          <w:lang w:val="en-GB" w:eastAsia="ja-JP"/>
        </w:rPr>
        <w:t xml:space="preserve">Baseline 2: </w:t>
      </w:r>
      <w:r w:rsidR="007501A2">
        <w:rPr>
          <w:lang w:val="en-GB" w:eastAsia="ja-JP"/>
        </w:rPr>
        <w:t xml:space="preserve">legacy performance in </w:t>
      </w:r>
      <w:r>
        <w:rPr>
          <w:lang w:val="en-GB" w:eastAsia="ja-JP"/>
        </w:rPr>
        <w:t>20 MHz channels</w:t>
      </w:r>
      <w:r w:rsidR="007501A2">
        <w:rPr>
          <w:lang w:val="en-GB" w:eastAsia="ja-JP"/>
        </w:rPr>
        <w:t xml:space="preserve"> </w:t>
      </w:r>
      <w:r w:rsidR="007501A2" w:rsidRPr="007501A2">
        <w:rPr>
          <w:rFonts w:ascii="Wingdings" w:eastAsia="Wingdings" w:hAnsi="Wingdings" w:cs="Wingdings"/>
          <w:lang w:val="en-GB" w:eastAsia="ja-JP"/>
        </w:rPr>
        <w:sym w:font="Wingdings" w:char="F0E0"/>
      </w:r>
      <w:r w:rsidR="007501A2">
        <w:rPr>
          <w:lang w:val="en-GB" w:eastAsia="ja-JP"/>
        </w:rPr>
        <w:t xml:space="preserve"> </w:t>
      </w:r>
      <w:r w:rsidR="004F0195">
        <w:rPr>
          <w:lang w:val="en-GB" w:eastAsia="ja-JP"/>
        </w:rPr>
        <w:t>0.7</w:t>
      </w:r>
      <w:r w:rsidR="000936F6">
        <w:rPr>
          <w:lang w:val="en-GB" w:eastAsia="ja-JP"/>
        </w:rPr>
        <w:t>06</w:t>
      </w:r>
      <w:r w:rsidR="004F0195">
        <w:rPr>
          <w:lang w:val="en-GB" w:eastAsia="ja-JP"/>
        </w:rPr>
        <w:t xml:space="preserve"> / 0.5</w:t>
      </w:r>
      <w:r w:rsidR="000936F6">
        <w:rPr>
          <w:lang w:val="en-GB" w:eastAsia="ja-JP"/>
        </w:rPr>
        <w:t>33</w:t>
      </w:r>
      <w:r w:rsidR="004F0195">
        <w:rPr>
          <w:lang w:val="en-GB" w:eastAsia="ja-JP"/>
        </w:rPr>
        <w:t xml:space="preserve"> for layer 1/2</w:t>
      </w:r>
    </w:p>
    <w:p w14:paraId="198B8E65" w14:textId="6D24D5D1" w:rsidR="00962DC7" w:rsidRDefault="00962DC7" w:rsidP="000936F6">
      <w:pPr>
        <w:jc w:val="both"/>
        <w:rPr>
          <w:lang w:val="en-GB" w:eastAsia="ja-JP"/>
        </w:rPr>
      </w:pPr>
    </w:p>
    <w:p w14:paraId="4AD8F137" w14:textId="616D77D5" w:rsidR="000936F6" w:rsidRDefault="00CC4C28" w:rsidP="000936F6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If </w:t>
      </w:r>
      <w:r w:rsidR="00DC0C0E">
        <w:rPr>
          <w:lang w:val="en-GB" w:eastAsia="ja-JP"/>
        </w:rPr>
        <w:t xml:space="preserve">AI-CSI is </w:t>
      </w:r>
      <w:r>
        <w:rPr>
          <w:lang w:val="en-GB" w:eastAsia="ja-JP"/>
        </w:rPr>
        <w:t xml:space="preserve">compared to Baseline 1, </w:t>
      </w:r>
      <w:r w:rsidR="00DC0C0E">
        <w:rPr>
          <w:lang w:val="en-GB" w:eastAsia="ja-JP"/>
        </w:rPr>
        <w:t>it is not a fair comparison since part of the performance degradation is due to the change in the channel bandwidth</w:t>
      </w:r>
      <w:r w:rsidR="00374F64">
        <w:rPr>
          <w:lang w:val="en-GB" w:eastAsia="ja-JP"/>
        </w:rPr>
        <w:t xml:space="preserve"> from the trained bandwidth to the target ban</w:t>
      </w:r>
      <w:r w:rsidR="00491084">
        <w:rPr>
          <w:lang w:val="en-GB" w:eastAsia="ja-JP"/>
        </w:rPr>
        <w:t>dwidth</w:t>
      </w:r>
      <w:r w:rsidR="00DC0C0E">
        <w:rPr>
          <w:lang w:val="en-GB" w:eastAsia="ja-JP"/>
        </w:rPr>
        <w:t xml:space="preserve">. Hence, we compare to baseline 2, </w:t>
      </w:r>
      <w:r w:rsidR="00395FA8">
        <w:rPr>
          <w:lang w:val="en-GB" w:eastAsia="ja-JP"/>
        </w:rPr>
        <w:t>to analyse the effects of the generalization solely.</w:t>
      </w:r>
    </w:p>
    <w:p w14:paraId="0F0607A1" w14:textId="535F17CA" w:rsidR="00962DC7" w:rsidRPr="00491084" w:rsidRDefault="00395FA8" w:rsidP="00962DC7">
      <w:pPr>
        <w:pStyle w:val="Observation"/>
        <w:rPr>
          <w:lang w:val="en-GB"/>
        </w:rPr>
      </w:pPr>
      <w:bookmarkStart w:id="27" w:name="_Toc135046987"/>
      <w:r>
        <w:rPr>
          <w:lang w:val="en-GB"/>
        </w:rPr>
        <w:t xml:space="preserve">For generalization of </w:t>
      </w:r>
      <w:r w:rsidR="00374F64">
        <w:rPr>
          <w:lang w:val="en-GB"/>
        </w:rPr>
        <w:t xml:space="preserve">bandwidth, the results </w:t>
      </w:r>
      <w:r w:rsidR="00491084">
        <w:rPr>
          <w:lang w:val="en-GB"/>
        </w:rPr>
        <w:t>need</w:t>
      </w:r>
      <w:r w:rsidR="00374F64">
        <w:rPr>
          <w:lang w:val="en-GB"/>
        </w:rPr>
        <w:t xml:space="preserve"> to be compared with legacy of the target </w:t>
      </w:r>
      <w:r w:rsidR="00CE09D3">
        <w:rPr>
          <w:lang w:val="en-GB"/>
        </w:rPr>
        <w:t>bandwidth</w:t>
      </w:r>
      <w:r w:rsidR="00491084">
        <w:rPr>
          <w:lang w:val="en-GB"/>
        </w:rPr>
        <w:t>, i.e. the same bandwidth as the test case.</w:t>
      </w:r>
      <w:bookmarkEnd w:id="27"/>
      <w:r w:rsidR="00374F64">
        <w:rPr>
          <w:lang w:val="en-GB"/>
        </w:rPr>
        <w:t xml:space="preserve">  </w:t>
      </w:r>
    </w:p>
    <w:p w14:paraId="0BC4A9C3" w14:textId="188B7DFE" w:rsidR="005C00AF" w:rsidRDefault="005C00AF" w:rsidP="005C00AF">
      <w:pPr>
        <w:jc w:val="both"/>
        <w:rPr>
          <w:lang w:eastAsia="ja-JP"/>
        </w:rPr>
      </w:pPr>
      <w:r>
        <w:rPr>
          <w:lang w:eastAsia="ja-JP"/>
        </w:rPr>
        <w:t xml:space="preserve">We, therefore, compare the gains of an above presented AE over Rel16 </w:t>
      </w:r>
      <w:proofErr w:type="spellStart"/>
      <w:r>
        <w:rPr>
          <w:lang w:eastAsia="ja-JP"/>
        </w:rPr>
        <w:t>eType</w:t>
      </w:r>
      <w:proofErr w:type="spellEnd"/>
      <w:r>
        <w:rPr>
          <w:lang w:eastAsia="ja-JP"/>
        </w:rPr>
        <w:t xml:space="preserve">-II Parameter Combination 1 and observe that the gains of the AE over </w:t>
      </w:r>
      <w:proofErr w:type="spellStart"/>
      <w:r>
        <w:rPr>
          <w:lang w:eastAsia="ja-JP"/>
        </w:rPr>
        <w:t>eType</w:t>
      </w:r>
      <w:proofErr w:type="spellEnd"/>
      <w:r>
        <w:rPr>
          <w:lang w:eastAsia="ja-JP"/>
        </w:rPr>
        <w:t>-II PC1 are slightly decreased, from 3.9% to 3.0% and from 10.9% to 8.8%, for layer 1 and layer 2, respectively.</w:t>
      </w:r>
    </w:p>
    <w:p w14:paraId="709EEA84" w14:textId="6CCA1189" w:rsidR="00AA7F6B" w:rsidRPr="00AB2E1F" w:rsidRDefault="00CA0FEC" w:rsidP="00DA7E3A">
      <w:pPr>
        <w:pStyle w:val="Observation"/>
      </w:pPr>
      <w:bookmarkStart w:id="28" w:name="_Toc127277369"/>
      <w:bookmarkStart w:id="29" w:name="_Toc127350185"/>
      <w:bookmarkStart w:id="30" w:name="_Toc127432946"/>
      <w:bookmarkStart w:id="31" w:name="_Toc127432984"/>
      <w:bookmarkStart w:id="32" w:name="_Toc127433011"/>
      <w:bookmarkStart w:id="33" w:name="_Toc127277370"/>
      <w:bookmarkStart w:id="34" w:name="_Toc127350186"/>
      <w:bookmarkStart w:id="35" w:name="_Toc127432947"/>
      <w:bookmarkStart w:id="36" w:name="_Toc127432985"/>
      <w:bookmarkStart w:id="37" w:name="_Toc127433012"/>
      <w:bookmarkStart w:id="38" w:name="_Toc135046988"/>
      <w:bookmarkEnd w:id="28"/>
      <w:bookmarkEnd w:id="29"/>
      <w:bookmarkEnd w:id="30"/>
      <w:bookmarkEnd w:id="31"/>
      <w:bookmarkEnd w:id="32"/>
      <w:r>
        <w:t xml:space="preserve">The </w:t>
      </w:r>
      <w:r w:rsidR="00AB2E1F">
        <w:t>change in the</w:t>
      </w:r>
      <w:r>
        <w:t xml:space="preserve"> </w:t>
      </w:r>
      <w:r w:rsidR="00AB2E1F">
        <w:t>intermediate</w:t>
      </w:r>
      <w:r w:rsidR="00EB2217">
        <w:t xml:space="preserve"> KPI</w:t>
      </w:r>
      <w:bookmarkEnd w:id="33"/>
      <w:bookmarkEnd w:id="34"/>
      <w:bookmarkEnd w:id="35"/>
      <w:bookmarkEnd w:id="36"/>
      <w:bookmarkEnd w:id="37"/>
      <w:r w:rsidR="00AB2E1F">
        <w:t xml:space="preserve"> </w:t>
      </w:r>
      <w:r>
        <w:t>gains</w:t>
      </w:r>
      <w:r w:rsidR="00033B59">
        <w:t xml:space="preserve"> </w:t>
      </w:r>
      <w:r>
        <w:t xml:space="preserve">over </w:t>
      </w:r>
      <w:r w:rsidR="00AB2E1F">
        <w:t xml:space="preserve">legacy </w:t>
      </w:r>
      <w:r>
        <w:t>baseline</w:t>
      </w:r>
      <w:r w:rsidR="00EB2217">
        <w:t xml:space="preserve"> </w:t>
      </w:r>
      <w:r w:rsidR="00970F5F">
        <w:t>are</w:t>
      </w:r>
      <w:r w:rsidR="00EB2217">
        <w:t xml:space="preserve"> </w:t>
      </w:r>
      <w:r w:rsidR="00AB2E1F">
        <w:t>within 1%</w:t>
      </w:r>
      <w:r w:rsidR="00580301">
        <w:t>-unit</w:t>
      </w:r>
      <w:r w:rsidR="00AB2E1F">
        <w:t>, hence t</w:t>
      </w:r>
      <w:r w:rsidR="009B3015" w:rsidRPr="009B3015">
        <w:t>he</w:t>
      </w:r>
      <w:bookmarkStart w:id="39" w:name="_Toc121401730"/>
      <w:bookmarkStart w:id="40" w:name="_Toc121401969"/>
      <w:bookmarkStart w:id="41" w:name="_Toc121411674"/>
      <w:bookmarkStart w:id="42" w:name="_Toc127277371"/>
      <w:bookmarkStart w:id="43" w:name="_Toc127350187"/>
      <w:bookmarkStart w:id="44" w:name="_Toc127432948"/>
      <w:bookmarkStart w:id="45" w:name="_Toc127432986"/>
      <w:bookmarkStart w:id="46" w:name="_Toc127433013"/>
      <w:r w:rsidR="009B3015">
        <w:t xml:space="preserve"> adjustment of subband size in the</w:t>
      </w:r>
      <w:r w:rsidR="009B3015" w:rsidRPr="009B3015">
        <w:t xml:space="preserve"> pre-processing </w:t>
      </w:r>
      <w:r w:rsidR="00E60829">
        <w:t>when bandwidth is scaled</w:t>
      </w:r>
      <w:r w:rsidR="00E60829" w:rsidRPr="009B3015">
        <w:t xml:space="preserve"> </w:t>
      </w:r>
      <w:r w:rsidR="009B3015" w:rsidRPr="009B3015">
        <w:t xml:space="preserve">allows for </w:t>
      </w:r>
      <w:r w:rsidR="00E60829">
        <w:t>bandwidth</w:t>
      </w:r>
      <w:r w:rsidR="009B3015" w:rsidRPr="009B3015">
        <w:t xml:space="preserve"> generalization of the AI/ML-model</w:t>
      </w:r>
      <w:r w:rsidR="009418EB">
        <w:t>.</w:t>
      </w:r>
      <w:bookmarkEnd w:id="38"/>
      <w:r w:rsidR="009B3015" w:rsidRPr="009B3015">
        <w:t xml:space="preserve"> 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0AABB165" w14:textId="59E16392" w:rsidR="00DA7E3A" w:rsidRDefault="00DA7E3A" w:rsidP="00DA7E3A">
      <w:pPr>
        <w:pStyle w:val="Heading2"/>
        <w:jc w:val="both"/>
      </w:pPr>
      <w:r>
        <w:t xml:space="preserve">Type </w:t>
      </w:r>
      <w:r w:rsidR="00CB5950">
        <w:t>2</w:t>
      </w:r>
      <w:r>
        <w:t xml:space="preserve"> Performance </w:t>
      </w:r>
      <w:r w:rsidR="00F11263">
        <w:rPr>
          <w:lang w:val="en-US"/>
        </w:rPr>
        <w:t>with</w:t>
      </w:r>
      <w:r w:rsidR="00F11263" w:rsidRPr="00BA5898">
        <w:rPr>
          <w:lang w:val="en-US"/>
        </w:rPr>
        <w:t xml:space="preserve"> </w:t>
      </w:r>
      <w:r>
        <w:t xml:space="preserve">UCI quantization </w:t>
      </w:r>
    </w:p>
    <w:p w14:paraId="77C13380" w14:textId="22E56B29" w:rsidR="00DA7E3A" w:rsidRPr="00EB3DC7" w:rsidRDefault="00DA7E3A" w:rsidP="00DA7E3A">
      <w:pPr>
        <w:jc w:val="both"/>
        <w:rPr>
          <w:bCs/>
          <w:lang w:val="en-GB" w:eastAsia="ja-JP"/>
        </w:rPr>
      </w:pPr>
      <w:r>
        <w:rPr>
          <w:lang w:val="en-GB" w:eastAsia="ja-JP"/>
        </w:rPr>
        <w:t xml:space="preserve">For this study we assume single NW and single UE vendor case (N=M=1). </w:t>
      </w:r>
      <w:r w:rsidRPr="00EB3DC7">
        <w:rPr>
          <w:bCs/>
          <w:lang w:val="en-GB" w:eastAsia="ja-JP"/>
        </w:rPr>
        <w:t>For the evaluation of quantization aware/non-aware training, the following cases are considered and reported:</w:t>
      </w:r>
    </w:p>
    <w:p w14:paraId="49E19E1A" w14:textId="77777777" w:rsidR="00DA7E3A" w:rsidRPr="00EB3DC7" w:rsidRDefault="00DA7E3A" w:rsidP="004E4C6E">
      <w:pPr>
        <w:numPr>
          <w:ilvl w:val="0"/>
          <w:numId w:val="19"/>
        </w:numPr>
        <w:spacing w:after="0"/>
        <w:jc w:val="both"/>
        <w:rPr>
          <w:lang w:val="en-GB" w:eastAsia="ja-JP"/>
        </w:rPr>
      </w:pPr>
      <w:r w:rsidRPr="003A65F9">
        <w:rPr>
          <w:b/>
          <w:lang w:val="en-GB" w:eastAsia="ja-JP"/>
        </w:rPr>
        <w:t>Case 1</w:t>
      </w:r>
      <w:r w:rsidRPr="00EB3DC7">
        <w:rPr>
          <w:lang w:val="en-GB" w:eastAsia="ja-JP"/>
        </w:rPr>
        <w:t>: Quantization non-aware training, where the float-format variables are directly passed from CSI generation part to CSI reconstruction part during the training</w:t>
      </w:r>
    </w:p>
    <w:p w14:paraId="6F7B14CC" w14:textId="77777777" w:rsidR="00DA7E3A" w:rsidRPr="00EB3DC7" w:rsidRDefault="00DA7E3A" w:rsidP="004E4C6E">
      <w:pPr>
        <w:numPr>
          <w:ilvl w:val="1"/>
          <w:numId w:val="19"/>
        </w:numPr>
        <w:spacing w:after="0"/>
        <w:jc w:val="both"/>
        <w:rPr>
          <w:lang w:val="en-GB" w:eastAsia="ja-JP"/>
        </w:rPr>
      </w:pPr>
      <w:r w:rsidRPr="00EB3DC7">
        <w:rPr>
          <w:lang w:val="en-GB" w:eastAsia="ja-JP"/>
        </w:rPr>
        <w:lastRenderedPageBreak/>
        <w:t>Fixed/pre-configured quantization method/parameters is applied for the inference phase</w:t>
      </w:r>
    </w:p>
    <w:p w14:paraId="5FD9CFA4" w14:textId="77777777" w:rsidR="00DA7E3A" w:rsidRPr="00EB3DC7" w:rsidRDefault="00DA7E3A" w:rsidP="004E4C6E">
      <w:pPr>
        <w:numPr>
          <w:ilvl w:val="1"/>
          <w:numId w:val="19"/>
        </w:numPr>
        <w:spacing w:after="0"/>
        <w:jc w:val="both"/>
        <w:rPr>
          <w:lang w:val="en-GB" w:eastAsia="ja-JP"/>
        </w:rPr>
      </w:pPr>
      <w:r w:rsidRPr="00EB3DC7">
        <w:rPr>
          <w:lang w:val="en-GB" w:eastAsia="ja-JP"/>
        </w:rPr>
        <w:t>Companies to report the design of the fixed/pre-configured quantization method/parameters, e.g., quantization resolution, vector quantization codebook, etc.</w:t>
      </w:r>
    </w:p>
    <w:p w14:paraId="41FFB865" w14:textId="77777777" w:rsidR="00DA7E3A" w:rsidRPr="00EB3DC7" w:rsidRDefault="00DA7E3A" w:rsidP="004E4C6E">
      <w:pPr>
        <w:numPr>
          <w:ilvl w:val="0"/>
          <w:numId w:val="19"/>
        </w:numPr>
        <w:spacing w:after="0"/>
        <w:jc w:val="both"/>
        <w:rPr>
          <w:lang w:val="en-GB" w:eastAsia="ja-JP"/>
        </w:rPr>
      </w:pPr>
      <w:r w:rsidRPr="003A65F9">
        <w:rPr>
          <w:b/>
          <w:lang w:val="en-GB" w:eastAsia="ja-JP"/>
        </w:rPr>
        <w:t>Case 2:</w:t>
      </w:r>
      <w:r w:rsidRPr="00EB3DC7">
        <w:rPr>
          <w:lang w:val="en-GB" w:eastAsia="ja-JP"/>
        </w:rPr>
        <w:t xml:space="preserve"> Quantization aware training, where quantization/dequantization is involved in the training process</w:t>
      </w:r>
    </w:p>
    <w:p w14:paraId="0A51D12A" w14:textId="77777777" w:rsidR="00DA7E3A" w:rsidRPr="00EB3DC7" w:rsidRDefault="00DA7E3A" w:rsidP="004E4C6E">
      <w:pPr>
        <w:numPr>
          <w:ilvl w:val="1"/>
          <w:numId w:val="19"/>
        </w:numPr>
        <w:spacing w:after="0"/>
        <w:jc w:val="both"/>
        <w:rPr>
          <w:lang w:val="en-GB" w:eastAsia="ja-JP"/>
        </w:rPr>
      </w:pPr>
      <w:r w:rsidRPr="00EB3DC7">
        <w:rPr>
          <w:lang w:val="en-GB" w:eastAsia="ja-JP"/>
        </w:rPr>
        <w:t>Case 2-1: Fixed/pre-configured quantization method/parameters are applied during the training phase; the same quantization codebook is applied for the inference phase</w:t>
      </w:r>
    </w:p>
    <w:p w14:paraId="7FD1DCE5" w14:textId="7B22FE4B" w:rsidR="00DA7E3A" w:rsidRPr="00EB3DC7" w:rsidRDefault="00DA7E3A" w:rsidP="004E4C6E">
      <w:pPr>
        <w:numPr>
          <w:ilvl w:val="2"/>
          <w:numId w:val="19"/>
        </w:numPr>
        <w:spacing w:after="0"/>
        <w:jc w:val="both"/>
        <w:rPr>
          <w:lang w:val="en-GB" w:eastAsia="ja-JP"/>
        </w:rPr>
      </w:pPr>
      <w:r w:rsidRPr="00EB3DC7">
        <w:rPr>
          <w:lang w:val="en-GB" w:eastAsia="ja-JP"/>
        </w:rPr>
        <w:t>Companies to report the design of the fixed/pre-configured quantization method/parameters, e.g., quantization resolution, vector quantization codebook, etc.</w:t>
      </w:r>
    </w:p>
    <w:p w14:paraId="31143694" w14:textId="77777777" w:rsidR="00DA7E3A" w:rsidRPr="00EB3DC7" w:rsidRDefault="00DA7E3A" w:rsidP="004E4C6E">
      <w:pPr>
        <w:numPr>
          <w:ilvl w:val="1"/>
          <w:numId w:val="19"/>
        </w:numPr>
        <w:spacing w:after="0"/>
        <w:jc w:val="both"/>
        <w:rPr>
          <w:lang w:val="en-GB" w:eastAsia="ja-JP"/>
        </w:rPr>
      </w:pPr>
      <w:r w:rsidRPr="00EB3DC7">
        <w:rPr>
          <w:lang w:val="en-GB" w:eastAsia="ja-JP"/>
        </w:rPr>
        <w:t>Case 2-2: The quantization method/parameters are updated in together with the AI/ML models during the training; when training is finished, the final quantization codebook is applied for the inference phase</w:t>
      </w:r>
    </w:p>
    <w:p w14:paraId="6F7E8921" w14:textId="77777777" w:rsidR="00DA7E3A" w:rsidRPr="00EB3DC7" w:rsidRDefault="00DA7E3A" w:rsidP="004E4C6E">
      <w:pPr>
        <w:numPr>
          <w:ilvl w:val="2"/>
          <w:numId w:val="19"/>
        </w:numPr>
        <w:spacing w:after="0"/>
        <w:jc w:val="both"/>
        <w:rPr>
          <w:lang w:val="en-GB" w:eastAsia="ja-JP"/>
        </w:rPr>
      </w:pPr>
      <w:r w:rsidRPr="00EB3DC7">
        <w:rPr>
          <w:lang w:val="en-GB" w:eastAsia="ja-JP"/>
        </w:rPr>
        <w:t>Companies to report how to update the quantization method/parameters during the training</w:t>
      </w:r>
    </w:p>
    <w:p w14:paraId="645FAE1F" w14:textId="77777777" w:rsidR="00DA7E3A" w:rsidRPr="009E4228" w:rsidRDefault="00DA7E3A" w:rsidP="00DA7E3A">
      <w:pPr>
        <w:jc w:val="both"/>
        <w:rPr>
          <w:lang w:val="en-GB" w:eastAsia="ja-JP"/>
        </w:rPr>
      </w:pPr>
    </w:p>
    <w:p w14:paraId="52874251" w14:textId="53018170" w:rsidR="00DA7E3A" w:rsidRDefault="00DA7E3A" w:rsidP="004B6B43">
      <w:pPr>
        <w:spacing w:after="0"/>
        <w:jc w:val="both"/>
        <w:rPr>
          <w:lang w:val="en-GB" w:eastAsia="ja-JP"/>
        </w:rPr>
      </w:pPr>
      <w:r>
        <w:rPr>
          <w:lang w:val="en-GB" w:eastAsia="ja-JP"/>
        </w:rPr>
        <w:t>Here we provide results for Case 1 and Case 2-1 for N=1, M=1 case</w:t>
      </w:r>
      <w:r w:rsidR="00632113">
        <w:rPr>
          <w:lang w:val="en-GB" w:eastAsia="ja-JP"/>
        </w:rPr>
        <w:t xml:space="preserve"> and for layer 1</w:t>
      </w:r>
      <w:r w:rsidR="00467257">
        <w:rPr>
          <w:lang w:val="en-GB" w:eastAsia="ja-JP"/>
        </w:rPr>
        <w:t>.</w:t>
      </w:r>
      <w:r w:rsidR="00FA11CE">
        <w:rPr>
          <w:lang w:val="en-GB" w:eastAsia="ja-JP"/>
        </w:rPr>
        <w:t xml:space="preserve"> </w:t>
      </w:r>
      <w:r w:rsidR="006D22CC">
        <w:rPr>
          <w:lang w:val="en-GB" w:eastAsia="ja-JP"/>
        </w:rPr>
        <w:t xml:space="preserve">In the simulation, </w:t>
      </w:r>
      <w:r w:rsidR="002F765F">
        <w:rPr>
          <w:lang w:val="en-GB" w:eastAsia="ja-JP"/>
        </w:rPr>
        <w:t xml:space="preserve">fixed uniform </w:t>
      </w:r>
      <w:r w:rsidR="006D22CC">
        <w:rPr>
          <w:lang w:val="en-GB" w:eastAsia="ja-JP"/>
        </w:rPr>
        <w:t xml:space="preserve">scalar quantization is used. The quantization is applied to complex values of encoder outputs, where the real and imaginary parts are quantized with the same number of bits. For example, 4 quantization </w:t>
      </w:r>
      <w:r w:rsidR="00817A4D">
        <w:rPr>
          <w:lang w:val="en-GB" w:eastAsia="ja-JP"/>
        </w:rPr>
        <w:t>bits</w:t>
      </w:r>
      <w:r w:rsidR="006D22CC">
        <w:rPr>
          <w:lang w:val="en-GB" w:eastAsia="ja-JP"/>
        </w:rPr>
        <w:t xml:space="preserve"> refers to 2 quantization </w:t>
      </w:r>
      <w:r w:rsidR="00817A4D">
        <w:rPr>
          <w:lang w:val="en-GB" w:eastAsia="ja-JP"/>
        </w:rPr>
        <w:t>bits</w:t>
      </w:r>
      <w:r w:rsidR="006D22CC">
        <w:rPr>
          <w:lang w:val="en-GB" w:eastAsia="ja-JP"/>
        </w:rPr>
        <w:t xml:space="preserve"> for the real part and 2 quantization </w:t>
      </w:r>
      <w:r w:rsidR="00817A4D">
        <w:rPr>
          <w:lang w:val="en-GB" w:eastAsia="ja-JP"/>
        </w:rPr>
        <w:t>bits</w:t>
      </w:r>
      <w:r w:rsidR="006D22CC">
        <w:rPr>
          <w:lang w:val="en-GB" w:eastAsia="ja-JP"/>
        </w:rPr>
        <w:t xml:space="preserve"> for the imaginary part, respectively. </w:t>
      </w:r>
      <w:r w:rsidR="00F307AC">
        <w:rPr>
          <w:lang w:val="en-GB" w:eastAsia="ja-JP"/>
        </w:rPr>
        <w:t>Results are for layer 1</w:t>
      </w:r>
      <w:r w:rsidR="00EB52DB">
        <w:rPr>
          <w:lang w:val="en-GB" w:eastAsia="ja-JP"/>
        </w:rPr>
        <w:t>.</w:t>
      </w:r>
    </w:p>
    <w:p w14:paraId="25CEFA00" w14:textId="032112C8" w:rsidR="00A03AE8" w:rsidRPr="00197C44" w:rsidRDefault="00A03AE8" w:rsidP="00E36747">
      <w:pPr>
        <w:spacing w:before="240" w:after="0" w:line="312" w:lineRule="auto"/>
        <w:jc w:val="center"/>
        <w:rPr>
          <w:b/>
          <w:lang w:val="en-GB" w:eastAsia="ja-JP"/>
        </w:rPr>
      </w:pPr>
      <w:r w:rsidRPr="00197C44">
        <w:rPr>
          <w:b/>
          <w:lang w:val="en-GB" w:eastAsia="ja-JP"/>
        </w:rPr>
        <w:t xml:space="preserve">Table 4. Mean SGCS </w:t>
      </w:r>
      <w:r w:rsidR="00E73B20" w:rsidRPr="00197C44">
        <w:rPr>
          <w:b/>
          <w:lang w:val="en-GB" w:eastAsia="ja-JP"/>
        </w:rPr>
        <w:t>of</w:t>
      </w:r>
      <w:r w:rsidRPr="00197C44">
        <w:rPr>
          <w:b/>
          <w:lang w:val="en-GB" w:eastAsia="ja-JP"/>
        </w:rPr>
        <w:t xml:space="preserve"> </w:t>
      </w:r>
      <w:r w:rsidR="00C11B55">
        <w:rPr>
          <w:b/>
          <w:bCs/>
          <w:lang w:val="en-GB" w:eastAsia="ja-JP"/>
        </w:rPr>
        <w:t>various</w:t>
      </w:r>
      <w:r w:rsidR="000E1217">
        <w:rPr>
          <w:b/>
          <w:bCs/>
          <w:lang w:val="en-GB" w:eastAsia="ja-JP"/>
        </w:rPr>
        <w:t xml:space="preserve"> quantization sizes with </w:t>
      </w:r>
      <w:r w:rsidR="00A140B3">
        <w:rPr>
          <w:b/>
          <w:bCs/>
          <w:lang w:val="en-GB" w:eastAsia="ja-JP"/>
        </w:rPr>
        <w:t xml:space="preserve">Case 1 </w:t>
      </w:r>
      <w:r w:rsidRPr="00197C44">
        <w:rPr>
          <w:b/>
          <w:lang w:val="en-GB" w:eastAsia="ja-JP"/>
        </w:rPr>
        <w:t>quantization non-aware training.</w:t>
      </w:r>
    </w:p>
    <w:tbl>
      <w:tblPr>
        <w:tblW w:w="42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850"/>
        <w:gridCol w:w="850"/>
        <w:gridCol w:w="850"/>
        <w:gridCol w:w="850"/>
      </w:tblGrid>
      <w:tr w:rsidR="00A03AE8" w:rsidRPr="00A03AE8" w14:paraId="47AEA451" w14:textId="77777777" w:rsidTr="00E100F1">
        <w:trPr>
          <w:jc w:val="center"/>
        </w:trPr>
        <w:tc>
          <w:tcPr>
            <w:tcW w:w="42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A8EE9DE" w14:textId="32F6DC16" w:rsidR="00A03AE8" w:rsidRPr="00A03AE8" w:rsidRDefault="00A03AE8" w:rsidP="00A03AE8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>
              <w:rPr>
                <w:sz w:val="18"/>
                <w:szCs w:val="20"/>
                <w:lang w:eastAsia="ja-JP"/>
              </w:rPr>
              <w:t>Quantization size during inference</w:t>
            </w:r>
          </w:p>
        </w:tc>
      </w:tr>
      <w:tr w:rsidR="002958FC" w:rsidRPr="00A03AE8" w14:paraId="38AC8F74" w14:textId="77777777" w:rsidTr="00E100F1">
        <w:trPr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A0F6FEF" w14:textId="77777777" w:rsidR="002958FC" w:rsidRPr="00A03AE8" w:rsidRDefault="002958FC" w:rsidP="00A03AE8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4 bits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D45F19A" w14:textId="77777777" w:rsidR="002958FC" w:rsidRPr="00A03AE8" w:rsidRDefault="002958FC" w:rsidP="00A03AE8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6 bits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F526940" w14:textId="77777777" w:rsidR="002958FC" w:rsidRPr="00A03AE8" w:rsidRDefault="002958FC" w:rsidP="00A03AE8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8 bits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79CA0F4" w14:textId="77777777" w:rsidR="002958FC" w:rsidRPr="00A03AE8" w:rsidRDefault="002958FC" w:rsidP="00A03AE8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12 bits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EA05A15" w14:textId="77777777" w:rsidR="002958FC" w:rsidRPr="00A03AE8" w:rsidRDefault="002958FC" w:rsidP="00A03AE8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none</w:t>
            </w:r>
          </w:p>
        </w:tc>
      </w:tr>
      <w:tr w:rsidR="002958FC" w:rsidRPr="00A03AE8" w14:paraId="2112192A" w14:textId="77777777" w:rsidTr="002958FC">
        <w:trPr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F0814FB" w14:textId="1186FD15" w:rsidR="002958FC" w:rsidRPr="00A03AE8" w:rsidRDefault="002958FC" w:rsidP="00A11203">
            <w:pPr>
              <w:spacing w:after="0"/>
              <w:jc w:val="right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0.</w:t>
            </w:r>
            <w:r>
              <w:rPr>
                <w:sz w:val="18"/>
                <w:szCs w:val="20"/>
                <w:lang w:eastAsia="ja-JP"/>
              </w:rPr>
              <w:t>4096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419B1BC" w14:textId="17875E55" w:rsidR="002958FC" w:rsidRPr="00A03AE8" w:rsidRDefault="002958FC" w:rsidP="00A11203">
            <w:pPr>
              <w:spacing w:after="0"/>
              <w:jc w:val="right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0.</w:t>
            </w:r>
            <w:r>
              <w:rPr>
                <w:sz w:val="18"/>
                <w:szCs w:val="20"/>
                <w:lang w:eastAsia="ja-JP"/>
              </w:rPr>
              <w:t>5574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8C436E3" w14:textId="4779F643" w:rsidR="002958FC" w:rsidRPr="00A03AE8" w:rsidRDefault="002958FC" w:rsidP="00A11203">
            <w:pPr>
              <w:spacing w:after="0"/>
              <w:jc w:val="right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0.</w:t>
            </w:r>
            <w:r>
              <w:rPr>
                <w:sz w:val="18"/>
                <w:szCs w:val="20"/>
                <w:lang w:eastAsia="ja-JP"/>
              </w:rPr>
              <w:t>7079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A7A8824" w14:textId="30321BCE" w:rsidR="002958FC" w:rsidRPr="00A03AE8" w:rsidRDefault="002958FC" w:rsidP="00A11203">
            <w:pPr>
              <w:spacing w:after="0"/>
              <w:jc w:val="right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0.</w:t>
            </w:r>
            <w:r>
              <w:rPr>
                <w:sz w:val="18"/>
                <w:szCs w:val="20"/>
                <w:lang w:eastAsia="ja-JP"/>
              </w:rPr>
              <w:t>7877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16D16D8" w14:textId="4F2F6D55" w:rsidR="002958FC" w:rsidRPr="00A03AE8" w:rsidRDefault="002958FC" w:rsidP="00A11203">
            <w:pPr>
              <w:spacing w:after="0"/>
              <w:jc w:val="right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0.7</w:t>
            </w:r>
            <w:r>
              <w:rPr>
                <w:sz w:val="18"/>
                <w:szCs w:val="20"/>
                <w:lang w:eastAsia="ja-JP"/>
              </w:rPr>
              <w:t>939</w:t>
            </w:r>
          </w:p>
        </w:tc>
      </w:tr>
    </w:tbl>
    <w:p w14:paraId="1415D217" w14:textId="77777777" w:rsidR="00A03AE8" w:rsidRPr="00A03AE8" w:rsidRDefault="00A03AE8" w:rsidP="00A03AE8">
      <w:pPr>
        <w:jc w:val="both"/>
        <w:rPr>
          <w:lang w:val="en-GB" w:eastAsia="ja-JP"/>
        </w:rPr>
      </w:pPr>
    </w:p>
    <w:p w14:paraId="501273C5" w14:textId="686E568D" w:rsidR="004B6B43" w:rsidRPr="00197C44" w:rsidRDefault="004B6B43" w:rsidP="00E36747">
      <w:pPr>
        <w:spacing w:after="0" w:line="312" w:lineRule="auto"/>
        <w:jc w:val="center"/>
        <w:rPr>
          <w:b/>
          <w:lang w:val="en-GB" w:eastAsia="ja-JP"/>
        </w:rPr>
      </w:pPr>
      <w:r w:rsidRPr="00197C44">
        <w:rPr>
          <w:b/>
          <w:lang w:val="en-GB" w:eastAsia="ja-JP"/>
        </w:rPr>
        <w:t xml:space="preserve">Table 5. Mean SGCS of </w:t>
      </w:r>
      <w:r w:rsidR="00C11B55">
        <w:rPr>
          <w:b/>
          <w:bCs/>
          <w:lang w:val="en-GB" w:eastAsia="ja-JP"/>
        </w:rPr>
        <w:t xml:space="preserve">various quantization sizes with </w:t>
      </w:r>
      <w:r w:rsidR="00A140B3">
        <w:rPr>
          <w:b/>
          <w:bCs/>
          <w:lang w:val="en-GB" w:eastAsia="ja-JP"/>
        </w:rPr>
        <w:t>Case 2</w:t>
      </w:r>
      <w:r w:rsidR="00A7739F">
        <w:rPr>
          <w:b/>
          <w:bCs/>
          <w:lang w:val="en-GB" w:eastAsia="ja-JP"/>
        </w:rPr>
        <w:t>-1</w:t>
      </w:r>
      <w:r w:rsidR="00A140B3">
        <w:rPr>
          <w:b/>
          <w:bCs/>
          <w:lang w:val="en-GB" w:eastAsia="ja-JP"/>
        </w:rPr>
        <w:t xml:space="preserve"> </w:t>
      </w:r>
      <w:r w:rsidRPr="00197C44">
        <w:rPr>
          <w:b/>
          <w:lang w:val="en-GB" w:eastAsia="ja-JP"/>
        </w:rPr>
        <w:t>quantization</w:t>
      </w:r>
      <w:r w:rsidR="00E77CEC" w:rsidRPr="00197C44">
        <w:rPr>
          <w:b/>
          <w:lang w:val="en-GB" w:eastAsia="ja-JP"/>
        </w:rPr>
        <w:t>-</w:t>
      </w:r>
      <w:r w:rsidRPr="00197C44">
        <w:rPr>
          <w:b/>
          <w:lang w:val="en-GB" w:eastAsia="ja-JP"/>
        </w:rPr>
        <w:t>aware</w:t>
      </w:r>
      <w:r w:rsidR="00E77CEC" w:rsidRPr="00197C44">
        <w:rPr>
          <w:b/>
          <w:lang w:val="en-GB" w:eastAsia="ja-JP"/>
        </w:rPr>
        <w:t>-</w:t>
      </w:r>
      <w:r w:rsidRPr="00197C44">
        <w:rPr>
          <w:b/>
          <w:lang w:val="en-GB" w:eastAsia="ja-JP"/>
        </w:rPr>
        <w:t>training.</w:t>
      </w:r>
    </w:p>
    <w:tbl>
      <w:tblPr>
        <w:tblW w:w="25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850"/>
        <w:gridCol w:w="850"/>
      </w:tblGrid>
      <w:tr w:rsidR="004B6B43" w:rsidRPr="00A03AE8" w14:paraId="0ED2EBE3" w14:textId="77777777" w:rsidTr="00E100F1">
        <w:trPr>
          <w:jc w:val="center"/>
        </w:trPr>
        <w:tc>
          <w:tcPr>
            <w:tcW w:w="25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EF02BF3" w14:textId="20758A3D" w:rsidR="004B6B43" w:rsidRPr="00A03AE8" w:rsidRDefault="004B6B43" w:rsidP="0021683F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>
              <w:rPr>
                <w:sz w:val="18"/>
                <w:szCs w:val="20"/>
                <w:lang w:eastAsia="ja-JP"/>
              </w:rPr>
              <w:t>Quantization size during</w:t>
            </w:r>
            <w:r w:rsidR="003411B7">
              <w:rPr>
                <w:sz w:val="18"/>
                <w:szCs w:val="20"/>
                <w:lang w:eastAsia="ja-JP"/>
              </w:rPr>
              <w:t xml:space="preserve"> training and</w:t>
            </w:r>
            <w:r>
              <w:rPr>
                <w:sz w:val="18"/>
                <w:szCs w:val="20"/>
                <w:lang w:eastAsia="ja-JP"/>
              </w:rPr>
              <w:t xml:space="preserve"> inference</w:t>
            </w:r>
          </w:p>
        </w:tc>
      </w:tr>
      <w:tr w:rsidR="003411B7" w:rsidRPr="00A03AE8" w14:paraId="507D18DF" w14:textId="77777777" w:rsidTr="00E100F1">
        <w:trPr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CB01870" w14:textId="77777777" w:rsidR="003411B7" w:rsidRPr="00A03AE8" w:rsidRDefault="003411B7" w:rsidP="0021683F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4 bits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AA66AA4" w14:textId="77777777" w:rsidR="003411B7" w:rsidRPr="00A03AE8" w:rsidRDefault="003411B7" w:rsidP="0021683F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6 bits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E056840" w14:textId="55FB5BD5" w:rsidR="003411B7" w:rsidRPr="00A03AE8" w:rsidRDefault="000B02D3" w:rsidP="0021683F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>
              <w:rPr>
                <w:sz w:val="18"/>
                <w:szCs w:val="20"/>
                <w:lang w:eastAsia="ja-JP"/>
              </w:rPr>
              <w:t>8 bits</w:t>
            </w:r>
          </w:p>
        </w:tc>
      </w:tr>
      <w:tr w:rsidR="003411B7" w:rsidRPr="00A03AE8" w14:paraId="3EFF805C" w14:textId="77777777" w:rsidTr="003411B7">
        <w:trPr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A2FF0A3" w14:textId="0A5BF603" w:rsidR="003411B7" w:rsidRPr="00A03AE8" w:rsidRDefault="003411B7" w:rsidP="003F1917">
            <w:pPr>
              <w:spacing w:after="0"/>
              <w:jc w:val="right"/>
              <w:rPr>
                <w:sz w:val="18"/>
                <w:szCs w:val="20"/>
                <w:lang w:eastAsia="ja-JP"/>
              </w:rPr>
            </w:pPr>
            <w:r>
              <w:rPr>
                <w:sz w:val="18"/>
                <w:szCs w:val="20"/>
                <w:lang w:eastAsia="ja-JP"/>
              </w:rPr>
              <w:t>0.7</w:t>
            </w:r>
            <w:r w:rsidR="003F1917">
              <w:rPr>
                <w:sz w:val="18"/>
                <w:szCs w:val="20"/>
                <w:lang w:eastAsia="ja-JP"/>
              </w:rPr>
              <w:t>5</w:t>
            </w:r>
            <w:r w:rsidR="000A36E6">
              <w:rPr>
                <w:sz w:val="18"/>
                <w:szCs w:val="20"/>
                <w:lang w:eastAsia="ja-JP"/>
              </w:rPr>
              <w:t>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C2F7DF2" w14:textId="6D328450" w:rsidR="003411B7" w:rsidRPr="00A03AE8" w:rsidRDefault="003411B7" w:rsidP="003F1917">
            <w:pPr>
              <w:spacing w:after="0"/>
              <w:jc w:val="right"/>
              <w:rPr>
                <w:sz w:val="18"/>
                <w:szCs w:val="20"/>
                <w:lang w:eastAsia="ja-JP"/>
              </w:rPr>
            </w:pPr>
            <w:r>
              <w:rPr>
                <w:sz w:val="18"/>
                <w:szCs w:val="20"/>
                <w:lang w:eastAsia="ja-JP"/>
              </w:rPr>
              <w:t>0.7</w:t>
            </w:r>
            <w:r w:rsidR="003F1917">
              <w:rPr>
                <w:sz w:val="18"/>
                <w:szCs w:val="20"/>
                <w:lang w:eastAsia="ja-JP"/>
              </w:rPr>
              <w:t>768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6888914" w14:textId="6E4F326A" w:rsidR="003411B7" w:rsidRPr="00A03AE8" w:rsidRDefault="003411B7" w:rsidP="003F1917">
            <w:pPr>
              <w:spacing w:after="0"/>
              <w:jc w:val="right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0.7</w:t>
            </w:r>
            <w:r w:rsidR="003F1917">
              <w:rPr>
                <w:sz w:val="18"/>
                <w:szCs w:val="20"/>
                <w:lang w:eastAsia="ja-JP"/>
              </w:rPr>
              <w:t>902</w:t>
            </w:r>
          </w:p>
        </w:tc>
      </w:tr>
    </w:tbl>
    <w:p w14:paraId="6F5C6224" w14:textId="77777777" w:rsidR="00E36747" w:rsidRDefault="00E36747" w:rsidP="00634309">
      <w:pPr>
        <w:jc w:val="both"/>
        <w:rPr>
          <w:lang w:val="en-GB" w:eastAsia="ja-JP"/>
        </w:rPr>
      </w:pPr>
    </w:p>
    <w:p w14:paraId="7EF20C89" w14:textId="3428F46E" w:rsidR="00435D8D" w:rsidRPr="00634309" w:rsidRDefault="003411B7" w:rsidP="00634309">
      <w:pPr>
        <w:jc w:val="both"/>
        <w:rPr>
          <w:lang w:val="en-GB" w:eastAsia="ja-JP"/>
        </w:rPr>
      </w:pPr>
      <w:r>
        <w:rPr>
          <w:lang w:val="en-GB" w:eastAsia="ja-JP"/>
        </w:rPr>
        <w:t>From the above table, we can observe that performance of quantization non-aware training for feasible quantization size</w:t>
      </w:r>
      <w:r w:rsidR="009567F2">
        <w:rPr>
          <w:lang w:val="en-GB" w:eastAsia="ja-JP"/>
        </w:rPr>
        <w:t xml:space="preserve"> may not be acceptable. On the other hand, quantization aware training could provide better performance</w:t>
      </w:r>
      <w:r w:rsidR="00AB1C07">
        <w:rPr>
          <w:lang w:val="en-GB" w:eastAsia="ja-JP"/>
        </w:rPr>
        <w:t>s</w:t>
      </w:r>
      <w:r w:rsidR="009567F2">
        <w:rPr>
          <w:lang w:val="en-GB" w:eastAsia="ja-JP"/>
        </w:rPr>
        <w:t xml:space="preserve">, i.e., the </w:t>
      </w:r>
      <w:r w:rsidR="009D7B6D">
        <w:rPr>
          <w:lang w:val="en-GB" w:eastAsia="ja-JP"/>
        </w:rPr>
        <w:t>SGCS degradation</w:t>
      </w:r>
      <w:r w:rsidR="009567F2">
        <w:rPr>
          <w:lang w:val="en-GB" w:eastAsia="ja-JP"/>
        </w:rPr>
        <w:t xml:space="preserve"> is only about </w:t>
      </w:r>
      <w:r w:rsidR="009D7B6D">
        <w:rPr>
          <w:lang w:val="en-GB" w:eastAsia="ja-JP"/>
        </w:rPr>
        <w:t>5</w:t>
      </w:r>
      <w:r w:rsidR="009567F2" w:rsidRPr="009567F2">
        <w:rPr>
          <w:lang w:val="en-GB" w:eastAsia="ja-JP"/>
        </w:rPr>
        <w:t>.</w:t>
      </w:r>
      <w:r w:rsidR="0035338E">
        <w:rPr>
          <w:lang w:val="en-GB" w:eastAsia="ja-JP"/>
        </w:rPr>
        <w:t>4</w:t>
      </w:r>
      <w:r w:rsidR="009567F2" w:rsidRPr="009567F2">
        <w:rPr>
          <w:lang w:val="en-GB" w:eastAsia="ja-JP"/>
        </w:rPr>
        <w:t>%</w:t>
      </w:r>
      <w:r w:rsidR="009567F2">
        <w:rPr>
          <w:lang w:val="en-GB" w:eastAsia="ja-JP"/>
        </w:rPr>
        <w:t xml:space="preserve"> when </w:t>
      </w:r>
      <w:r w:rsidR="009D7B6D">
        <w:rPr>
          <w:lang w:val="en-GB" w:eastAsia="ja-JP"/>
        </w:rPr>
        <w:t xml:space="preserve">a </w:t>
      </w:r>
      <w:r w:rsidR="009567F2">
        <w:rPr>
          <w:lang w:val="en-GB" w:eastAsia="ja-JP"/>
        </w:rPr>
        <w:t>quantization size</w:t>
      </w:r>
      <w:r w:rsidR="009D7B6D">
        <w:rPr>
          <w:lang w:val="en-GB" w:eastAsia="ja-JP"/>
        </w:rPr>
        <w:t xml:space="preserve"> of 4 bits</w:t>
      </w:r>
      <w:r w:rsidR="009567F2">
        <w:rPr>
          <w:lang w:val="en-GB" w:eastAsia="ja-JP"/>
        </w:rPr>
        <w:t xml:space="preserve"> is used in the training and inference compared to having no quantization in both training and inference. The </w:t>
      </w:r>
      <w:r w:rsidR="009D7B6D">
        <w:rPr>
          <w:lang w:val="en-GB" w:eastAsia="ja-JP"/>
        </w:rPr>
        <w:t>degradation</w:t>
      </w:r>
      <w:r w:rsidR="009567F2">
        <w:rPr>
          <w:lang w:val="en-GB" w:eastAsia="ja-JP"/>
        </w:rPr>
        <w:t xml:space="preserve"> can be reduced even further when a larger quantization size is used during the training and inference.</w:t>
      </w:r>
    </w:p>
    <w:p w14:paraId="3B9EA53C" w14:textId="023E6561" w:rsidR="00EF5BA3" w:rsidRDefault="000523CE" w:rsidP="00EF5BA3">
      <w:pPr>
        <w:rPr>
          <w:lang w:eastAsia="en-GB"/>
        </w:rPr>
      </w:pPr>
      <w:r>
        <w:rPr>
          <w:lang w:eastAsia="en-GB"/>
        </w:rPr>
        <w:t>From the above, w</w:t>
      </w:r>
      <w:r w:rsidR="00EF5BA3">
        <w:rPr>
          <w:lang w:eastAsia="en-GB"/>
        </w:rPr>
        <w:t>e make the following observations:</w:t>
      </w:r>
    </w:p>
    <w:p w14:paraId="49FAF53B" w14:textId="3CC7835B" w:rsidR="00EF5BA3" w:rsidRDefault="00EC42DC" w:rsidP="0086717D">
      <w:pPr>
        <w:pStyle w:val="Observation"/>
      </w:pPr>
      <w:bookmarkStart w:id="47" w:name="_Toc127277372"/>
      <w:bookmarkStart w:id="48" w:name="_Toc127350188"/>
      <w:bookmarkStart w:id="49" w:name="_Toc127432949"/>
      <w:bookmarkStart w:id="50" w:name="_Toc127432987"/>
      <w:bookmarkStart w:id="51" w:name="_Toc127433014"/>
      <w:bookmarkStart w:id="52" w:name="_Toc135046989"/>
      <w:r>
        <w:t xml:space="preserve">Quantization aware training provides better performance </w:t>
      </w:r>
      <w:r w:rsidR="00F175C1">
        <w:t xml:space="preserve">and/or </w:t>
      </w:r>
      <w:r w:rsidR="00BA2F05">
        <w:t xml:space="preserve">fewer quantization </w:t>
      </w:r>
      <w:r w:rsidR="000969F7">
        <w:t xml:space="preserve">bits for the same performance, </w:t>
      </w:r>
      <w:r>
        <w:t xml:space="preserve">compared to </w:t>
      </w:r>
      <w:r w:rsidR="008B3114">
        <w:t>the quantization non-aware training.</w:t>
      </w:r>
      <w:bookmarkEnd w:id="47"/>
      <w:bookmarkEnd w:id="48"/>
      <w:bookmarkEnd w:id="49"/>
      <w:bookmarkEnd w:id="50"/>
      <w:bookmarkEnd w:id="51"/>
      <w:bookmarkEnd w:id="52"/>
    </w:p>
    <w:p w14:paraId="215F510F" w14:textId="77777777" w:rsidR="008D32AA" w:rsidRDefault="00E100F1" w:rsidP="00E100F1">
      <w:pPr>
        <w:jc w:val="both"/>
        <w:rPr>
          <w:lang w:eastAsia="en-GB"/>
        </w:rPr>
      </w:pPr>
      <w:r>
        <w:rPr>
          <w:lang w:eastAsia="en-GB"/>
        </w:rPr>
        <w:t>In the above table, the encoder and the decoder are both iteratively updated during the training</w:t>
      </w:r>
      <w:r w:rsidR="008D32AA">
        <w:rPr>
          <w:lang w:eastAsia="en-GB"/>
        </w:rPr>
        <w:t xml:space="preserve"> as has been agreed for Type 2</w:t>
      </w:r>
      <w:r>
        <w:rPr>
          <w:lang w:eastAsia="en-GB"/>
        </w:rPr>
        <w:t xml:space="preserve">. </w:t>
      </w:r>
    </w:p>
    <w:p w14:paraId="6D4E476B" w14:textId="32E81325" w:rsidR="0069043A" w:rsidRDefault="00E100F1" w:rsidP="00E100F1">
      <w:pPr>
        <w:jc w:val="both"/>
        <w:rPr>
          <w:lang w:eastAsia="en-GB"/>
        </w:rPr>
      </w:pPr>
      <w:r w:rsidRPr="00D30E91">
        <w:rPr>
          <w:lang w:eastAsia="en-GB"/>
        </w:rPr>
        <w:t xml:space="preserve">In another approach, </w:t>
      </w:r>
      <w:r w:rsidR="008D32AA" w:rsidRPr="00D30E91">
        <w:rPr>
          <w:lang w:eastAsia="en-GB"/>
        </w:rPr>
        <w:t>as discussed in [</w:t>
      </w:r>
      <w:r w:rsidR="007C78D3" w:rsidRPr="00D30E91">
        <w:rPr>
          <w:lang w:eastAsia="en-GB"/>
        </w:rPr>
        <w:t>7</w:t>
      </w:r>
      <w:r w:rsidR="00C87F51" w:rsidRPr="00D30E91">
        <w:rPr>
          <w:lang w:eastAsia="en-GB"/>
        </w:rPr>
        <w:t>, Proposal 12</w:t>
      </w:r>
      <w:r w:rsidR="008D32AA" w:rsidRPr="00D30E91">
        <w:rPr>
          <w:lang w:eastAsia="en-GB"/>
        </w:rPr>
        <w:t xml:space="preserve">], the NW side trains </w:t>
      </w:r>
      <w:r w:rsidR="00A11A02" w:rsidRPr="00D30E91">
        <w:rPr>
          <w:lang w:eastAsia="en-GB"/>
        </w:rPr>
        <w:t>decoder and a nominal encoder. Th</w:t>
      </w:r>
      <w:r w:rsidR="006B3423" w:rsidRPr="00D30E91">
        <w:rPr>
          <w:lang w:eastAsia="en-GB"/>
        </w:rPr>
        <w:t>e decoder is then frozen</w:t>
      </w:r>
      <w:r w:rsidR="007C1E2F" w:rsidRPr="00D30E91">
        <w:rPr>
          <w:lang w:eastAsia="en-GB"/>
        </w:rPr>
        <w:t>,</w:t>
      </w:r>
      <w:r w:rsidR="006B3423" w:rsidRPr="00D30E91">
        <w:rPr>
          <w:lang w:eastAsia="en-GB"/>
        </w:rPr>
        <w:t xml:space="preserve"> and the UE side vendors can </w:t>
      </w:r>
      <w:r w:rsidR="00935204" w:rsidRPr="00D30E91">
        <w:rPr>
          <w:lang w:eastAsia="en-GB"/>
        </w:rPr>
        <w:t xml:space="preserve">subsequently </w:t>
      </w:r>
      <w:r w:rsidR="006B3423" w:rsidRPr="00D30E91">
        <w:rPr>
          <w:lang w:eastAsia="en-GB"/>
        </w:rPr>
        <w:t xml:space="preserve">train their respective encoders </w:t>
      </w:r>
      <w:r w:rsidR="00F31FF2" w:rsidRPr="00D30E91">
        <w:rPr>
          <w:lang w:eastAsia="en-GB"/>
        </w:rPr>
        <w:t xml:space="preserve">with the </w:t>
      </w:r>
      <w:r w:rsidR="00F52858" w:rsidRPr="00D30E91">
        <w:rPr>
          <w:lang w:eastAsia="en-GB"/>
        </w:rPr>
        <w:t xml:space="preserve">single NW side </w:t>
      </w:r>
      <w:r w:rsidR="00F31FF2" w:rsidRPr="00D30E91">
        <w:rPr>
          <w:lang w:eastAsia="en-GB"/>
        </w:rPr>
        <w:t>frozen decoder using an API.</w:t>
      </w:r>
      <w:r w:rsidR="00B473AD" w:rsidRPr="00D30E91">
        <w:rPr>
          <w:lang w:eastAsia="en-GB"/>
        </w:rPr>
        <w:t xml:space="preserve"> </w:t>
      </w:r>
      <w:r w:rsidR="00B51A33" w:rsidRPr="00D30E91">
        <w:rPr>
          <w:lang w:eastAsia="en-GB"/>
        </w:rPr>
        <w:t>We categorize this as</w:t>
      </w:r>
      <w:r w:rsidR="00B51A33">
        <w:rPr>
          <w:lang w:eastAsia="en-GB"/>
        </w:rPr>
        <w:t xml:space="preserve"> </w:t>
      </w:r>
      <w:r w:rsidR="00513D31">
        <w:rPr>
          <w:lang w:eastAsia="en-GB"/>
        </w:rPr>
        <w:t>[</w:t>
      </w:r>
      <w:r w:rsidR="00B51A33">
        <w:rPr>
          <w:lang w:eastAsia="en-GB"/>
        </w:rPr>
        <w:t xml:space="preserve">Type </w:t>
      </w:r>
      <w:r w:rsidR="00513D31">
        <w:rPr>
          <w:lang w:eastAsia="en-GB"/>
        </w:rPr>
        <w:t>4]</w:t>
      </w:r>
      <w:r w:rsidR="00B51A33">
        <w:rPr>
          <w:lang w:eastAsia="en-GB"/>
        </w:rPr>
        <w:t xml:space="preserve"> training</w:t>
      </w:r>
      <w:r w:rsidR="00513D31">
        <w:rPr>
          <w:lang w:eastAsia="en-GB"/>
        </w:rPr>
        <w:t xml:space="preserve"> before RAN1 has categorized this into any of the existing types (or defined a new collaboration type)</w:t>
      </w:r>
    </w:p>
    <w:p w14:paraId="26519C21" w14:textId="13EC0BC4" w:rsidR="00E100F1" w:rsidRDefault="009A490A" w:rsidP="00E100F1">
      <w:pPr>
        <w:jc w:val="both"/>
        <w:rPr>
          <w:lang w:eastAsia="en-GB"/>
        </w:rPr>
      </w:pPr>
      <w:r>
        <w:rPr>
          <w:lang w:eastAsia="en-GB"/>
        </w:rPr>
        <w:t>I</w:t>
      </w:r>
      <w:r w:rsidR="005173CE">
        <w:rPr>
          <w:lang w:eastAsia="en-GB"/>
        </w:rPr>
        <w:t xml:space="preserve">n </w:t>
      </w:r>
      <w:r w:rsidR="00E100F1">
        <w:rPr>
          <w:lang w:eastAsia="en-GB"/>
        </w:rPr>
        <w:t>table</w:t>
      </w:r>
      <w:r w:rsidR="005173CE">
        <w:rPr>
          <w:lang w:eastAsia="en-GB"/>
        </w:rPr>
        <w:t xml:space="preserve"> below we provide</w:t>
      </w:r>
      <w:r w:rsidR="00E100F1">
        <w:rPr>
          <w:lang w:eastAsia="en-GB"/>
        </w:rPr>
        <w:t xml:space="preserve"> simulation</w:t>
      </w:r>
      <w:r w:rsidR="00522C5F">
        <w:rPr>
          <w:lang w:eastAsia="en-GB"/>
        </w:rPr>
        <w:t xml:space="preserve"> results</w:t>
      </w:r>
      <w:r w:rsidR="00E100F1">
        <w:rPr>
          <w:lang w:eastAsia="en-GB"/>
        </w:rPr>
        <w:t xml:space="preserve"> for the case of </w:t>
      </w:r>
      <w:r w:rsidR="002D684E">
        <w:rPr>
          <w:lang w:eastAsia="en-GB"/>
        </w:rPr>
        <w:t>frozen/non-trainable</w:t>
      </w:r>
      <w:r w:rsidR="00E100F1">
        <w:rPr>
          <w:lang w:eastAsia="en-GB"/>
        </w:rPr>
        <w:t xml:space="preserve"> decoder </w:t>
      </w:r>
      <w:r w:rsidR="00522C5F">
        <w:rPr>
          <w:lang w:eastAsia="en-GB"/>
        </w:rPr>
        <w:t xml:space="preserve">and trainable encoder. </w:t>
      </w:r>
      <w:r w:rsidR="003E1CD1">
        <w:rPr>
          <w:lang w:eastAsia="en-GB"/>
        </w:rPr>
        <w:t>Note that during the training,</w:t>
      </w:r>
      <w:r w:rsidR="005173CE">
        <w:rPr>
          <w:lang w:eastAsia="en-GB"/>
        </w:rPr>
        <w:t xml:space="preserve"> the UE-side receive gradients from</w:t>
      </w:r>
      <w:r w:rsidR="003E1CD1">
        <w:rPr>
          <w:lang w:eastAsia="en-GB"/>
        </w:rPr>
        <w:t xml:space="preserve"> the NW</w:t>
      </w:r>
      <w:r w:rsidR="005173CE">
        <w:rPr>
          <w:lang w:eastAsia="en-GB"/>
        </w:rPr>
        <w:t>-</w:t>
      </w:r>
      <w:r w:rsidR="003E1CD1">
        <w:rPr>
          <w:lang w:eastAsia="en-GB"/>
        </w:rPr>
        <w:t xml:space="preserve">side </w:t>
      </w:r>
      <w:r w:rsidR="0022123D">
        <w:rPr>
          <w:lang w:eastAsia="en-GB"/>
        </w:rPr>
        <w:t xml:space="preserve">to train </w:t>
      </w:r>
      <w:r w:rsidR="00E118C3">
        <w:rPr>
          <w:lang w:eastAsia="en-GB"/>
        </w:rPr>
        <w:t xml:space="preserve">its </w:t>
      </w:r>
      <w:r w:rsidR="0022123D">
        <w:rPr>
          <w:lang w:eastAsia="en-GB"/>
        </w:rPr>
        <w:t>encoder</w:t>
      </w:r>
      <w:r w:rsidR="003E1CD1">
        <w:rPr>
          <w:lang w:eastAsia="en-GB"/>
        </w:rPr>
        <w:t>.</w:t>
      </w:r>
      <w:r w:rsidR="00522C5F">
        <w:rPr>
          <w:lang w:eastAsia="en-GB"/>
        </w:rPr>
        <w:t xml:space="preserve"> </w:t>
      </w:r>
    </w:p>
    <w:p w14:paraId="1B28EDCA" w14:textId="1E5ED39E" w:rsidR="002F263F" w:rsidRPr="00197C44" w:rsidRDefault="002F263F" w:rsidP="002F263F">
      <w:pPr>
        <w:spacing w:after="0" w:line="312" w:lineRule="auto"/>
        <w:jc w:val="center"/>
        <w:rPr>
          <w:b/>
          <w:lang w:val="en-GB" w:eastAsia="ja-JP"/>
        </w:rPr>
      </w:pPr>
      <w:r w:rsidRPr="00197C44">
        <w:rPr>
          <w:b/>
          <w:lang w:val="en-GB" w:eastAsia="ja-JP"/>
        </w:rPr>
        <w:t xml:space="preserve">Table </w:t>
      </w:r>
      <w:r w:rsidR="005C3B3D" w:rsidRPr="00197C44">
        <w:rPr>
          <w:b/>
          <w:lang w:val="en-GB" w:eastAsia="ja-JP"/>
        </w:rPr>
        <w:t>6</w:t>
      </w:r>
      <w:r w:rsidRPr="00197C44">
        <w:rPr>
          <w:b/>
          <w:lang w:val="en-GB" w:eastAsia="ja-JP"/>
        </w:rPr>
        <w:t xml:space="preserve">. Mean SGCS of </w:t>
      </w:r>
      <w:r w:rsidR="00A60FBF">
        <w:rPr>
          <w:b/>
          <w:lang w:val="en-GB" w:eastAsia="ja-JP"/>
        </w:rPr>
        <w:t>Case 2</w:t>
      </w:r>
      <w:r w:rsidR="00A7739F">
        <w:rPr>
          <w:b/>
          <w:lang w:val="en-GB" w:eastAsia="ja-JP"/>
        </w:rPr>
        <w:t>-1</w:t>
      </w:r>
      <w:r w:rsidR="00A60FBF">
        <w:rPr>
          <w:b/>
          <w:lang w:val="en-GB" w:eastAsia="ja-JP"/>
        </w:rPr>
        <w:t xml:space="preserve"> </w:t>
      </w:r>
      <w:r w:rsidRPr="00197C44">
        <w:rPr>
          <w:b/>
          <w:lang w:val="en-GB" w:eastAsia="ja-JP"/>
        </w:rPr>
        <w:t xml:space="preserve">quantization-aware-training for </w:t>
      </w:r>
      <w:r w:rsidR="00AB6851" w:rsidRPr="00197C44">
        <w:rPr>
          <w:b/>
          <w:lang w:val="en-GB" w:eastAsia="ja-JP"/>
        </w:rPr>
        <w:t>various</w:t>
      </w:r>
      <w:r w:rsidRPr="00197C44">
        <w:rPr>
          <w:b/>
          <w:lang w:val="en-GB" w:eastAsia="ja-JP"/>
        </w:rPr>
        <w:t xml:space="preserve"> quantization sizes</w:t>
      </w:r>
      <w:r w:rsidR="0008469D" w:rsidRPr="00197C44">
        <w:rPr>
          <w:b/>
          <w:lang w:val="en-GB" w:eastAsia="ja-JP"/>
        </w:rPr>
        <w:t xml:space="preserve"> with a frozen decoder</w:t>
      </w:r>
      <w:r w:rsidRPr="00197C44">
        <w:rPr>
          <w:b/>
          <w:lang w:val="en-GB" w:eastAsia="ja-JP"/>
        </w:rPr>
        <w:t>.</w:t>
      </w:r>
    </w:p>
    <w:tbl>
      <w:tblPr>
        <w:tblW w:w="25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850"/>
        <w:gridCol w:w="850"/>
      </w:tblGrid>
      <w:tr w:rsidR="002F263F" w:rsidRPr="00A03AE8" w14:paraId="3B4CCD36" w14:textId="77777777" w:rsidTr="000800E3">
        <w:trPr>
          <w:jc w:val="center"/>
        </w:trPr>
        <w:tc>
          <w:tcPr>
            <w:tcW w:w="25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C3729D7" w14:textId="77777777" w:rsidR="002F263F" w:rsidRPr="00A03AE8" w:rsidRDefault="002F263F" w:rsidP="000800E3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>
              <w:rPr>
                <w:sz w:val="18"/>
                <w:szCs w:val="20"/>
                <w:lang w:eastAsia="ja-JP"/>
              </w:rPr>
              <w:lastRenderedPageBreak/>
              <w:t>Quantization size during training and inference</w:t>
            </w:r>
          </w:p>
        </w:tc>
      </w:tr>
      <w:tr w:rsidR="002F263F" w:rsidRPr="00A03AE8" w14:paraId="1CD0AFBD" w14:textId="77777777" w:rsidTr="000800E3">
        <w:trPr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C695BA0" w14:textId="77777777" w:rsidR="002F263F" w:rsidRPr="00A03AE8" w:rsidRDefault="002F263F" w:rsidP="000800E3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4 bits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0ECB5C8" w14:textId="77777777" w:rsidR="002F263F" w:rsidRPr="00A03AE8" w:rsidRDefault="002F263F" w:rsidP="000800E3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6 bits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4069D63" w14:textId="77777777" w:rsidR="002F263F" w:rsidRPr="00A03AE8" w:rsidRDefault="002F263F" w:rsidP="000800E3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>
              <w:rPr>
                <w:sz w:val="18"/>
                <w:szCs w:val="20"/>
                <w:lang w:eastAsia="ja-JP"/>
              </w:rPr>
              <w:t>8 bits</w:t>
            </w:r>
          </w:p>
        </w:tc>
      </w:tr>
      <w:tr w:rsidR="002F263F" w:rsidRPr="00A03AE8" w14:paraId="4FD0453A" w14:textId="77777777" w:rsidTr="000800E3">
        <w:trPr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CF2B829" w14:textId="2C0AAD34" w:rsidR="002F263F" w:rsidRPr="00A03AE8" w:rsidRDefault="002F263F" w:rsidP="000800E3">
            <w:pPr>
              <w:spacing w:after="0"/>
              <w:jc w:val="right"/>
              <w:rPr>
                <w:sz w:val="18"/>
                <w:szCs w:val="20"/>
                <w:lang w:eastAsia="ja-JP"/>
              </w:rPr>
            </w:pPr>
            <w:r>
              <w:rPr>
                <w:sz w:val="18"/>
                <w:szCs w:val="20"/>
                <w:lang w:eastAsia="ja-JP"/>
              </w:rPr>
              <w:t>0.75</w:t>
            </w:r>
            <w:r w:rsidR="00FB2932">
              <w:rPr>
                <w:sz w:val="18"/>
                <w:szCs w:val="20"/>
                <w:lang w:eastAsia="ja-JP"/>
              </w:rPr>
              <w:t>32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68FAFD8" w14:textId="73003B53" w:rsidR="002F263F" w:rsidRPr="00A03AE8" w:rsidRDefault="002F263F" w:rsidP="000800E3">
            <w:pPr>
              <w:spacing w:after="0"/>
              <w:jc w:val="right"/>
              <w:rPr>
                <w:sz w:val="18"/>
                <w:szCs w:val="20"/>
                <w:lang w:eastAsia="ja-JP"/>
              </w:rPr>
            </w:pPr>
            <w:r>
              <w:rPr>
                <w:sz w:val="18"/>
                <w:szCs w:val="20"/>
                <w:lang w:eastAsia="ja-JP"/>
              </w:rPr>
              <w:t>0.77</w:t>
            </w:r>
            <w:r w:rsidR="00FB2932">
              <w:rPr>
                <w:sz w:val="18"/>
                <w:szCs w:val="20"/>
                <w:lang w:eastAsia="ja-JP"/>
              </w:rPr>
              <w:t>42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159DF16" w14:textId="3B6B1F69" w:rsidR="002F263F" w:rsidRPr="00A03AE8" w:rsidRDefault="002F263F" w:rsidP="000800E3">
            <w:pPr>
              <w:spacing w:after="0"/>
              <w:jc w:val="right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0.7</w:t>
            </w:r>
            <w:r w:rsidR="00FB2932">
              <w:rPr>
                <w:sz w:val="18"/>
                <w:szCs w:val="20"/>
                <w:lang w:eastAsia="ja-JP"/>
              </w:rPr>
              <w:t>887</w:t>
            </w:r>
          </w:p>
        </w:tc>
      </w:tr>
    </w:tbl>
    <w:p w14:paraId="78ACE061" w14:textId="77777777" w:rsidR="002F263F" w:rsidRDefault="002F263F" w:rsidP="00E100F1">
      <w:pPr>
        <w:jc w:val="both"/>
        <w:rPr>
          <w:lang w:eastAsia="en-GB"/>
        </w:rPr>
      </w:pPr>
    </w:p>
    <w:p w14:paraId="5241C331" w14:textId="618C1A25" w:rsidR="003C1831" w:rsidRDefault="00316213" w:rsidP="00E100F1">
      <w:pPr>
        <w:jc w:val="both"/>
        <w:rPr>
          <w:lang w:eastAsia="en-GB"/>
        </w:rPr>
      </w:pPr>
      <w:r>
        <w:rPr>
          <w:lang w:eastAsia="en-GB"/>
        </w:rPr>
        <w:t xml:space="preserve">By comparing Table 6 and Table 5, </w:t>
      </w:r>
      <w:r w:rsidR="003C1831">
        <w:rPr>
          <w:lang w:eastAsia="en-GB"/>
        </w:rPr>
        <w:t>we can observe that training with a frozen/non-trainable decoder is feasible, i.e., there is no noticeable performance degradation compared to the case of the encoder and the decoder is trainable.</w:t>
      </w:r>
    </w:p>
    <w:p w14:paraId="62A343D7" w14:textId="361241E0" w:rsidR="0042150E" w:rsidRDefault="00DD6CE6" w:rsidP="00E100F1">
      <w:pPr>
        <w:pStyle w:val="Observation"/>
      </w:pPr>
      <w:bookmarkStart w:id="53" w:name="_Toc127277373"/>
      <w:bookmarkStart w:id="54" w:name="_Toc127350189"/>
      <w:bookmarkStart w:id="55" w:name="_Toc127432950"/>
      <w:bookmarkStart w:id="56" w:name="_Toc127432988"/>
      <w:bookmarkStart w:id="57" w:name="_Toc127433015"/>
      <w:bookmarkStart w:id="58" w:name="_Toc135046990"/>
      <w:r>
        <w:t xml:space="preserve">There is no noticeable performance degradation on using frozen/non-trainable decoder </w:t>
      </w:r>
      <w:r w:rsidR="00CA5F27">
        <w:t xml:space="preserve">[Type 4 training] </w:t>
      </w:r>
      <w:r>
        <w:t>compared to the case of both encoder and the decoder are trainable</w:t>
      </w:r>
      <w:r w:rsidR="0042150E">
        <w:t>.</w:t>
      </w:r>
      <w:bookmarkEnd w:id="53"/>
      <w:bookmarkEnd w:id="54"/>
      <w:bookmarkEnd w:id="55"/>
      <w:bookmarkEnd w:id="56"/>
      <w:bookmarkEnd w:id="57"/>
      <w:bookmarkEnd w:id="58"/>
    </w:p>
    <w:p w14:paraId="19DD6F04" w14:textId="7BA99D7C" w:rsidR="00904BC2" w:rsidRPr="00D83392" w:rsidRDefault="00B47976" w:rsidP="009E4228">
      <w:pPr>
        <w:pStyle w:val="Heading1"/>
        <w:jc w:val="both"/>
      </w:pPr>
      <w:r>
        <w:t>Type 3 training performance</w:t>
      </w:r>
    </w:p>
    <w:p w14:paraId="361B0439" w14:textId="190500B1" w:rsidR="00B4493E" w:rsidRDefault="005F7F0A" w:rsidP="009E4228">
      <w:pPr>
        <w:pStyle w:val="Heading2"/>
        <w:jc w:val="both"/>
      </w:pPr>
      <w:r>
        <w:t xml:space="preserve">Type 3 </w:t>
      </w:r>
      <w:r w:rsidR="002A164A">
        <w:t>tra</w:t>
      </w:r>
      <w:r w:rsidR="00841E41">
        <w:t>ining cases</w:t>
      </w:r>
    </w:p>
    <w:p w14:paraId="3A0D3E0C" w14:textId="76CF4EBE" w:rsidR="00293894" w:rsidRPr="00293894" w:rsidRDefault="00293894" w:rsidP="00293894">
      <w:pPr>
        <w:jc w:val="both"/>
        <w:rPr>
          <w:bCs/>
          <w:szCs w:val="20"/>
          <w:lang w:val="en-GB"/>
        </w:rPr>
      </w:pPr>
      <w:r w:rsidRPr="00293894">
        <w:rPr>
          <w:bCs/>
          <w:szCs w:val="20"/>
          <w:lang w:val="en-GB"/>
        </w:rPr>
        <w:t xml:space="preserve">For the evaluation of an example of Type 3 (Separate training at NW side and UE side), the following evaluation cases for sequential training are considered for </w:t>
      </w:r>
      <w:r w:rsidR="00351736">
        <w:rPr>
          <w:bCs/>
          <w:szCs w:val="20"/>
          <w:lang w:val="en-GB"/>
        </w:rPr>
        <w:t xml:space="preserve">dual and </w:t>
      </w:r>
      <w:r w:rsidRPr="00293894">
        <w:rPr>
          <w:bCs/>
          <w:szCs w:val="20"/>
          <w:lang w:val="en-GB"/>
        </w:rPr>
        <w:t>multi-</w:t>
      </w:r>
      <w:r w:rsidR="00C56C3D" w:rsidRPr="00293894">
        <w:rPr>
          <w:bCs/>
          <w:szCs w:val="20"/>
          <w:lang w:val="en-GB"/>
        </w:rPr>
        <w:t>vendor</w:t>
      </w:r>
      <w:r w:rsidR="00C56C3D">
        <w:rPr>
          <w:bCs/>
          <w:szCs w:val="20"/>
          <w:lang w:val="en-GB"/>
        </w:rPr>
        <w:t xml:space="preserve"> training:</w:t>
      </w:r>
    </w:p>
    <w:p w14:paraId="29121C51" w14:textId="57E11E86" w:rsidR="00293894" w:rsidRPr="00293894" w:rsidRDefault="00293894" w:rsidP="004E4C6E">
      <w:pPr>
        <w:pStyle w:val="ListParagraph"/>
        <w:numPr>
          <w:ilvl w:val="0"/>
          <w:numId w:val="21"/>
        </w:numPr>
        <w:spacing w:line="240" w:lineRule="auto"/>
        <w:jc w:val="both"/>
        <w:rPr>
          <w:bCs/>
          <w:szCs w:val="20"/>
          <w:lang w:val="en-GB"/>
        </w:rPr>
      </w:pPr>
      <w:r w:rsidRPr="00293894">
        <w:rPr>
          <w:bCs/>
          <w:szCs w:val="20"/>
          <w:lang w:val="en-GB"/>
        </w:rPr>
        <w:t>Case 1 (baseline</w:t>
      </w:r>
      <w:r w:rsidR="00351736">
        <w:rPr>
          <w:bCs/>
          <w:szCs w:val="20"/>
          <w:lang w:val="en-GB"/>
        </w:rPr>
        <w:t xml:space="preserve"> dual vendor</w:t>
      </w:r>
      <w:r w:rsidRPr="00293894">
        <w:rPr>
          <w:bCs/>
          <w:szCs w:val="20"/>
          <w:lang w:val="en-GB"/>
        </w:rPr>
        <w:t>): Type 3 training between one NW part model and one UE part model</w:t>
      </w:r>
      <w:r w:rsidR="005F6B37">
        <w:rPr>
          <w:bCs/>
          <w:szCs w:val="20"/>
          <w:lang w:val="en-GB"/>
        </w:rPr>
        <w:t xml:space="preserve"> (M=N=1)</w:t>
      </w:r>
      <w:r w:rsidR="003B1032">
        <w:rPr>
          <w:bCs/>
          <w:szCs w:val="20"/>
          <w:lang w:val="en-GB"/>
        </w:rPr>
        <w:t>, either NW or UE first</w:t>
      </w:r>
    </w:p>
    <w:p w14:paraId="5DDCC0C8" w14:textId="77777777" w:rsidR="00293894" w:rsidRPr="00293894" w:rsidRDefault="00293894" w:rsidP="004E4C6E">
      <w:pPr>
        <w:pStyle w:val="ListParagraph"/>
        <w:numPr>
          <w:ilvl w:val="0"/>
          <w:numId w:val="21"/>
        </w:numPr>
        <w:spacing w:line="240" w:lineRule="auto"/>
        <w:jc w:val="both"/>
        <w:rPr>
          <w:bCs/>
          <w:szCs w:val="20"/>
          <w:lang w:val="en-GB"/>
        </w:rPr>
      </w:pPr>
      <w:r w:rsidRPr="00293894">
        <w:rPr>
          <w:bCs/>
          <w:szCs w:val="20"/>
          <w:lang w:val="en-GB"/>
        </w:rPr>
        <w:t>Case 2: For UE-first training, Type 3 training between one NW part model and M&gt;1 separate UE part models</w:t>
      </w:r>
    </w:p>
    <w:p w14:paraId="46B1187C" w14:textId="77777777" w:rsidR="00293894" w:rsidRDefault="00293894" w:rsidP="004E4C6E">
      <w:pPr>
        <w:pStyle w:val="ListParagraph"/>
        <w:numPr>
          <w:ilvl w:val="0"/>
          <w:numId w:val="21"/>
        </w:numPr>
        <w:spacing w:line="240" w:lineRule="auto"/>
        <w:jc w:val="both"/>
        <w:rPr>
          <w:bCs/>
          <w:szCs w:val="20"/>
          <w:lang w:val="en-GB"/>
        </w:rPr>
      </w:pPr>
      <w:r w:rsidRPr="00293894">
        <w:rPr>
          <w:bCs/>
          <w:szCs w:val="20"/>
          <w:lang w:val="en-GB"/>
        </w:rPr>
        <w:t>Case 3: For NW-first training, Type 3 training between one UE part model and N&gt;1 separate NW part models</w:t>
      </w:r>
    </w:p>
    <w:p w14:paraId="39C2C4B3" w14:textId="3FAA3A28" w:rsidR="001432C7" w:rsidRPr="001432C7" w:rsidRDefault="00633519" w:rsidP="004E4C6E">
      <w:pPr>
        <w:pStyle w:val="ListParagraph"/>
        <w:numPr>
          <w:ilvl w:val="0"/>
          <w:numId w:val="21"/>
        </w:numPr>
        <w:spacing w:line="240" w:lineRule="auto"/>
        <w:jc w:val="both"/>
        <w:rPr>
          <w:bCs/>
          <w:szCs w:val="20"/>
          <w:lang w:val="en-GB"/>
        </w:rPr>
      </w:pPr>
      <w:r>
        <w:rPr>
          <w:bCs/>
          <w:szCs w:val="20"/>
          <w:lang w:val="en-GB"/>
        </w:rPr>
        <w:t>Case 4</w:t>
      </w:r>
      <w:r w:rsidR="001432C7">
        <w:rPr>
          <w:bCs/>
          <w:szCs w:val="20"/>
          <w:lang w:val="en-GB"/>
        </w:rPr>
        <w:t>:</w:t>
      </w:r>
      <w:r w:rsidR="001432C7" w:rsidRPr="001432C7">
        <w:t xml:space="preserve"> </w:t>
      </w:r>
      <w:r w:rsidR="001432C7" w:rsidRPr="001432C7">
        <w:rPr>
          <w:bCs/>
          <w:szCs w:val="20"/>
          <w:lang w:val="en-GB"/>
        </w:rPr>
        <w:t xml:space="preserve">For UE-first training, Type 3 training between </w:t>
      </w:r>
      <w:r w:rsidR="001432C7">
        <w:rPr>
          <w:bCs/>
          <w:szCs w:val="20"/>
          <w:lang w:val="en-GB"/>
        </w:rPr>
        <w:t>N&gt;1</w:t>
      </w:r>
      <w:r w:rsidR="001432C7" w:rsidRPr="001432C7">
        <w:rPr>
          <w:bCs/>
          <w:szCs w:val="20"/>
          <w:lang w:val="en-GB"/>
        </w:rPr>
        <w:t xml:space="preserve"> </w:t>
      </w:r>
      <w:r w:rsidR="00FB4413">
        <w:rPr>
          <w:bCs/>
          <w:szCs w:val="20"/>
          <w:lang w:val="en-GB"/>
        </w:rPr>
        <w:t xml:space="preserve">separate </w:t>
      </w:r>
      <w:r w:rsidR="001432C7" w:rsidRPr="001432C7">
        <w:rPr>
          <w:bCs/>
          <w:szCs w:val="20"/>
          <w:lang w:val="en-GB"/>
        </w:rPr>
        <w:t>NW part model</w:t>
      </w:r>
      <w:r w:rsidR="001432C7">
        <w:rPr>
          <w:bCs/>
          <w:szCs w:val="20"/>
          <w:lang w:val="en-GB"/>
        </w:rPr>
        <w:t>s</w:t>
      </w:r>
      <w:r w:rsidR="001432C7" w:rsidRPr="001432C7">
        <w:rPr>
          <w:bCs/>
          <w:szCs w:val="20"/>
          <w:lang w:val="en-GB"/>
        </w:rPr>
        <w:t xml:space="preserve"> and M&gt;1 separate UE part models</w:t>
      </w:r>
    </w:p>
    <w:p w14:paraId="02D75F35" w14:textId="6ACDA6FD" w:rsidR="00633519" w:rsidRPr="001F3176" w:rsidRDefault="001432C7" w:rsidP="004E4C6E">
      <w:pPr>
        <w:pStyle w:val="ListParagraph"/>
        <w:numPr>
          <w:ilvl w:val="0"/>
          <w:numId w:val="21"/>
        </w:numPr>
        <w:spacing w:line="240" w:lineRule="auto"/>
        <w:jc w:val="both"/>
        <w:rPr>
          <w:szCs w:val="20"/>
          <w:lang w:val="en-GB"/>
        </w:rPr>
      </w:pPr>
      <w:r w:rsidRPr="001432C7">
        <w:rPr>
          <w:bCs/>
          <w:szCs w:val="20"/>
          <w:lang w:val="en-GB"/>
        </w:rPr>
        <w:t xml:space="preserve">Case </w:t>
      </w:r>
      <w:r>
        <w:rPr>
          <w:bCs/>
          <w:szCs w:val="20"/>
          <w:lang w:val="en-GB"/>
        </w:rPr>
        <w:t>5</w:t>
      </w:r>
      <w:r w:rsidRPr="001432C7">
        <w:rPr>
          <w:bCs/>
          <w:szCs w:val="20"/>
          <w:lang w:val="en-GB"/>
        </w:rPr>
        <w:t xml:space="preserve">: For NW-first training, Type 3 training between </w:t>
      </w:r>
      <w:r>
        <w:rPr>
          <w:bCs/>
          <w:szCs w:val="20"/>
          <w:lang w:val="en-GB"/>
        </w:rPr>
        <w:t>M&gt;1</w:t>
      </w:r>
      <w:r w:rsidRPr="001432C7">
        <w:rPr>
          <w:bCs/>
          <w:szCs w:val="20"/>
          <w:lang w:val="en-GB"/>
        </w:rPr>
        <w:t xml:space="preserve"> </w:t>
      </w:r>
      <w:r w:rsidR="00FB4413">
        <w:rPr>
          <w:bCs/>
          <w:szCs w:val="20"/>
          <w:lang w:val="en-GB"/>
        </w:rPr>
        <w:t>sep</w:t>
      </w:r>
      <w:r w:rsidR="00CD1047">
        <w:rPr>
          <w:bCs/>
          <w:szCs w:val="20"/>
          <w:lang w:val="en-GB"/>
        </w:rPr>
        <w:t xml:space="preserve">arate </w:t>
      </w:r>
      <w:r w:rsidRPr="001432C7">
        <w:rPr>
          <w:bCs/>
          <w:szCs w:val="20"/>
          <w:lang w:val="en-GB"/>
        </w:rPr>
        <w:t>UE part model</w:t>
      </w:r>
      <w:r>
        <w:rPr>
          <w:bCs/>
          <w:szCs w:val="20"/>
          <w:lang w:val="en-GB"/>
        </w:rPr>
        <w:t>s</w:t>
      </w:r>
      <w:r w:rsidRPr="001432C7">
        <w:rPr>
          <w:bCs/>
          <w:szCs w:val="20"/>
          <w:lang w:val="en-GB"/>
        </w:rPr>
        <w:t xml:space="preserve"> and N&gt;1 separate NW part models</w:t>
      </w:r>
    </w:p>
    <w:p w14:paraId="73CD88DB" w14:textId="77777777" w:rsidR="00293894" w:rsidRDefault="00293894" w:rsidP="009E4228">
      <w:pPr>
        <w:pStyle w:val="Caption"/>
        <w:keepNext/>
        <w:jc w:val="both"/>
      </w:pPr>
    </w:p>
    <w:p w14:paraId="68380872" w14:textId="7CFB3366" w:rsidR="0053317B" w:rsidRDefault="00036901" w:rsidP="00351736">
      <w:pPr>
        <w:jc w:val="both"/>
        <w:rPr>
          <w:szCs w:val="20"/>
        </w:rPr>
      </w:pPr>
      <w:r>
        <w:rPr>
          <w:lang w:eastAsia="en-GB"/>
        </w:rPr>
        <w:t xml:space="preserve">We present results for </w:t>
      </w:r>
      <w:r w:rsidR="00E912CE">
        <w:rPr>
          <w:lang w:eastAsia="en-GB"/>
        </w:rPr>
        <w:t>C</w:t>
      </w:r>
      <w:r>
        <w:rPr>
          <w:lang w:eastAsia="en-GB"/>
        </w:rPr>
        <w:t>ase 1</w:t>
      </w:r>
      <w:r w:rsidR="00351736">
        <w:rPr>
          <w:lang w:eastAsia="en-GB"/>
        </w:rPr>
        <w:t xml:space="preserve"> dual vendor training/pairing</w:t>
      </w:r>
      <w:r w:rsidR="00960C5D">
        <w:rPr>
          <w:lang w:eastAsia="en-GB"/>
        </w:rPr>
        <w:t>, bot</w:t>
      </w:r>
      <w:r w:rsidR="00286E1B">
        <w:rPr>
          <w:lang w:eastAsia="en-GB"/>
        </w:rPr>
        <w:t>h</w:t>
      </w:r>
      <w:r w:rsidR="00960C5D">
        <w:rPr>
          <w:lang w:eastAsia="en-GB"/>
        </w:rPr>
        <w:t xml:space="preserve"> NW-first and UE-first. In both</w:t>
      </w:r>
      <w:r w:rsidR="00286E1B">
        <w:rPr>
          <w:lang w:eastAsia="en-GB"/>
        </w:rPr>
        <w:t xml:space="preserve"> cases the reference encoder was used to generate latent space variables</w:t>
      </w:r>
      <w:r w:rsidR="00C20601">
        <w:rPr>
          <w:lang w:eastAsia="en-GB"/>
        </w:rPr>
        <w:t>, to create an exchange training set consisting of</w:t>
      </w:r>
      <w:r w:rsidR="00985D9E">
        <w:rPr>
          <w:szCs w:val="20"/>
        </w:rPr>
        <w:t xml:space="preserve"> (Input/Target, Quantized Latent Space). This exchange </w:t>
      </w:r>
      <w:r w:rsidR="00EE0436">
        <w:rPr>
          <w:szCs w:val="20"/>
        </w:rPr>
        <w:t xml:space="preserve">training set </w:t>
      </w:r>
      <w:r w:rsidR="00E11E1A">
        <w:rPr>
          <w:szCs w:val="20"/>
        </w:rPr>
        <w:t xml:space="preserve">was split in a </w:t>
      </w:r>
      <w:r w:rsidR="00035BB0">
        <w:rPr>
          <w:szCs w:val="20"/>
        </w:rPr>
        <w:t>new training set and validation set.</w:t>
      </w:r>
    </w:p>
    <w:p w14:paraId="0A43619E" w14:textId="5D56F52D" w:rsidR="0038245C" w:rsidRDefault="0090347E" w:rsidP="00351736">
      <w:pPr>
        <w:jc w:val="both"/>
        <w:rPr>
          <w:lang w:eastAsia="en-GB"/>
        </w:rPr>
      </w:pPr>
      <w:r>
        <w:rPr>
          <w:lang w:eastAsia="en-GB"/>
        </w:rPr>
        <w:t>The</w:t>
      </w:r>
      <w:r w:rsidR="00350976">
        <w:rPr>
          <w:lang w:eastAsia="en-GB"/>
        </w:rPr>
        <w:t xml:space="preserve"> reference model is the first model presented </w:t>
      </w:r>
      <w:r w:rsidR="00350976" w:rsidRPr="00BB3A66">
        <w:rPr>
          <w:lang w:eastAsia="en-GB"/>
        </w:rPr>
        <w:t xml:space="preserve">in </w:t>
      </w:r>
      <w:r w:rsidR="0075246A" w:rsidRPr="00BB3A66">
        <w:rPr>
          <w:lang w:eastAsia="en-GB"/>
        </w:rPr>
        <w:t>T</w:t>
      </w:r>
      <w:r w:rsidR="00350976" w:rsidRPr="00BB3A66">
        <w:rPr>
          <w:lang w:eastAsia="en-GB"/>
        </w:rPr>
        <w:t xml:space="preserve">able </w:t>
      </w:r>
      <w:r w:rsidR="0075246A" w:rsidRPr="00BB3A66">
        <w:rPr>
          <w:lang w:eastAsia="en-GB"/>
        </w:rPr>
        <w:t>1</w:t>
      </w:r>
      <w:r w:rsidR="00350976" w:rsidRPr="00BB3A66">
        <w:rPr>
          <w:lang w:eastAsia="en-GB"/>
        </w:rPr>
        <w:t xml:space="preserve">, </w:t>
      </w:r>
      <w:r w:rsidR="0075246A" w:rsidRPr="00BB3A66">
        <w:rPr>
          <w:lang w:eastAsia="en-GB"/>
        </w:rPr>
        <w:t>S</w:t>
      </w:r>
      <w:r w:rsidR="00350976" w:rsidRPr="00BB3A66">
        <w:rPr>
          <w:lang w:eastAsia="en-GB"/>
        </w:rPr>
        <w:t>ection 3 above</w:t>
      </w:r>
      <w:r w:rsidR="00350976">
        <w:rPr>
          <w:lang w:eastAsia="en-GB"/>
        </w:rPr>
        <w:t>, and</w:t>
      </w:r>
      <w:r>
        <w:rPr>
          <w:lang w:eastAsia="en-GB"/>
        </w:rPr>
        <w:t xml:space="preserve"> </w:t>
      </w:r>
      <w:r w:rsidR="00AB7DBD">
        <w:rPr>
          <w:lang w:eastAsia="en-GB"/>
        </w:rPr>
        <w:t>gains</w:t>
      </w:r>
      <w:r>
        <w:rPr>
          <w:lang w:eastAsia="en-GB"/>
        </w:rPr>
        <w:t xml:space="preserve"> in the table below </w:t>
      </w:r>
      <w:r w:rsidR="00AB7DBD">
        <w:rPr>
          <w:lang w:eastAsia="en-GB"/>
        </w:rPr>
        <w:t xml:space="preserve">are </w:t>
      </w:r>
      <w:r w:rsidR="00CB2A94">
        <w:rPr>
          <w:lang w:eastAsia="en-GB"/>
        </w:rPr>
        <w:t xml:space="preserve">a comparison </w:t>
      </w:r>
      <w:r>
        <w:rPr>
          <w:lang w:eastAsia="en-GB"/>
        </w:rPr>
        <w:t>agains</w:t>
      </w:r>
      <w:r w:rsidR="00350976">
        <w:rPr>
          <w:lang w:eastAsia="en-GB"/>
        </w:rPr>
        <w:t>t this baseline</w:t>
      </w:r>
      <w:r w:rsidR="00CB2A94">
        <w:rPr>
          <w:lang w:eastAsia="en-GB"/>
        </w:rPr>
        <w:t>, i.e., the</w:t>
      </w:r>
      <w:r w:rsidR="00350976">
        <w:rPr>
          <w:lang w:eastAsia="en-GB"/>
        </w:rPr>
        <w:t xml:space="preserve"> </w:t>
      </w:r>
      <w:r w:rsidR="0003107D">
        <w:rPr>
          <w:lang w:eastAsia="en-GB"/>
        </w:rPr>
        <w:t>training</w:t>
      </w:r>
      <w:r w:rsidR="00DE086C">
        <w:rPr>
          <w:lang w:eastAsia="en-GB"/>
        </w:rPr>
        <w:t>-</w:t>
      </w:r>
      <w:r w:rsidR="0003107D">
        <w:rPr>
          <w:lang w:eastAsia="en-GB"/>
        </w:rPr>
        <w:t>Type</w:t>
      </w:r>
      <w:r w:rsidR="00DE086C">
        <w:rPr>
          <w:lang w:eastAsia="en-GB"/>
        </w:rPr>
        <w:t>-</w:t>
      </w:r>
      <w:r w:rsidR="0003107D">
        <w:rPr>
          <w:lang w:eastAsia="en-GB"/>
        </w:rPr>
        <w:t>1</w:t>
      </w:r>
      <w:r w:rsidR="00350976">
        <w:rPr>
          <w:lang w:eastAsia="en-GB"/>
        </w:rPr>
        <w:t>.</w:t>
      </w:r>
      <w:r w:rsidR="00303D87">
        <w:rPr>
          <w:lang w:eastAsia="en-GB"/>
        </w:rPr>
        <w:t xml:space="preserve"> We note that the UE-first training is and first heavy</w:t>
      </w:r>
      <w:r w:rsidR="00E822E8">
        <w:rPr>
          <w:lang w:eastAsia="en-GB"/>
        </w:rPr>
        <w:t xml:space="preserve"> and in the second pass also encoder-heavy</w:t>
      </w:r>
      <w:r w:rsidR="00C5655B">
        <w:rPr>
          <w:lang w:eastAsia="en-GB"/>
        </w:rPr>
        <w:t xml:space="preserve">, and any of these could be the reason for the </w:t>
      </w:r>
      <w:r w:rsidR="00662336">
        <w:rPr>
          <w:lang w:eastAsia="en-GB"/>
        </w:rPr>
        <w:t>somewhat larger performance degradation</w:t>
      </w:r>
      <w:r w:rsidR="00303D87">
        <w:rPr>
          <w:lang w:eastAsia="en-GB"/>
        </w:rPr>
        <w:t>.</w:t>
      </w:r>
    </w:p>
    <w:p w14:paraId="6C2AAEBC" w14:textId="3D3934C8" w:rsidR="00CD19AD" w:rsidRDefault="00CD19AD" w:rsidP="009E4228">
      <w:pPr>
        <w:pStyle w:val="Caption"/>
        <w:keepNext/>
        <w:jc w:val="both"/>
      </w:pPr>
      <w:r>
        <w:t xml:space="preserve">Table </w:t>
      </w:r>
      <w:r w:rsidR="0033085B">
        <w:t>7</w:t>
      </w:r>
      <w:r>
        <w:t xml:space="preserve"> </w:t>
      </w:r>
      <w:r w:rsidR="00947984">
        <w:t xml:space="preserve">Type 3 training performance - </w:t>
      </w:r>
      <w:r w:rsidRPr="00E132E2">
        <w:t>Evaluation results for CSI compression without model generalization/scalability</w:t>
      </w:r>
      <w:r w:rsidR="002D46ED">
        <w:t xml:space="preserve"> </w:t>
      </w:r>
    </w:p>
    <w:p w14:paraId="1D4F7B2B" w14:textId="1E54B950" w:rsidR="00473FD2" w:rsidRPr="00E85190" w:rsidRDefault="00473FD2" w:rsidP="00473FD2">
      <w:pPr>
        <w:jc w:val="center"/>
        <w:rPr>
          <w:b/>
          <w:bCs/>
          <w:strike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96"/>
        <w:gridCol w:w="3119"/>
        <w:gridCol w:w="2835"/>
        <w:gridCol w:w="1417"/>
        <w:gridCol w:w="567"/>
      </w:tblGrid>
      <w:tr w:rsidR="00473FD2" w:rsidRPr="00E85190" w14:paraId="5C4312CE" w14:textId="77777777" w:rsidTr="00607A8A">
        <w:tc>
          <w:tcPr>
            <w:tcW w:w="1696" w:type="dxa"/>
            <w:shd w:val="clear" w:color="auto" w:fill="auto"/>
          </w:tcPr>
          <w:p w14:paraId="0D34CF83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3E0984B2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835" w:type="dxa"/>
            <w:shd w:val="clear" w:color="auto" w:fill="auto"/>
          </w:tcPr>
          <w:p w14:paraId="0E346BAC" w14:textId="67891100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0C135225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…</w:t>
            </w:r>
          </w:p>
        </w:tc>
      </w:tr>
      <w:tr w:rsidR="00473FD2" w:rsidRPr="00E85190" w14:paraId="116C4A37" w14:textId="77777777" w:rsidTr="00607A8A">
        <w:tc>
          <w:tcPr>
            <w:tcW w:w="1696" w:type="dxa"/>
            <w:vMerge w:val="restart"/>
            <w:shd w:val="clear" w:color="auto" w:fill="auto"/>
          </w:tcPr>
          <w:p w14:paraId="14355FFA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Common description</w:t>
            </w:r>
          </w:p>
        </w:tc>
        <w:tc>
          <w:tcPr>
            <w:tcW w:w="3119" w:type="dxa"/>
            <w:shd w:val="clear" w:color="auto" w:fill="auto"/>
          </w:tcPr>
          <w:p w14:paraId="5EAFA5F4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Input type</w:t>
            </w:r>
          </w:p>
        </w:tc>
        <w:tc>
          <w:tcPr>
            <w:tcW w:w="2835" w:type="dxa"/>
            <w:shd w:val="clear" w:color="auto" w:fill="auto"/>
          </w:tcPr>
          <w:p w14:paraId="137E5AF5" w14:textId="1B527C32" w:rsidR="00473FD2" w:rsidRPr="0081321C" w:rsidRDefault="000B5A51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81321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Complex-valued full W2 matrix after </w:t>
            </w:r>
            <w:proofErr w:type="spellStart"/>
            <w:r w:rsidRPr="0081321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eType</w:t>
            </w:r>
            <w:proofErr w:type="spellEnd"/>
            <w:r w:rsidRPr="0081321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-II processing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71743042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473FD2" w:rsidRPr="00E85190" w14:paraId="654F1024" w14:textId="77777777" w:rsidTr="00607A8A">
        <w:tc>
          <w:tcPr>
            <w:tcW w:w="1696" w:type="dxa"/>
            <w:vMerge/>
            <w:shd w:val="clear" w:color="auto" w:fill="auto"/>
          </w:tcPr>
          <w:p w14:paraId="0267EBBD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67CB5746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Output type</w:t>
            </w:r>
          </w:p>
        </w:tc>
        <w:tc>
          <w:tcPr>
            <w:tcW w:w="2835" w:type="dxa"/>
            <w:shd w:val="clear" w:color="auto" w:fill="auto"/>
          </w:tcPr>
          <w:p w14:paraId="7EDFF950" w14:textId="0FAF8D1F" w:rsidR="00473FD2" w:rsidRPr="0081321C" w:rsidRDefault="00427EC8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81321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Compressed complex</w:t>
            </w:r>
            <w:r w:rsidR="00473FD2" w:rsidRPr="0081321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-valued approximation of W2</w:t>
            </w:r>
            <w:r w:rsidRPr="0081321C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matrix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716C5D95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473FD2" w:rsidRPr="00E85190" w14:paraId="063D6089" w14:textId="77777777" w:rsidTr="00607A8A">
        <w:tc>
          <w:tcPr>
            <w:tcW w:w="1696" w:type="dxa"/>
            <w:vMerge/>
            <w:shd w:val="clear" w:color="auto" w:fill="auto"/>
          </w:tcPr>
          <w:p w14:paraId="252B2E64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049F68BB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Quantization /dequantization method</w:t>
            </w:r>
          </w:p>
        </w:tc>
        <w:tc>
          <w:tcPr>
            <w:tcW w:w="2835" w:type="dxa"/>
            <w:shd w:val="clear" w:color="auto" w:fill="auto"/>
          </w:tcPr>
          <w:p w14:paraId="72817C76" w14:textId="7960DC9D" w:rsidR="00473FD2" w:rsidRPr="000B5A51" w:rsidRDefault="001E546F">
            <w:pPr>
              <w:spacing w:after="0"/>
              <w:jc w:val="center"/>
              <w:rPr>
                <w:rFonts w:asciiTheme="minorHAnsi" w:hAnsiTheme="minorHAnsi" w:cstheme="minorHAnsi"/>
                <w:color w:val="4472C4" w:themeColor="accent1"/>
                <w:sz w:val="18"/>
                <w:szCs w:val="18"/>
                <w:lang w:eastAsia="zh-CN"/>
              </w:rPr>
            </w:pPr>
            <w:r w:rsidRPr="007C24DD">
              <w:rPr>
                <w:rFonts w:asciiTheme="minorHAnsi" w:hAnsiTheme="minorHAnsi" w:cstheme="minorHAnsi"/>
                <w:sz w:val="18"/>
                <w:szCs w:val="18"/>
              </w:rPr>
              <w:t xml:space="preserve">Quantization aware Case 2-1, with </w:t>
            </w:r>
            <w:r w:rsidRPr="007C24D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4-bit scalar quantization, 2 bits per real and imaginary.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6C90B359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473FD2" w:rsidRPr="00E85190" w14:paraId="4422483F" w14:textId="77777777" w:rsidTr="00607A8A">
        <w:tc>
          <w:tcPr>
            <w:tcW w:w="1696" w:type="dxa"/>
            <w:vMerge/>
            <w:shd w:val="clear" w:color="auto" w:fill="auto"/>
          </w:tcPr>
          <w:p w14:paraId="7BAD1D57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3B4B8DF0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7C24D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Shared output of CSI generation part/input of reconstruction part is before or after quantization</w:t>
            </w:r>
          </w:p>
        </w:tc>
        <w:tc>
          <w:tcPr>
            <w:tcW w:w="2835" w:type="dxa"/>
            <w:shd w:val="clear" w:color="auto" w:fill="auto"/>
          </w:tcPr>
          <w:p w14:paraId="5C91096D" w14:textId="42643D85" w:rsidR="00473FD2" w:rsidRPr="000B5A51" w:rsidRDefault="007C24D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After quantization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43238140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473FD2" w:rsidRPr="00E85190" w14:paraId="6C372B7C" w14:textId="77777777" w:rsidTr="00607A8A">
        <w:tc>
          <w:tcPr>
            <w:tcW w:w="1696" w:type="dxa"/>
            <w:vMerge w:val="restart"/>
            <w:shd w:val="clear" w:color="auto" w:fill="auto"/>
          </w:tcPr>
          <w:p w14:paraId="723A641D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Dataset description</w:t>
            </w:r>
          </w:p>
        </w:tc>
        <w:tc>
          <w:tcPr>
            <w:tcW w:w="3119" w:type="dxa"/>
            <w:shd w:val="clear" w:color="auto" w:fill="auto"/>
          </w:tcPr>
          <w:p w14:paraId="451F9476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</w:rPr>
              <w:t>Test/k</w:t>
            </w:r>
          </w:p>
        </w:tc>
        <w:tc>
          <w:tcPr>
            <w:tcW w:w="2835" w:type="dxa"/>
            <w:shd w:val="clear" w:color="auto" w:fill="auto"/>
          </w:tcPr>
          <w:p w14:paraId="678F4A4E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  <w:lang w:eastAsia="zh-CN"/>
              </w:rPr>
            </w:pPr>
            <w:r w:rsidRPr="00BF3AD2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7F229190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473FD2" w:rsidRPr="00E85190" w14:paraId="10D4DD5D" w14:textId="77777777" w:rsidTr="00607A8A">
        <w:tc>
          <w:tcPr>
            <w:tcW w:w="1696" w:type="dxa"/>
            <w:vMerge/>
            <w:shd w:val="clear" w:color="auto" w:fill="auto"/>
          </w:tcPr>
          <w:p w14:paraId="1B8C1CB9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6936B59A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Ground-truth CSI quantization method</w:t>
            </w:r>
          </w:p>
        </w:tc>
        <w:tc>
          <w:tcPr>
            <w:tcW w:w="2835" w:type="dxa"/>
            <w:shd w:val="clear" w:color="auto" w:fill="auto"/>
          </w:tcPr>
          <w:p w14:paraId="72E1D153" w14:textId="62C8F854" w:rsidR="00473FD2" w:rsidRPr="000B5A51" w:rsidRDefault="007A3F14">
            <w:pPr>
              <w:spacing w:after="0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  <w:lang w:eastAsia="zh-CN"/>
              </w:rPr>
            </w:pPr>
            <w:r w:rsidRPr="007A3F14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Unquantized </w:t>
            </w:r>
            <w:proofErr w:type="spellStart"/>
            <w:r w:rsidR="001E546F" w:rsidRPr="007A3F14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e</w:t>
            </w:r>
            <w:r w:rsidR="00473FD2" w:rsidRPr="007A3F14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Type</w:t>
            </w:r>
            <w:proofErr w:type="spellEnd"/>
            <w:r w:rsidR="00473FD2" w:rsidRPr="007A3F14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-II </w:t>
            </w:r>
            <w:proofErr w:type="spellStart"/>
            <w:r w:rsidR="00473FD2" w:rsidRPr="007A3F14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ParComb</w:t>
            </w:r>
            <w:proofErr w:type="spellEnd"/>
            <w:r w:rsidR="00473FD2" w:rsidRPr="007A3F14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5</w:t>
            </w:r>
            <w:r w:rsidRPr="007A3F14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,</w:t>
            </w:r>
            <w:r w:rsidR="00473FD2" w:rsidRPr="007A3F14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with W2 in Float32.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5C284B12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473FD2" w:rsidRPr="00E85190" w14:paraId="74843359" w14:textId="77777777" w:rsidTr="00607A8A">
        <w:tc>
          <w:tcPr>
            <w:tcW w:w="1696" w:type="dxa"/>
            <w:vMerge w:val="restart"/>
            <w:shd w:val="clear" w:color="auto" w:fill="auto"/>
          </w:tcPr>
          <w:p w14:paraId="513CFADF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[Benchmark: NW#1-UE#1 joint training]</w:t>
            </w:r>
          </w:p>
        </w:tc>
        <w:tc>
          <w:tcPr>
            <w:tcW w:w="3119" w:type="dxa"/>
            <w:shd w:val="clear" w:color="auto" w:fill="auto"/>
          </w:tcPr>
          <w:p w14:paraId="2B711ECB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UE part AI/ML model backbone/structure</w:t>
            </w:r>
          </w:p>
        </w:tc>
        <w:tc>
          <w:tcPr>
            <w:tcW w:w="2835" w:type="dxa"/>
            <w:shd w:val="clear" w:color="auto" w:fill="auto"/>
          </w:tcPr>
          <w:p w14:paraId="2DB72D29" w14:textId="77777777" w:rsidR="00473FD2" w:rsidRPr="00E7180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proofErr w:type="spellStart"/>
            <w:r w:rsidRPr="00E7180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ResNet</w:t>
            </w:r>
            <w:proofErr w:type="spellEnd"/>
            <w:r w:rsidRPr="00E7180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-like CNN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674C4872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473FD2" w:rsidRPr="00E85190" w14:paraId="1CFF8A4D" w14:textId="77777777" w:rsidTr="00607A8A">
        <w:tc>
          <w:tcPr>
            <w:tcW w:w="1696" w:type="dxa"/>
            <w:vMerge/>
            <w:shd w:val="clear" w:color="auto" w:fill="auto"/>
          </w:tcPr>
          <w:p w14:paraId="0EB2D9CB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7E59E8FB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Network part AI/ML model backbone/structure</w:t>
            </w:r>
          </w:p>
        </w:tc>
        <w:tc>
          <w:tcPr>
            <w:tcW w:w="2835" w:type="dxa"/>
            <w:shd w:val="clear" w:color="auto" w:fill="auto"/>
          </w:tcPr>
          <w:p w14:paraId="5A4BD3C7" w14:textId="77777777" w:rsidR="00473FD2" w:rsidRPr="00E7180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proofErr w:type="spellStart"/>
            <w:r w:rsidRPr="00E7180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ResNet</w:t>
            </w:r>
            <w:proofErr w:type="spellEnd"/>
            <w:r w:rsidRPr="00E7180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-like CNN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2A085708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473FD2" w:rsidRPr="00E85190" w14:paraId="5312AE78" w14:textId="77777777" w:rsidTr="00607A8A">
        <w:tc>
          <w:tcPr>
            <w:tcW w:w="1696" w:type="dxa"/>
            <w:vMerge/>
            <w:shd w:val="clear" w:color="auto" w:fill="auto"/>
          </w:tcPr>
          <w:p w14:paraId="12696EE3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71CFB5CE" w14:textId="61C5870C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Training dataset size</w:t>
            </w:r>
            <w:r w:rsidR="00910436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/k</w:t>
            </w:r>
          </w:p>
        </w:tc>
        <w:tc>
          <w:tcPr>
            <w:tcW w:w="2835" w:type="dxa"/>
            <w:shd w:val="clear" w:color="auto" w:fill="auto"/>
          </w:tcPr>
          <w:p w14:paraId="487E9AA5" w14:textId="77777777" w:rsidR="00473FD2" w:rsidRPr="00E7180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E7180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138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3BFF7AB1" w14:textId="77777777" w:rsidR="00473FD2" w:rsidRPr="000B5A51" w:rsidRDefault="00473F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B0077F" w:rsidRPr="00E85190" w14:paraId="5D628211" w14:textId="77777777" w:rsidTr="00607A8A">
        <w:tc>
          <w:tcPr>
            <w:tcW w:w="1696" w:type="dxa"/>
            <w:vMerge w:val="restart"/>
            <w:shd w:val="clear" w:color="auto" w:fill="auto"/>
          </w:tcPr>
          <w:p w14:paraId="0EBC0717" w14:textId="77777777" w:rsidR="00B0077F" w:rsidRPr="000B5A5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Case 1-NW first training</w:t>
            </w:r>
          </w:p>
        </w:tc>
        <w:tc>
          <w:tcPr>
            <w:tcW w:w="3119" w:type="dxa"/>
            <w:shd w:val="clear" w:color="auto" w:fill="auto"/>
          </w:tcPr>
          <w:p w14:paraId="5E68BA7F" w14:textId="77777777" w:rsidR="00B0077F" w:rsidRPr="000B5A5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NW part AI/ML model backbone/structure</w:t>
            </w:r>
          </w:p>
        </w:tc>
        <w:tc>
          <w:tcPr>
            <w:tcW w:w="2835" w:type="dxa"/>
            <w:shd w:val="clear" w:color="auto" w:fill="auto"/>
          </w:tcPr>
          <w:p w14:paraId="72C77C5D" w14:textId="3D14FA4E" w:rsidR="00B0077F" w:rsidRPr="00E7180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proofErr w:type="spellStart"/>
            <w:r w:rsidRPr="00E7180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ResNet</w:t>
            </w:r>
            <w:proofErr w:type="spellEnd"/>
            <w:r w:rsidRPr="00E7180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-like CNN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69FB0101" w14:textId="77777777" w:rsidR="00B0077F" w:rsidRPr="000B5A5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B0077F" w:rsidRPr="00E85190" w14:paraId="3FBF041D" w14:textId="77777777" w:rsidTr="00607A8A">
        <w:tc>
          <w:tcPr>
            <w:tcW w:w="1696" w:type="dxa"/>
            <w:vMerge/>
            <w:shd w:val="clear" w:color="auto" w:fill="auto"/>
          </w:tcPr>
          <w:p w14:paraId="2724A5F0" w14:textId="77777777" w:rsidR="00B0077F" w:rsidRPr="000B5A5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43FEA0E9" w14:textId="77777777" w:rsidR="00B0077F" w:rsidRPr="000B5A5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UE#1 part model backbone/structure</w:t>
            </w:r>
          </w:p>
        </w:tc>
        <w:tc>
          <w:tcPr>
            <w:tcW w:w="2835" w:type="dxa"/>
            <w:shd w:val="clear" w:color="auto" w:fill="auto"/>
          </w:tcPr>
          <w:p w14:paraId="1A6FD161" w14:textId="68D35D73" w:rsidR="00B0077F" w:rsidRPr="00E7180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proofErr w:type="spellStart"/>
            <w:r w:rsidRPr="00E7180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ResNet</w:t>
            </w:r>
            <w:proofErr w:type="spellEnd"/>
            <w:r w:rsidRPr="00E7180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-like CNN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4EC03BB2" w14:textId="77777777" w:rsidR="00B0077F" w:rsidRPr="000B5A5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B0077F" w:rsidRPr="00E85190" w14:paraId="6202F02F" w14:textId="77777777" w:rsidTr="00607A8A">
        <w:tc>
          <w:tcPr>
            <w:tcW w:w="1696" w:type="dxa"/>
            <w:vMerge/>
            <w:shd w:val="clear" w:color="auto" w:fill="auto"/>
          </w:tcPr>
          <w:p w14:paraId="1E0DAE52" w14:textId="77777777" w:rsidR="00B0077F" w:rsidRPr="000B5A5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0DE534D7" w14:textId="37E6C211" w:rsidR="00B0077F" w:rsidRPr="000B5A5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UE#1 part training dataset description and size</w:t>
            </w:r>
            <w:r w:rsidR="008B69F3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/k</w:t>
            </w:r>
          </w:p>
        </w:tc>
        <w:tc>
          <w:tcPr>
            <w:tcW w:w="2835" w:type="dxa"/>
            <w:shd w:val="clear" w:color="auto" w:fill="auto"/>
          </w:tcPr>
          <w:p w14:paraId="2D28E6A9" w14:textId="6E5431D8" w:rsidR="00B0077F" w:rsidRPr="000B5A51" w:rsidRDefault="009814E8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E7180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138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1525B0F9" w14:textId="77777777" w:rsidR="00B0077F" w:rsidRPr="000B5A5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B0077F" w:rsidRPr="00E85190" w14:paraId="1CB43BF2" w14:textId="77777777" w:rsidTr="00607A8A">
        <w:tc>
          <w:tcPr>
            <w:tcW w:w="1696" w:type="dxa"/>
            <w:vMerge/>
            <w:shd w:val="clear" w:color="auto" w:fill="auto"/>
          </w:tcPr>
          <w:p w14:paraId="25C52FF7" w14:textId="77777777" w:rsidR="00B0077F" w:rsidRPr="000B5A5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18CDD7FF" w14:textId="77777777" w:rsidR="00B0077F" w:rsidRPr="000B5A5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…</w:t>
            </w:r>
          </w:p>
        </w:tc>
        <w:tc>
          <w:tcPr>
            <w:tcW w:w="2835" w:type="dxa"/>
            <w:shd w:val="clear" w:color="auto" w:fill="auto"/>
          </w:tcPr>
          <w:p w14:paraId="2BE40D22" w14:textId="77777777" w:rsidR="00B0077F" w:rsidRPr="000B5A5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66D88D5E" w14:textId="77777777" w:rsidR="00B0077F" w:rsidRPr="000B5A5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B0077F" w:rsidRPr="00E85190" w14:paraId="6445D28E" w14:textId="77777777" w:rsidTr="00607A8A">
        <w:tc>
          <w:tcPr>
            <w:tcW w:w="1696" w:type="dxa"/>
            <w:vMerge/>
            <w:shd w:val="clear" w:color="auto" w:fill="auto"/>
          </w:tcPr>
          <w:p w14:paraId="496C82DD" w14:textId="77777777" w:rsidR="00B0077F" w:rsidRPr="000B5A5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62E52ADB" w14:textId="77777777" w:rsidR="00B0077F" w:rsidRPr="000B5A5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UE#M part model backbone/structure</w:t>
            </w:r>
          </w:p>
        </w:tc>
        <w:tc>
          <w:tcPr>
            <w:tcW w:w="2835" w:type="dxa"/>
            <w:shd w:val="clear" w:color="auto" w:fill="auto"/>
          </w:tcPr>
          <w:p w14:paraId="0CA9F3D8" w14:textId="77777777" w:rsidR="00B0077F" w:rsidRPr="000B5A5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6EFC689A" w14:textId="77777777" w:rsidR="00B0077F" w:rsidRPr="000B5A5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B0077F" w:rsidRPr="00E85190" w14:paraId="1B0AEF67" w14:textId="77777777" w:rsidTr="00607A8A">
        <w:tc>
          <w:tcPr>
            <w:tcW w:w="1696" w:type="dxa"/>
            <w:vMerge/>
            <w:shd w:val="clear" w:color="auto" w:fill="auto"/>
          </w:tcPr>
          <w:p w14:paraId="65AB801A" w14:textId="77777777" w:rsidR="00B0077F" w:rsidRPr="000B5A5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7F5E6292" w14:textId="77777777" w:rsidR="00B0077F" w:rsidRPr="000B5A5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UE#M part training dataset description and size</w:t>
            </w:r>
          </w:p>
        </w:tc>
        <w:tc>
          <w:tcPr>
            <w:tcW w:w="2835" w:type="dxa"/>
            <w:shd w:val="clear" w:color="auto" w:fill="auto"/>
          </w:tcPr>
          <w:p w14:paraId="62F88847" w14:textId="77777777" w:rsidR="00B0077F" w:rsidRPr="000B5A5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7390F4C4" w14:textId="77777777" w:rsidR="00B0077F" w:rsidRPr="000B5A5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B0077F" w:rsidRPr="00E85190" w14:paraId="3316B444" w14:textId="77777777" w:rsidTr="00607A8A">
        <w:tc>
          <w:tcPr>
            <w:tcW w:w="1696" w:type="dxa"/>
            <w:vMerge/>
            <w:shd w:val="clear" w:color="auto" w:fill="auto"/>
          </w:tcPr>
          <w:p w14:paraId="0D8F00FD" w14:textId="77777777" w:rsidR="00B0077F" w:rsidRPr="000B5A5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422590B9" w14:textId="77777777" w:rsidR="00B0077F" w:rsidRPr="000B5A5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[air-interface overhead of information (e.g., dataset) sharing]</w:t>
            </w:r>
          </w:p>
        </w:tc>
        <w:tc>
          <w:tcPr>
            <w:tcW w:w="2835" w:type="dxa"/>
            <w:shd w:val="clear" w:color="auto" w:fill="auto"/>
          </w:tcPr>
          <w:p w14:paraId="362DE67E" w14:textId="77777777" w:rsidR="00B0077F" w:rsidRPr="000B5A5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19F04F16" w14:textId="77777777" w:rsidR="00B0077F" w:rsidRPr="000B5A51" w:rsidRDefault="00B0077F" w:rsidP="00B0077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723B02" w:rsidRPr="00E85190" w14:paraId="639593DA" w14:textId="77777777" w:rsidTr="00607A8A">
        <w:tc>
          <w:tcPr>
            <w:tcW w:w="1696" w:type="dxa"/>
            <w:vMerge w:val="restart"/>
            <w:shd w:val="clear" w:color="auto" w:fill="auto"/>
          </w:tcPr>
          <w:p w14:paraId="090E742A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Case 1-UE first training</w:t>
            </w:r>
          </w:p>
        </w:tc>
        <w:tc>
          <w:tcPr>
            <w:tcW w:w="3119" w:type="dxa"/>
            <w:shd w:val="clear" w:color="auto" w:fill="auto"/>
          </w:tcPr>
          <w:p w14:paraId="0A8B3279" w14:textId="2F0755CD" w:rsidR="00723B02" w:rsidRPr="000B5A51" w:rsidRDefault="009E1493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UE</w:t>
            </w:r>
            <w:r w:rsidR="00723B02"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part </w:t>
            </w: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AI/ML </w:t>
            </w:r>
            <w:r w:rsidR="00723B02"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model backbone/structure</w:t>
            </w:r>
          </w:p>
        </w:tc>
        <w:tc>
          <w:tcPr>
            <w:tcW w:w="2835" w:type="dxa"/>
            <w:shd w:val="clear" w:color="auto" w:fill="auto"/>
          </w:tcPr>
          <w:p w14:paraId="191BFCD0" w14:textId="326FA44F" w:rsidR="00723B02" w:rsidRPr="003E383B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proofErr w:type="spellStart"/>
            <w:r w:rsidRPr="003E383B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ResNet</w:t>
            </w:r>
            <w:proofErr w:type="spellEnd"/>
            <w:r w:rsidRPr="003E383B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-like CNN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61BE7B85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99164F" w:rsidRPr="000B5A51" w14:paraId="47E509B7" w14:textId="77777777" w:rsidTr="00607A8A">
        <w:trPr>
          <w:gridAfter w:val="1"/>
          <w:wAfter w:w="567" w:type="dxa"/>
        </w:trPr>
        <w:tc>
          <w:tcPr>
            <w:tcW w:w="1696" w:type="dxa"/>
            <w:vMerge/>
            <w:shd w:val="clear" w:color="auto" w:fill="auto"/>
          </w:tcPr>
          <w:p w14:paraId="0211BECB" w14:textId="77777777" w:rsidR="0099164F" w:rsidRPr="000B5A51" w:rsidRDefault="0099164F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7DD120B9" w14:textId="46C10F32" w:rsidR="0099164F" w:rsidRPr="000B5A51" w:rsidRDefault="0099164F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NW#1 part model backbone/structure</w:t>
            </w:r>
          </w:p>
        </w:tc>
        <w:tc>
          <w:tcPr>
            <w:tcW w:w="2835" w:type="dxa"/>
            <w:shd w:val="clear" w:color="auto" w:fill="auto"/>
          </w:tcPr>
          <w:p w14:paraId="5AE15524" w14:textId="2C5FEA05" w:rsidR="0099164F" w:rsidRPr="003E383B" w:rsidRDefault="00E17656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proofErr w:type="spellStart"/>
            <w:r w:rsidRPr="003E383B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ResNet</w:t>
            </w:r>
            <w:proofErr w:type="spellEnd"/>
            <w:r w:rsidRPr="003E383B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-like CNN</w:t>
            </w:r>
          </w:p>
        </w:tc>
        <w:tc>
          <w:tcPr>
            <w:tcW w:w="1417" w:type="dxa"/>
            <w:shd w:val="clear" w:color="auto" w:fill="auto"/>
          </w:tcPr>
          <w:p w14:paraId="118C2145" w14:textId="77777777" w:rsidR="0099164F" w:rsidRPr="000B5A51" w:rsidRDefault="0099164F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723B02" w:rsidRPr="00E85190" w14:paraId="486ABE34" w14:textId="77777777" w:rsidTr="00607A8A">
        <w:tc>
          <w:tcPr>
            <w:tcW w:w="1696" w:type="dxa"/>
            <w:vMerge/>
            <w:shd w:val="clear" w:color="auto" w:fill="auto"/>
          </w:tcPr>
          <w:p w14:paraId="7C55F9AB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09580F68" w14:textId="46D9059D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NW#1 part training dataset description and size</w:t>
            </w:r>
            <w:r w:rsidR="00E17656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/k</w:t>
            </w:r>
          </w:p>
        </w:tc>
        <w:tc>
          <w:tcPr>
            <w:tcW w:w="2835" w:type="dxa"/>
            <w:shd w:val="clear" w:color="auto" w:fill="auto"/>
          </w:tcPr>
          <w:p w14:paraId="1253CD0B" w14:textId="7A8BE171" w:rsidR="00723B02" w:rsidRPr="003E383B" w:rsidRDefault="00E17656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138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33EDE4AE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723B02" w:rsidRPr="00E85190" w14:paraId="12A40B57" w14:textId="77777777" w:rsidTr="00607A8A">
        <w:tc>
          <w:tcPr>
            <w:tcW w:w="1696" w:type="dxa"/>
            <w:vMerge/>
            <w:shd w:val="clear" w:color="auto" w:fill="auto"/>
          </w:tcPr>
          <w:p w14:paraId="420FA64F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6D6C013C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…</w:t>
            </w:r>
          </w:p>
        </w:tc>
        <w:tc>
          <w:tcPr>
            <w:tcW w:w="2835" w:type="dxa"/>
            <w:shd w:val="clear" w:color="auto" w:fill="auto"/>
          </w:tcPr>
          <w:p w14:paraId="63784126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17682D71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723B02" w:rsidRPr="00E85190" w14:paraId="74EE1A3E" w14:textId="77777777" w:rsidTr="00607A8A">
        <w:tc>
          <w:tcPr>
            <w:tcW w:w="1696" w:type="dxa"/>
            <w:vMerge/>
            <w:shd w:val="clear" w:color="auto" w:fill="auto"/>
          </w:tcPr>
          <w:p w14:paraId="3A53C06D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3A09FBCD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NW#N part model backbone/structure</w:t>
            </w:r>
          </w:p>
        </w:tc>
        <w:tc>
          <w:tcPr>
            <w:tcW w:w="2835" w:type="dxa"/>
            <w:shd w:val="clear" w:color="auto" w:fill="auto"/>
          </w:tcPr>
          <w:p w14:paraId="2C0DB806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25597BC6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723B02" w:rsidRPr="00E85190" w14:paraId="40676065" w14:textId="77777777" w:rsidTr="00607A8A">
        <w:tc>
          <w:tcPr>
            <w:tcW w:w="1696" w:type="dxa"/>
            <w:vMerge/>
            <w:shd w:val="clear" w:color="auto" w:fill="auto"/>
          </w:tcPr>
          <w:p w14:paraId="6D71A904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3C6DFF41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NW#N part training dataset description and size</w:t>
            </w:r>
          </w:p>
        </w:tc>
        <w:tc>
          <w:tcPr>
            <w:tcW w:w="2835" w:type="dxa"/>
            <w:shd w:val="clear" w:color="auto" w:fill="auto"/>
          </w:tcPr>
          <w:p w14:paraId="62E643BE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36C1B5C7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723B02" w:rsidRPr="00E85190" w14:paraId="2C748763" w14:textId="77777777" w:rsidTr="00607A8A">
        <w:tc>
          <w:tcPr>
            <w:tcW w:w="1696" w:type="dxa"/>
            <w:vMerge/>
            <w:shd w:val="clear" w:color="auto" w:fill="auto"/>
          </w:tcPr>
          <w:p w14:paraId="58E9D902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1E370529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UE part model backbone/structure</w:t>
            </w:r>
          </w:p>
        </w:tc>
        <w:tc>
          <w:tcPr>
            <w:tcW w:w="2835" w:type="dxa"/>
            <w:shd w:val="clear" w:color="auto" w:fill="auto"/>
          </w:tcPr>
          <w:p w14:paraId="3FCDAACB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501E10BA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723B02" w:rsidRPr="00E85190" w14:paraId="05BD38BE" w14:textId="77777777" w:rsidTr="00607A8A">
        <w:tc>
          <w:tcPr>
            <w:tcW w:w="1696" w:type="dxa"/>
            <w:vMerge/>
            <w:shd w:val="clear" w:color="auto" w:fill="auto"/>
          </w:tcPr>
          <w:p w14:paraId="0D7AB650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37B0CA45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[air-interface overhead of information (e.g., dataset) sharing]</w:t>
            </w:r>
          </w:p>
        </w:tc>
        <w:tc>
          <w:tcPr>
            <w:tcW w:w="2835" w:type="dxa"/>
            <w:shd w:val="clear" w:color="auto" w:fill="auto"/>
          </w:tcPr>
          <w:p w14:paraId="144C7D2E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556B0575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723B02" w:rsidRPr="00E85190" w14:paraId="56C74703" w14:textId="77777777" w:rsidTr="00607A8A">
        <w:tc>
          <w:tcPr>
            <w:tcW w:w="4815" w:type="dxa"/>
            <w:gridSpan w:val="2"/>
            <w:shd w:val="clear" w:color="auto" w:fill="auto"/>
          </w:tcPr>
          <w:p w14:paraId="6A7A6A75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Intermediate KPI type (SGCS/NMSE)</w:t>
            </w:r>
          </w:p>
        </w:tc>
        <w:tc>
          <w:tcPr>
            <w:tcW w:w="2835" w:type="dxa"/>
            <w:shd w:val="clear" w:color="auto" w:fill="auto"/>
          </w:tcPr>
          <w:p w14:paraId="75530A1B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0DB79477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723B02" w:rsidRPr="00E85190" w14:paraId="29DD07C2" w14:textId="77777777" w:rsidTr="00607A8A">
        <w:tc>
          <w:tcPr>
            <w:tcW w:w="1696" w:type="dxa"/>
            <w:shd w:val="clear" w:color="auto" w:fill="auto"/>
          </w:tcPr>
          <w:p w14:paraId="35FC1741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FFS other cases</w:t>
            </w:r>
          </w:p>
        </w:tc>
        <w:tc>
          <w:tcPr>
            <w:tcW w:w="3119" w:type="dxa"/>
            <w:shd w:val="clear" w:color="auto" w:fill="auto"/>
          </w:tcPr>
          <w:p w14:paraId="2314F84C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835" w:type="dxa"/>
            <w:shd w:val="clear" w:color="auto" w:fill="auto"/>
          </w:tcPr>
          <w:p w14:paraId="768653B9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1A46D16D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723B02" w:rsidRPr="00E85190" w14:paraId="35D16684" w14:textId="77777777" w:rsidTr="00607A8A">
        <w:tc>
          <w:tcPr>
            <w:tcW w:w="1696" w:type="dxa"/>
            <w:vMerge w:val="restart"/>
            <w:shd w:val="clear" w:color="auto" w:fill="auto"/>
          </w:tcPr>
          <w:p w14:paraId="1F7F6A0E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NW#1-UE#1 joint training: Intermediate KPI</w:t>
            </w:r>
          </w:p>
        </w:tc>
        <w:tc>
          <w:tcPr>
            <w:tcW w:w="3119" w:type="dxa"/>
            <w:shd w:val="clear" w:color="auto" w:fill="auto"/>
          </w:tcPr>
          <w:p w14:paraId="70723659" w14:textId="77777777" w:rsidR="00EC0F70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X</w:t>
            </w:r>
            <w:r w:rsidR="00EF2D07"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, </w:t>
            </w:r>
          </w:p>
          <w:p w14:paraId="761466FC" w14:textId="699ABDDA" w:rsidR="00723B02" w:rsidRPr="000B5A51" w:rsidRDefault="00EF2D07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layer 1/layer 2</w:t>
            </w:r>
          </w:p>
        </w:tc>
        <w:tc>
          <w:tcPr>
            <w:tcW w:w="2835" w:type="dxa"/>
            <w:shd w:val="clear" w:color="auto" w:fill="auto"/>
          </w:tcPr>
          <w:p w14:paraId="09B58283" w14:textId="77777777" w:rsidR="008762C4" w:rsidRDefault="008762C4" w:rsidP="00EC0F70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Layer 1: </w:t>
            </w:r>
            <w:r w:rsidR="00723B02" w:rsidRPr="00F41EE2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</w:t>
            </w:r>
            <w:r w:rsidR="00EF2D07" w:rsidRPr="00F41EE2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.751</w:t>
            </w:r>
          </w:p>
          <w:p w14:paraId="07BFD1D4" w14:textId="6CDB800C" w:rsidR="00723B02" w:rsidRPr="00F41EE2" w:rsidRDefault="008762C4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Layer 2: </w:t>
            </w:r>
            <w:r w:rsidR="00EF2D07" w:rsidRPr="00F41EE2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0.610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64E1644A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723B02" w:rsidRPr="00E85190" w14:paraId="19764F15" w14:textId="77777777" w:rsidTr="00607A8A">
        <w:tc>
          <w:tcPr>
            <w:tcW w:w="1696" w:type="dxa"/>
            <w:vMerge/>
            <w:shd w:val="clear" w:color="auto" w:fill="auto"/>
          </w:tcPr>
          <w:p w14:paraId="3D56A48E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3FF3A3D1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Y</w:t>
            </w:r>
          </w:p>
        </w:tc>
        <w:tc>
          <w:tcPr>
            <w:tcW w:w="2835" w:type="dxa"/>
            <w:shd w:val="clear" w:color="auto" w:fill="auto"/>
          </w:tcPr>
          <w:p w14:paraId="00E066AA" w14:textId="77777777" w:rsidR="00723B02" w:rsidRPr="00F41EE2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3BCF4427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723B02" w:rsidRPr="00E85190" w14:paraId="26229B18" w14:textId="77777777" w:rsidTr="00607A8A">
        <w:tc>
          <w:tcPr>
            <w:tcW w:w="1696" w:type="dxa"/>
            <w:vMerge/>
            <w:shd w:val="clear" w:color="auto" w:fill="auto"/>
          </w:tcPr>
          <w:p w14:paraId="6AC49F6F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1425581E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Z</w:t>
            </w:r>
          </w:p>
        </w:tc>
        <w:tc>
          <w:tcPr>
            <w:tcW w:w="2835" w:type="dxa"/>
            <w:shd w:val="clear" w:color="auto" w:fill="auto"/>
          </w:tcPr>
          <w:p w14:paraId="77B234DC" w14:textId="77777777" w:rsidR="00723B02" w:rsidRPr="00F41EE2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0AA2E472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723B02" w:rsidRPr="00E85190" w14:paraId="0551599C" w14:textId="77777777" w:rsidTr="00607A8A">
        <w:tc>
          <w:tcPr>
            <w:tcW w:w="1696" w:type="dxa"/>
            <w:vMerge w:val="restart"/>
            <w:shd w:val="clear" w:color="auto" w:fill="auto"/>
          </w:tcPr>
          <w:p w14:paraId="4A8E5CB4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Case 1-NW first training: Intermediate KPI</w:t>
            </w:r>
          </w:p>
        </w:tc>
        <w:tc>
          <w:tcPr>
            <w:tcW w:w="3119" w:type="dxa"/>
            <w:shd w:val="clear" w:color="auto" w:fill="auto"/>
          </w:tcPr>
          <w:p w14:paraId="52873F61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CSI feedback payload X, </w:t>
            </w:r>
          </w:p>
          <w:p w14:paraId="29974BD9" w14:textId="4A164051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NW-UE#1</w:t>
            </w:r>
            <w:r w:rsidR="008A75F9"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, layer 1/layer 2</w:t>
            </w:r>
          </w:p>
        </w:tc>
        <w:tc>
          <w:tcPr>
            <w:tcW w:w="2835" w:type="dxa"/>
            <w:shd w:val="clear" w:color="auto" w:fill="auto"/>
          </w:tcPr>
          <w:p w14:paraId="26D71BEE" w14:textId="1F2CEE16" w:rsidR="008762C4" w:rsidRDefault="008762C4" w:rsidP="008762C4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Layer 1: </w:t>
            </w:r>
            <w:r w:rsidR="00577EBF" w:rsidRPr="00F41EE2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0.7</w:t>
            </w:r>
            <w:r w:rsidR="00577EBF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49</w:t>
            </w:r>
            <w:r w:rsidR="00DE37AB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(-0.3 %)</w:t>
            </w:r>
          </w:p>
          <w:p w14:paraId="2C4594FB" w14:textId="308647C6" w:rsidR="00723B02" w:rsidRPr="00F41EE2" w:rsidRDefault="008762C4" w:rsidP="008A75F9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Layer 2:</w:t>
            </w:r>
            <w:r w:rsidR="008A75F9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</w:t>
            </w:r>
            <w:r w:rsidR="008A75F9" w:rsidRPr="00F41EE2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0.6</w:t>
            </w:r>
            <w:r w:rsidR="008A75F9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09</w:t>
            </w:r>
            <w:r w:rsidR="00DE37AB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(</w:t>
            </w:r>
            <w:r w:rsidR="00932774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-0.2 %)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04713029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723B02" w:rsidRPr="00E85190" w14:paraId="5639952E" w14:textId="77777777" w:rsidTr="00607A8A">
        <w:tc>
          <w:tcPr>
            <w:tcW w:w="1696" w:type="dxa"/>
            <w:vMerge/>
            <w:shd w:val="clear" w:color="auto" w:fill="auto"/>
          </w:tcPr>
          <w:p w14:paraId="1CE75871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7238A550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…</w:t>
            </w:r>
          </w:p>
        </w:tc>
        <w:tc>
          <w:tcPr>
            <w:tcW w:w="2835" w:type="dxa"/>
            <w:shd w:val="clear" w:color="auto" w:fill="auto"/>
          </w:tcPr>
          <w:p w14:paraId="022AEC19" w14:textId="77777777" w:rsidR="00723B02" w:rsidRPr="00F41EE2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43B01C46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723B02" w:rsidRPr="00E85190" w14:paraId="3F3FDB61" w14:textId="77777777" w:rsidTr="00607A8A">
        <w:tc>
          <w:tcPr>
            <w:tcW w:w="1696" w:type="dxa"/>
            <w:vMerge/>
            <w:shd w:val="clear" w:color="auto" w:fill="auto"/>
          </w:tcPr>
          <w:p w14:paraId="7A1CD7D4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3F90E337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CSI feedback payload X, </w:t>
            </w:r>
          </w:p>
          <w:p w14:paraId="346990EB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NW-UE#M</w:t>
            </w:r>
          </w:p>
        </w:tc>
        <w:tc>
          <w:tcPr>
            <w:tcW w:w="2835" w:type="dxa"/>
            <w:shd w:val="clear" w:color="auto" w:fill="auto"/>
          </w:tcPr>
          <w:p w14:paraId="50E95C57" w14:textId="0440A0B4" w:rsidR="00723B02" w:rsidRPr="00F41EE2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23884EB3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723B02" w:rsidRPr="00E85190" w14:paraId="3419E8D6" w14:textId="77777777" w:rsidTr="00607A8A">
        <w:tc>
          <w:tcPr>
            <w:tcW w:w="1696" w:type="dxa"/>
            <w:vMerge/>
            <w:shd w:val="clear" w:color="auto" w:fill="auto"/>
          </w:tcPr>
          <w:p w14:paraId="0FCFF47A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37E2B6CD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Y …</w:t>
            </w:r>
          </w:p>
        </w:tc>
        <w:tc>
          <w:tcPr>
            <w:tcW w:w="2835" w:type="dxa"/>
            <w:shd w:val="clear" w:color="auto" w:fill="auto"/>
          </w:tcPr>
          <w:p w14:paraId="0F8B9F15" w14:textId="77777777" w:rsidR="00723B02" w:rsidRPr="00F41EE2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7A629C7A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723B02" w:rsidRPr="00E85190" w14:paraId="4A59CF06" w14:textId="77777777" w:rsidTr="00607A8A">
        <w:tc>
          <w:tcPr>
            <w:tcW w:w="1696" w:type="dxa"/>
            <w:vMerge/>
            <w:shd w:val="clear" w:color="auto" w:fill="auto"/>
          </w:tcPr>
          <w:p w14:paraId="61061E99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42D0D103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Z …</w:t>
            </w:r>
          </w:p>
        </w:tc>
        <w:tc>
          <w:tcPr>
            <w:tcW w:w="2835" w:type="dxa"/>
            <w:shd w:val="clear" w:color="auto" w:fill="auto"/>
          </w:tcPr>
          <w:p w14:paraId="5FEF3C7A" w14:textId="77777777" w:rsidR="00723B02" w:rsidRPr="00F41EE2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77EFECBC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723B02" w:rsidRPr="00E85190" w14:paraId="1D726B8B" w14:textId="77777777" w:rsidTr="00607A8A">
        <w:tc>
          <w:tcPr>
            <w:tcW w:w="1696" w:type="dxa"/>
            <w:vMerge w:val="restart"/>
            <w:shd w:val="clear" w:color="auto" w:fill="auto"/>
          </w:tcPr>
          <w:p w14:paraId="7267F437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Case 1-UE first training: Intermediate KPI</w:t>
            </w:r>
          </w:p>
        </w:tc>
        <w:tc>
          <w:tcPr>
            <w:tcW w:w="3119" w:type="dxa"/>
            <w:shd w:val="clear" w:color="auto" w:fill="auto"/>
          </w:tcPr>
          <w:p w14:paraId="1910D66C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CSI feedback payload X, </w:t>
            </w:r>
          </w:p>
          <w:p w14:paraId="35FEAB33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NW#1-UE</w:t>
            </w:r>
          </w:p>
        </w:tc>
        <w:tc>
          <w:tcPr>
            <w:tcW w:w="2835" w:type="dxa"/>
            <w:shd w:val="clear" w:color="auto" w:fill="auto"/>
          </w:tcPr>
          <w:p w14:paraId="5226CBE5" w14:textId="5DC7B1C4" w:rsidR="003B3985" w:rsidRDefault="003B3985" w:rsidP="003B3985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Layer 1: </w:t>
            </w:r>
            <w:r w:rsidR="00811A8A" w:rsidRPr="00F41EE2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0.7</w:t>
            </w:r>
            <w:r w:rsidR="00811A8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39</w:t>
            </w:r>
            <w:r w:rsidR="00932774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(</w:t>
            </w:r>
            <w:r w:rsidR="00E557D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-1.6 %)</w:t>
            </w:r>
          </w:p>
          <w:p w14:paraId="05FAA5B0" w14:textId="5960D0AD" w:rsidR="00723B02" w:rsidRPr="00F41EE2" w:rsidRDefault="003B3985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Layer 2:</w:t>
            </w:r>
            <w:r w:rsidR="00811A8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</w:t>
            </w:r>
            <w:r w:rsidR="00811A8A" w:rsidRPr="00F41EE2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0.</w:t>
            </w:r>
            <w:r w:rsidR="004E4217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599</w:t>
            </w:r>
            <w:r w:rsidR="00E557DD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(</w:t>
            </w:r>
            <w:r w:rsidR="002349B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-1.</w:t>
            </w:r>
            <w:r w:rsidR="00A23C48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8%)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7BB30276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723B02" w:rsidRPr="00E85190" w14:paraId="76DB1294" w14:textId="77777777" w:rsidTr="00607A8A">
        <w:tc>
          <w:tcPr>
            <w:tcW w:w="1696" w:type="dxa"/>
            <w:vMerge/>
            <w:shd w:val="clear" w:color="auto" w:fill="auto"/>
          </w:tcPr>
          <w:p w14:paraId="499484F1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61BCFC66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…</w:t>
            </w:r>
          </w:p>
        </w:tc>
        <w:tc>
          <w:tcPr>
            <w:tcW w:w="2835" w:type="dxa"/>
            <w:shd w:val="clear" w:color="auto" w:fill="auto"/>
          </w:tcPr>
          <w:p w14:paraId="2A2BAFA5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68FE1791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723B02" w:rsidRPr="00E85190" w14:paraId="5894A329" w14:textId="77777777" w:rsidTr="00607A8A">
        <w:tc>
          <w:tcPr>
            <w:tcW w:w="1696" w:type="dxa"/>
            <w:vMerge/>
            <w:shd w:val="clear" w:color="auto" w:fill="auto"/>
          </w:tcPr>
          <w:p w14:paraId="4D64B01A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2AC4A47F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CSI feedback payload X, </w:t>
            </w:r>
          </w:p>
          <w:p w14:paraId="54E767D0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NW#N-UE</w:t>
            </w:r>
          </w:p>
        </w:tc>
        <w:tc>
          <w:tcPr>
            <w:tcW w:w="2835" w:type="dxa"/>
            <w:shd w:val="clear" w:color="auto" w:fill="auto"/>
          </w:tcPr>
          <w:p w14:paraId="4C8681EF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5F3392D3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723B02" w:rsidRPr="00E85190" w14:paraId="6C7B3EDC" w14:textId="77777777" w:rsidTr="00607A8A">
        <w:tc>
          <w:tcPr>
            <w:tcW w:w="1696" w:type="dxa"/>
            <w:vMerge/>
            <w:shd w:val="clear" w:color="auto" w:fill="auto"/>
          </w:tcPr>
          <w:p w14:paraId="5944350F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28B46022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Y …</w:t>
            </w:r>
          </w:p>
        </w:tc>
        <w:tc>
          <w:tcPr>
            <w:tcW w:w="2835" w:type="dxa"/>
            <w:shd w:val="clear" w:color="auto" w:fill="auto"/>
          </w:tcPr>
          <w:p w14:paraId="2AD8D078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5AC25672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723B02" w:rsidRPr="00E85190" w14:paraId="7CFA5165" w14:textId="77777777" w:rsidTr="00607A8A">
        <w:tc>
          <w:tcPr>
            <w:tcW w:w="1696" w:type="dxa"/>
            <w:vMerge/>
            <w:shd w:val="clear" w:color="auto" w:fill="auto"/>
          </w:tcPr>
          <w:p w14:paraId="4F2769E5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14:paraId="3616464A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CSI feedback payload Z …</w:t>
            </w:r>
          </w:p>
        </w:tc>
        <w:tc>
          <w:tcPr>
            <w:tcW w:w="2835" w:type="dxa"/>
            <w:shd w:val="clear" w:color="auto" w:fill="auto"/>
          </w:tcPr>
          <w:p w14:paraId="0F936565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24A5855F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723B02" w:rsidRPr="00E85190" w14:paraId="223BA8A5" w14:textId="77777777" w:rsidTr="00607A8A">
        <w:tc>
          <w:tcPr>
            <w:tcW w:w="1696" w:type="dxa"/>
            <w:shd w:val="clear" w:color="auto" w:fill="auto"/>
          </w:tcPr>
          <w:p w14:paraId="084ADA7D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FFS other cases</w:t>
            </w:r>
          </w:p>
        </w:tc>
        <w:tc>
          <w:tcPr>
            <w:tcW w:w="3119" w:type="dxa"/>
            <w:shd w:val="clear" w:color="auto" w:fill="auto"/>
          </w:tcPr>
          <w:p w14:paraId="3AACA11D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835" w:type="dxa"/>
            <w:shd w:val="clear" w:color="auto" w:fill="auto"/>
          </w:tcPr>
          <w:p w14:paraId="0BAD95C1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1D56B3C7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  <w:tr w:rsidR="00723B02" w:rsidRPr="00E85190" w14:paraId="315D2C95" w14:textId="77777777" w:rsidTr="00607A8A">
        <w:tc>
          <w:tcPr>
            <w:tcW w:w="1696" w:type="dxa"/>
            <w:shd w:val="clear" w:color="auto" w:fill="auto"/>
          </w:tcPr>
          <w:p w14:paraId="65C18321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0B5A51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FFS others</w:t>
            </w:r>
          </w:p>
        </w:tc>
        <w:tc>
          <w:tcPr>
            <w:tcW w:w="3119" w:type="dxa"/>
            <w:shd w:val="clear" w:color="auto" w:fill="auto"/>
          </w:tcPr>
          <w:p w14:paraId="4BD063E0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2835" w:type="dxa"/>
            <w:shd w:val="clear" w:color="auto" w:fill="auto"/>
          </w:tcPr>
          <w:p w14:paraId="14946EE1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1D6E73CC" w14:textId="77777777" w:rsidR="00723B02" w:rsidRPr="000B5A51" w:rsidRDefault="00723B02" w:rsidP="00723B0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</w:p>
        </w:tc>
      </w:tr>
    </w:tbl>
    <w:p w14:paraId="5E8410F1" w14:textId="7A97FA16" w:rsidR="00473FD2" w:rsidRPr="00E85190" w:rsidRDefault="00473FD2" w:rsidP="004E4C6E">
      <w:pPr>
        <w:pStyle w:val="ListParagraph"/>
        <w:numPr>
          <w:ilvl w:val="0"/>
          <w:numId w:val="18"/>
        </w:numPr>
        <w:snapToGrid w:val="0"/>
        <w:spacing w:before="120" w:after="120" w:line="240" w:lineRule="auto"/>
        <w:ind w:left="320" w:hangingChars="200" w:hanging="320"/>
        <w:rPr>
          <w:rFonts w:cs="Arial"/>
          <w:sz w:val="16"/>
          <w:szCs w:val="16"/>
          <w:lang w:eastAsia="zh-CN"/>
        </w:rPr>
      </w:pPr>
      <w:r w:rsidRPr="00E85190">
        <w:rPr>
          <w:rFonts w:cs="Arial"/>
          <w:sz w:val="16"/>
          <w:szCs w:val="16"/>
          <w:lang w:eastAsia="zh-CN"/>
        </w:rPr>
        <w:t>Note: “Quantization/dequantization method” includes the description of training awareness (Case 1/2-1/2-2), type of quantization/</w:t>
      </w:r>
      <w:r w:rsidR="00F11E27" w:rsidRPr="00E85190">
        <w:rPr>
          <w:rFonts w:cs="Arial"/>
          <w:sz w:val="16"/>
          <w:szCs w:val="16"/>
          <w:lang w:eastAsia="zh-CN"/>
        </w:rPr>
        <w:t>dequantization</w:t>
      </w:r>
      <w:r w:rsidRPr="00E85190">
        <w:rPr>
          <w:rFonts w:cs="Arial"/>
          <w:sz w:val="16"/>
          <w:szCs w:val="16"/>
          <w:lang w:eastAsia="zh-CN"/>
        </w:rPr>
        <w:t xml:space="preserve"> (SQ/VQ), etc.</w:t>
      </w:r>
    </w:p>
    <w:p w14:paraId="0B8ACBF7" w14:textId="77777777" w:rsidR="00473FD2" w:rsidRPr="00E85190" w:rsidRDefault="00473FD2" w:rsidP="004E4C6E">
      <w:pPr>
        <w:pStyle w:val="ListParagraph"/>
        <w:numPr>
          <w:ilvl w:val="0"/>
          <w:numId w:val="18"/>
        </w:numPr>
        <w:snapToGrid w:val="0"/>
        <w:spacing w:after="120" w:line="240" w:lineRule="auto"/>
        <w:ind w:left="320" w:hangingChars="200" w:hanging="320"/>
        <w:rPr>
          <w:rFonts w:cs="Arial"/>
          <w:bCs/>
          <w:sz w:val="16"/>
          <w:szCs w:val="16"/>
          <w:lang w:eastAsia="zh-CN"/>
        </w:rPr>
      </w:pPr>
      <w:r w:rsidRPr="00E85190">
        <w:rPr>
          <w:rFonts w:cs="Arial"/>
          <w:sz w:val="16"/>
          <w:szCs w:val="16"/>
          <w:lang w:eastAsia="zh-CN"/>
        </w:rPr>
        <w:lastRenderedPageBreak/>
        <w:t>Note: “Input type” means the input of the CSI generation part. “output type” means the output of the CSI reconstruction part.</w:t>
      </w:r>
    </w:p>
    <w:p w14:paraId="09C659E7" w14:textId="77777777" w:rsidR="00473FD2" w:rsidRDefault="00473FD2" w:rsidP="00473FD2">
      <w:pPr>
        <w:rPr>
          <w:lang w:eastAsia="en-GB"/>
        </w:rPr>
      </w:pPr>
    </w:p>
    <w:p w14:paraId="7997486A" w14:textId="2900E6E3" w:rsidR="00EF5BA3" w:rsidRDefault="00EF5BA3" w:rsidP="00EF5BA3">
      <w:pPr>
        <w:rPr>
          <w:lang w:eastAsia="en-GB"/>
        </w:rPr>
      </w:pPr>
      <w:r>
        <w:rPr>
          <w:lang w:eastAsia="en-GB"/>
        </w:rPr>
        <w:t>We make the following observations:</w:t>
      </w:r>
    </w:p>
    <w:p w14:paraId="3BC211D4" w14:textId="1D497294" w:rsidR="00EF5BA3" w:rsidRPr="00EF5BA3" w:rsidRDefault="00A722AC" w:rsidP="00EF5BA3">
      <w:pPr>
        <w:pStyle w:val="Observation"/>
      </w:pPr>
      <w:bookmarkStart w:id="59" w:name="_Toc121401733"/>
      <w:bookmarkStart w:id="60" w:name="_Toc121401972"/>
      <w:bookmarkStart w:id="61" w:name="_Toc121411677"/>
      <w:bookmarkStart w:id="62" w:name="_Toc127432951"/>
      <w:bookmarkStart w:id="63" w:name="_Toc127432989"/>
      <w:bookmarkStart w:id="64" w:name="_Toc127433016"/>
      <w:bookmarkStart w:id="65" w:name="_Toc127277374"/>
      <w:bookmarkStart w:id="66" w:name="_Toc127350190"/>
      <w:bookmarkStart w:id="67" w:name="_Toc135046991"/>
      <w:r>
        <w:t>For t</w:t>
      </w:r>
      <w:r w:rsidR="00A95212">
        <w:t>raining Type 3</w:t>
      </w:r>
      <w:r w:rsidR="00AC78D2">
        <w:t xml:space="preserve"> and N=M=1</w:t>
      </w:r>
      <w:r w:rsidR="00A65FA8">
        <w:t xml:space="preserve"> </w:t>
      </w:r>
      <w:r w:rsidR="002726BD">
        <w:t>(Case 1)</w:t>
      </w:r>
      <w:r w:rsidR="00A95212">
        <w:t xml:space="preserve">, </w:t>
      </w:r>
      <w:r w:rsidR="00185030">
        <w:t xml:space="preserve">NW-first training works well with </w:t>
      </w:r>
      <w:r w:rsidR="00DB74AC">
        <w:t xml:space="preserve">a </w:t>
      </w:r>
      <w:r w:rsidR="00A63F92">
        <w:t xml:space="preserve">very </w:t>
      </w:r>
      <w:r w:rsidR="00DB74AC">
        <w:t>m</w:t>
      </w:r>
      <w:r w:rsidR="00554DC9">
        <w:t>inor</w:t>
      </w:r>
      <w:r w:rsidR="00185030">
        <w:t xml:space="preserve"> performance degradation</w:t>
      </w:r>
      <w:r w:rsidR="005D1A1A">
        <w:t xml:space="preserve"> </w:t>
      </w:r>
      <w:r w:rsidR="009D76C8">
        <w:t xml:space="preserve">in intermediate KPI for layer 1, </w:t>
      </w:r>
      <w:r w:rsidR="005D1A1A">
        <w:t xml:space="preserve">compared to training </w:t>
      </w:r>
      <w:r w:rsidR="00C740FB">
        <w:t>Type 1</w:t>
      </w:r>
      <w:r w:rsidR="00185030">
        <w:t>.</w:t>
      </w:r>
      <w:bookmarkEnd w:id="59"/>
      <w:bookmarkEnd w:id="60"/>
      <w:bookmarkEnd w:id="61"/>
      <w:r w:rsidR="001D61CB">
        <w:t xml:space="preserve"> UE first training</w:t>
      </w:r>
      <w:r w:rsidR="00622424">
        <w:t xml:space="preserve"> show</w:t>
      </w:r>
      <w:r w:rsidR="001D61CB">
        <w:t xml:space="preserve"> </w:t>
      </w:r>
      <w:r w:rsidR="00622424">
        <w:t xml:space="preserve">in these evaluations </w:t>
      </w:r>
      <w:r w:rsidR="001D61CB">
        <w:t>a slight performance degradation.</w:t>
      </w:r>
      <w:bookmarkEnd w:id="62"/>
      <w:bookmarkEnd w:id="63"/>
      <w:bookmarkEnd w:id="64"/>
      <w:bookmarkEnd w:id="67"/>
      <w:r w:rsidR="001D61CB">
        <w:t xml:space="preserve"> </w:t>
      </w:r>
      <w:bookmarkEnd w:id="65"/>
      <w:bookmarkEnd w:id="66"/>
    </w:p>
    <w:p w14:paraId="782C5F5A" w14:textId="77777777" w:rsidR="00EF5BA3" w:rsidRDefault="00EF5BA3" w:rsidP="009E4228">
      <w:pPr>
        <w:jc w:val="both"/>
        <w:rPr>
          <w:lang w:val="en-GB" w:eastAsia="ja-JP"/>
        </w:rPr>
      </w:pPr>
    </w:p>
    <w:p w14:paraId="3CF1B524" w14:textId="18B17FDF" w:rsidR="00AF0BC7" w:rsidRDefault="00AF0BC7" w:rsidP="00AF0BC7">
      <w:pPr>
        <w:pStyle w:val="Heading2"/>
        <w:jc w:val="both"/>
      </w:pPr>
      <w:r>
        <w:t xml:space="preserve">Type 3 </w:t>
      </w:r>
      <w:r w:rsidR="00F707FD">
        <w:t>P</w:t>
      </w:r>
      <w:r w:rsidR="006E23E7">
        <w:t>erformance w</w:t>
      </w:r>
      <w:r w:rsidR="000570B8">
        <w:t>ith</w:t>
      </w:r>
      <w:r w:rsidR="006E23E7">
        <w:t xml:space="preserve"> UCI quantization</w:t>
      </w:r>
      <w:r>
        <w:t xml:space="preserve"> </w:t>
      </w:r>
    </w:p>
    <w:p w14:paraId="59901D32" w14:textId="7B205839" w:rsidR="00EB3DC7" w:rsidRPr="00EB3DC7" w:rsidRDefault="00AF0BC7" w:rsidP="00EB3DC7">
      <w:pPr>
        <w:jc w:val="both"/>
        <w:rPr>
          <w:bCs/>
          <w:lang w:val="en-GB" w:eastAsia="ja-JP"/>
        </w:rPr>
      </w:pPr>
      <w:r>
        <w:rPr>
          <w:lang w:val="en-GB" w:eastAsia="ja-JP"/>
        </w:rPr>
        <w:t xml:space="preserve">For this study we assume single NW and single UE vendor case (N=M=1). </w:t>
      </w:r>
      <w:r w:rsidR="00EB3DC7" w:rsidRPr="00EB3DC7">
        <w:rPr>
          <w:bCs/>
          <w:lang w:val="en-GB" w:eastAsia="ja-JP"/>
        </w:rPr>
        <w:t>For the evaluation of quantization aware/non-aware training, the following cases are considered and reported:</w:t>
      </w:r>
    </w:p>
    <w:p w14:paraId="08BCFBE8" w14:textId="77777777" w:rsidR="00EB3DC7" w:rsidRPr="00EB3DC7" w:rsidRDefault="00EB3DC7" w:rsidP="004E4C6E">
      <w:pPr>
        <w:numPr>
          <w:ilvl w:val="0"/>
          <w:numId w:val="19"/>
        </w:numPr>
        <w:spacing w:after="0"/>
        <w:jc w:val="both"/>
        <w:rPr>
          <w:lang w:val="en-GB" w:eastAsia="ja-JP"/>
        </w:rPr>
      </w:pPr>
      <w:r w:rsidRPr="00EB3DC7">
        <w:rPr>
          <w:lang w:val="en-GB" w:eastAsia="ja-JP"/>
        </w:rPr>
        <w:t>Case 1: Quantization non-aware training, where the float-format variables are directly passed from CSI generation part to CSI reconstruction part during the training</w:t>
      </w:r>
    </w:p>
    <w:p w14:paraId="5518A69B" w14:textId="77777777" w:rsidR="00EB3DC7" w:rsidRPr="00EB3DC7" w:rsidRDefault="00EB3DC7" w:rsidP="004E4C6E">
      <w:pPr>
        <w:numPr>
          <w:ilvl w:val="1"/>
          <w:numId w:val="19"/>
        </w:numPr>
        <w:spacing w:after="0"/>
        <w:jc w:val="both"/>
        <w:rPr>
          <w:lang w:val="en-GB" w:eastAsia="ja-JP"/>
        </w:rPr>
      </w:pPr>
      <w:r w:rsidRPr="00EB3DC7">
        <w:rPr>
          <w:lang w:val="en-GB" w:eastAsia="ja-JP"/>
        </w:rPr>
        <w:t>Fixed/pre-configured quantization method/parameters is applied for the inference phase</w:t>
      </w:r>
    </w:p>
    <w:p w14:paraId="2DBC7269" w14:textId="77777777" w:rsidR="00EB3DC7" w:rsidRPr="00EB3DC7" w:rsidRDefault="00EB3DC7" w:rsidP="004E4C6E">
      <w:pPr>
        <w:numPr>
          <w:ilvl w:val="1"/>
          <w:numId w:val="19"/>
        </w:numPr>
        <w:spacing w:after="0"/>
        <w:jc w:val="both"/>
        <w:rPr>
          <w:lang w:val="en-GB" w:eastAsia="ja-JP"/>
        </w:rPr>
      </w:pPr>
      <w:r w:rsidRPr="00EB3DC7">
        <w:rPr>
          <w:lang w:val="en-GB" w:eastAsia="ja-JP"/>
        </w:rPr>
        <w:t>Companies to report the design of the fixed/pre-configured quantization method/parameters, e.g., quantization resolution, vector quantization codebook, etc.</w:t>
      </w:r>
    </w:p>
    <w:p w14:paraId="317DE16A" w14:textId="77777777" w:rsidR="00EB3DC7" w:rsidRPr="00EB3DC7" w:rsidRDefault="00EB3DC7" w:rsidP="004E4C6E">
      <w:pPr>
        <w:numPr>
          <w:ilvl w:val="0"/>
          <w:numId w:val="19"/>
        </w:numPr>
        <w:spacing w:after="0"/>
        <w:jc w:val="both"/>
        <w:rPr>
          <w:lang w:val="en-GB" w:eastAsia="ja-JP"/>
        </w:rPr>
      </w:pPr>
      <w:r w:rsidRPr="00EB3DC7">
        <w:rPr>
          <w:lang w:val="en-GB" w:eastAsia="ja-JP"/>
        </w:rPr>
        <w:t>Case 2: Quantization aware training, where quantization/dequantization is involved in the training process</w:t>
      </w:r>
    </w:p>
    <w:p w14:paraId="453D6CFC" w14:textId="77777777" w:rsidR="00EB3DC7" w:rsidRPr="00EB3DC7" w:rsidRDefault="00EB3DC7" w:rsidP="004E4C6E">
      <w:pPr>
        <w:numPr>
          <w:ilvl w:val="1"/>
          <w:numId w:val="19"/>
        </w:numPr>
        <w:spacing w:after="0"/>
        <w:jc w:val="both"/>
        <w:rPr>
          <w:lang w:val="en-GB" w:eastAsia="ja-JP"/>
        </w:rPr>
      </w:pPr>
      <w:r w:rsidRPr="00EB3DC7">
        <w:rPr>
          <w:lang w:val="en-GB" w:eastAsia="ja-JP"/>
        </w:rPr>
        <w:t>Case 2-1: Fixed/pre-configured quantization method/parameters are applied during the training phase; the same quantization codebook is applied for the inference phase</w:t>
      </w:r>
    </w:p>
    <w:p w14:paraId="608AD257" w14:textId="77777777" w:rsidR="00EB3DC7" w:rsidRPr="00EB3DC7" w:rsidRDefault="00EB3DC7" w:rsidP="004E4C6E">
      <w:pPr>
        <w:numPr>
          <w:ilvl w:val="2"/>
          <w:numId w:val="19"/>
        </w:numPr>
        <w:spacing w:after="0"/>
        <w:jc w:val="both"/>
        <w:rPr>
          <w:lang w:val="en-GB" w:eastAsia="ja-JP"/>
        </w:rPr>
      </w:pPr>
      <w:r w:rsidRPr="00EB3DC7">
        <w:rPr>
          <w:lang w:val="en-GB" w:eastAsia="ja-JP"/>
        </w:rPr>
        <w:t>Companies to report the design of the fixed/pre-configured quantization method/parameters, e.g., quantization resolution, vector quantization codebook, etc.</w:t>
      </w:r>
    </w:p>
    <w:p w14:paraId="48B448CB" w14:textId="77777777" w:rsidR="00EB3DC7" w:rsidRPr="00EB3DC7" w:rsidRDefault="00EB3DC7" w:rsidP="004E4C6E">
      <w:pPr>
        <w:numPr>
          <w:ilvl w:val="1"/>
          <w:numId w:val="19"/>
        </w:numPr>
        <w:spacing w:after="0"/>
        <w:jc w:val="both"/>
        <w:rPr>
          <w:lang w:val="en-GB" w:eastAsia="ja-JP"/>
        </w:rPr>
      </w:pPr>
      <w:r w:rsidRPr="00EB3DC7">
        <w:rPr>
          <w:lang w:val="en-GB" w:eastAsia="ja-JP"/>
        </w:rPr>
        <w:t>Case 2-2: The quantization method/parameters are updated in together with the AI/ML models during the training; when training is finished, the final quantization codebook is applied for the inference phase</w:t>
      </w:r>
    </w:p>
    <w:p w14:paraId="475970E2" w14:textId="77777777" w:rsidR="00EB3DC7" w:rsidRPr="00EB3DC7" w:rsidRDefault="00EB3DC7" w:rsidP="004E4C6E">
      <w:pPr>
        <w:numPr>
          <w:ilvl w:val="2"/>
          <w:numId w:val="19"/>
        </w:numPr>
        <w:spacing w:after="0"/>
        <w:jc w:val="both"/>
        <w:rPr>
          <w:lang w:val="en-GB" w:eastAsia="ja-JP"/>
        </w:rPr>
      </w:pPr>
      <w:r w:rsidRPr="00EB3DC7">
        <w:rPr>
          <w:lang w:val="en-GB" w:eastAsia="ja-JP"/>
        </w:rPr>
        <w:t>Companies to report how to update the quantization method/parameters during the training</w:t>
      </w:r>
    </w:p>
    <w:p w14:paraId="1FBF0CF5" w14:textId="04495875" w:rsidR="00AF0BC7" w:rsidRPr="009E4228" w:rsidRDefault="00AF0BC7" w:rsidP="00AF0BC7">
      <w:pPr>
        <w:jc w:val="both"/>
        <w:rPr>
          <w:lang w:val="en-GB" w:eastAsia="ja-JP"/>
        </w:rPr>
      </w:pPr>
    </w:p>
    <w:p w14:paraId="35492CE3" w14:textId="449469DD" w:rsidR="00194374" w:rsidRDefault="00194374" w:rsidP="002F3DF3">
      <w:pPr>
        <w:spacing w:after="0"/>
        <w:jc w:val="both"/>
        <w:rPr>
          <w:lang w:val="en-GB" w:eastAsia="ja-JP"/>
        </w:rPr>
      </w:pPr>
      <w:r>
        <w:rPr>
          <w:lang w:val="en-GB" w:eastAsia="ja-JP"/>
        </w:rPr>
        <w:t xml:space="preserve">Here we provide results for Case 1 and Case 2-1 for </w:t>
      </w:r>
      <w:r w:rsidR="002F6C5E">
        <w:rPr>
          <w:lang w:val="en-GB" w:eastAsia="ja-JP"/>
        </w:rPr>
        <w:t>N=1, M=1 case</w:t>
      </w:r>
      <w:r w:rsidR="002F3DF3">
        <w:rPr>
          <w:lang w:val="en-GB" w:eastAsia="ja-JP"/>
        </w:rPr>
        <w:t>. In the table, UE-first training is done.</w:t>
      </w:r>
    </w:p>
    <w:p w14:paraId="696FDB5B" w14:textId="43B6070C" w:rsidR="00A13FE7" w:rsidRPr="00197C44" w:rsidRDefault="00A13FE7" w:rsidP="00A13FE7">
      <w:pPr>
        <w:spacing w:before="240" w:after="0" w:line="312" w:lineRule="auto"/>
        <w:jc w:val="center"/>
        <w:rPr>
          <w:b/>
          <w:bCs/>
          <w:lang w:val="en-GB" w:eastAsia="ja-JP"/>
        </w:rPr>
      </w:pPr>
      <w:r w:rsidRPr="00197C44">
        <w:rPr>
          <w:b/>
          <w:bCs/>
          <w:lang w:val="en-GB" w:eastAsia="ja-JP"/>
        </w:rPr>
        <w:t xml:space="preserve">Table </w:t>
      </w:r>
      <w:r w:rsidR="00B06B36">
        <w:rPr>
          <w:b/>
          <w:bCs/>
          <w:lang w:val="en-GB" w:eastAsia="ja-JP"/>
        </w:rPr>
        <w:t>8</w:t>
      </w:r>
      <w:r w:rsidRPr="00197C44">
        <w:rPr>
          <w:b/>
          <w:bCs/>
          <w:lang w:val="en-GB" w:eastAsia="ja-JP"/>
        </w:rPr>
        <w:t xml:space="preserve">. Mean SGCS of </w:t>
      </w:r>
      <w:r>
        <w:rPr>
          <w:b/>
          <w:bCs/>
          <w:lang w:val="en-GB" w:eastAsia="ja-JP"/>
        </w:rPr>
        <w:t xml:space="preserve">various quantization sizes with </w:t>
      </w:r>
      <w:r w:rsidR="000F38AB">
        <w:rPr>
          <w:b/>
          <w:bCs/>
          <w:lang w:val="en-GB" w:eastAsia="ja-JP"/>
        </w:rPr>
        <w:t xml:space="preserve">Case 1 </w:t>
      </w:r>
      <w:r w:rsidRPr="00197C44">
        <w:rPr>
          <w:b/>
          <w:bCs/>
          <w:lang w:val="en-GB" w:eastAsia="ja-JP"/>
        </w:rPr>
        <w:t>quantization non-aware training.</w:t>
      </w:r>
    </w:p>
    <w:tbl>
      <w:tblPr>
        <w:tblW w:w="42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850"/>
        <w:gridCol w:w="850"/>
        <w:gridCol w:w="850"/>
        <w:gridCol w:w="850"/>
      </w:tblGrid>
      <w:tr w:rsidR="0049459E" w:rsidRPr="00A03AE8" w14:paraId="48765838" w14:textId="77777777" w:rsidTr="008063C4">
        <w:trPr>
          <w:jc w:val="center"/>
        </w:trPr>
        <w:tc>
          <w:tcPr>
            <w:tcW w:w="42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E965637" w14:textId="77777777" w:rsidR="0049459E" w:rsidRPr="00A03AE8" w:rsidRDefault="0049459E" w:rsidP="008063C4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>
              <w:rPr>
                <w:sz w:val="18"/>
                <w:szCs w:val="20"/>
                <w:lang w:eastAsia="ja-JP"/>
              </w:rPr>
              <w:t>Quantization size during inference</w:t>
            </w:r>
          </w:p>
        </w:tc>
      </w:tr>
      <w:tr w:rsidR="0049459E" w:rsidRPr="00A03AE8" w14:paraId="3C8CD732" w14:textId="77777777" w:rsidTr="008063C4">
        <w:trPr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F2326D2" w14:textId="77777777" w:rsidR="0049459E" w:rsidRPr="00A03AE8" w:rsidRDefault="0049459E" w:rsidP="008063C4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4 bits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2953543" w14:textId="77777777" w:rsidR="0049459E" w:rsidRPr="00A03AE8" w:rsidRDefault="0049459E" w:rsidP="008063C4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6 bits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128FF44" w14:textId="77777777" w:rsidR="0049459E" w:rsidRPr="00A03AE8" w:rsidRDefault="0049459E" w:rsidP="008063C4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8 bits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CD5A8D4" w14:textId="77777777" w:rsidR="0049459E" w:rsidRPr="00A03AE8" w:rsidRDefault="0049459E" w:rsidP="008063C4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12 bits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BBA7E51" w14:textId="77777777" w:rsidR="0049459E" w:rsidRPr="00A03AE8" w:rsidRDefault="0049459E" w:rsidP="008063C4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none</w:t>
            </w:r>
          </w:p>
        </w:tc>
      </w:tr>
      <w:tr w:rsidR="0049459E" w:rsidRPr="00A03AE8" w14:paraId="00F72230" w14:textId="77777777" w:rsidTr="008063C4">
        <w:trPr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228770E" w14:textId="2D1C3D52" w:rsidR="0049459E" w:rsidRPr="00A03AE8" w:rsidRDefault="0049459E" w:rsidP="008063C4">
            <w:pPr>
              <w:spacing w:after="0"/>
              <w:jc w:val="right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0.</w:t>
            </w:r>
            <w:r w:rsidR="00A13FE7">
              <w:rPr>
                <w:sz w:val="18"/>
                <w:szCs w:val="20"/>
                <w:lang w:eastAsia="ja-JP"/>
              </w:rPr>
              <w:t>40</w:t>
            </w:r>
            <w:r w:rsidR="00060641">
              <w:rPr>
                <w:sz w:val="18"/>
                <w:szCs w:val="20"/>
                <w:lang w:eastAsia="ja-JP"/>
              </w:rPr>
              <w:t>87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56BF80D" w14:textId="2EEEE50D" w:rsidR="0049459E" w:rsidRPr="00A03AE8" w:rsidRDefault="0049459E" w:rsidP="008063C4">
            <w:pPr>
              <w:spacing w:after="0"/>
              <w:jc w:val="right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0.</w:t>
            </w:r>
            <w:r w:rsidR="00A13FE7">
              <w:rPr>
                <w:sz w:val="18"/>
                <w:szCs w:val="20"/>
                <w:lang w:eastAsia="ja-JP"/>
              </w:rPr>
              <w:t>557</w:t>
            </w:r>
            <w:r w:rsidR="00060641">
              <w:rPr>
                <w:sz w:val="18"/>
                <w:szCs w:val="20"/>
                <w:lang w:eastAsia="ja-JP"/>
              </w:rPr>
              <w:t>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A17EBC1" w14:textId="35F748C7" w:rsidR="0049459E" w:rsidRPr="00A03AE8" w:rsidRDefault="0049459E" w:rsidP="008063C4">
            <w:pPr>
              <w:spacing w:after="0"/>
              <w:jc w:val="right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0.</w:t>
            </w:r>
            <w:r w:rsidR="00A13FE7">
              <w:rPr>
                <w:sz w:val="18"/>
                <w:szCs w:val="20"/>
                <w:lang w:eastAsia="ja-JP"/>
              </w:rPr>
              <w:t>707</w:t>
            </w:r>
            <w:r w:rsidR="00060641">
              <w:rPr>
                <w:sz w:val="18"/>
                <w:szCs w:val="20"/>
                <w:lang w:eastAsia="ja-JP"/>
              </w:rPr>
              <w:t>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2BC4493" w14:textId="7572B924" w:rsidR="0049459E" w:rsidRPr="00A03AE8" w:rsidRDefault="0049459E" w:rsidP="008063C4">
            <w:pPr>
              <w:spacing w:after="0"/>
              <w:jc w:val="right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0.</w:t>
            </w:r>
            <w:r w:rsidR="00A13FE7">
              <w:rPr>
                <w:sz w:val="18"/>
                <w:szCs w:val="20"/>
                <w:lang w:eastAsia="ja-JP"/>
              </w:rPr>
              <w:t>787</w:t>
            </w:r>
            <w:r w:rsidR="00060641">
              <w:rPr>
                <w:sz w:val="18"/>
                <w:szCs w:val="20"/>
                <w:lang w:eastAsia="ja-JP"/>
              </w:rPr>
              <w:t>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B9F7FD1" w14:textId="1DB9FEE7" w:rsidR="0049459E" w:rsidRPr="00A03AE8" w:rsidRDefault="0049459E" w:rsidP="008063C4">
            <w:pPr>
              <w:spacing w:after="0"/>
              <w:jc w:val="right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0.</w:t>
            </w:r>
            <w:r w:rsidR="00A13FE7" w:rsidRPr="00A03AE8">
              <w:rPr>
                <w:sz w:val="18"/>
                <w:szCs w:val="20"/>
                <w:lang w:eastAsia="ja-JP"/>
              </w:rPr>
              <w:t>7</w:t>
            </w:r>
            <w:r w:rsidR="00A13FE7">
              <w:rPr>
                <w:sz w:val="18"/>
                <w:szCs w:val="20"/>
                <w:lang w:eastAsia="ja-JP"/>
              </w:rPr>
              <w:t>93</w:t>
            </w:r>
            <w:r w:rsidR="00060641">
              <w:rPr>
                <w:sz w:val="18"/>
                <w:szCs w:val="20"/>
                <w:lang w:eastAsia="ja-JP"/>
              </w:rPr>
              <w:t>8</w:t>
            </w:r>
          </w:p>
        </w:tc>
      </w:tr>
    </w:tbl>
    <w:p w14:paraId="17875795" w14:textId="77777777" w:rsidR="00A13FE7" w:rsidRPr="00A03AE8" w:rsidRDefault="00A13FE7" w:rsidP="00A13FE7">
      <w:pPr>
        <w:jc w:val="both"/>
        <w:rPr>
          <w:lang w:val="en-GB" w:eastAsia="ja-JP"/>
        </w:rPr>
      </w:pPr>
    </w:p>
    <w:p w14:paraId="3E379FC2" w14:textId="4C5BB560" w:rsidR="00A13FE7" w:rsidRPr="00197C44" w:rsidRDefault="00A13FE7" w:rsidP="00A13FE7">
      <w:pPr>
        <w:spacing w:after="0" w:line="312" w:lineRule="auto"/>
        <w:jc w:val="center"/>
        <w:rPr>
          <w:b/>
          <w:bCs/>
          <w:lang w:val="en-GB" w:eastAsia="ja-JP"/>
        </w:rPr>
      </w:pPr>
      <w:r w:rsidRPr="00197C44">
        <w:rPr>
          <w:b/>
          <w:bCs/>
          <w:lang w:val="en-GB" w:eastAsia="ja-JP"/>
        </w:rPr>
        <w:t xml:space="preserve">Table </w:t>
      </w:r>
      <w:r w:rsidR="00B06B36">
        <w:rPr>
          <w:b/>
          <w:bCs/>
          <w:lang w:val="en-GB" w:eastAsia="ja-JP"/>
        </w:rPr>
        <w:t>9</w:t>
      </w:r>
      <w:r w:rsidRPr="00197C44">
        <w:rPr>
          <w:b/>
          <w:bCs/>
          <w:lang w:val="en-GB" w:eastAsia="ja-JP"/>
        </w:rPr>
        <w:t xml:space="preserve">. Mean SGCS of </w:t>
      </w:r>
      <w:r>
        <w:rPr>
          <w:b/>
          <w:bCs/>
          <w:lang w:val="en-GB" w:eastAsia="ja-JP"/>
        </w:rPr>
        <w:t>various quantization sizes with</w:t>
      </w:r>
      <w:r w:rsidR="000F38AB">
        <w:rPr>
          <w:b/>
          <w:bCs/>
          <w:lang w:val="en-GB" w:eastAsia="ja-JP"/>
        </w:rPr>
        <w:t xml:space="preserve"> Case 2-1</w:t>
      </w:r>
      <w:r>
        <w:rPr>
          <w:b/>
          <w:bCs/>
          <w:lang w:val="en-GB" w:eastAsia="ja-JP"/>
        </w:rPr>
        <w:t xml:space="preserve"> </w:t>
      </w:r>
      <w:r w:rsidRPr="00197C44">
        <w:rPr>
          <w:b/>
          <w:bCs/>
          <w:lang w:val="en-GB" w:eastAsia="ja-JP"/>
        </w:rPr>
        <w:t>quantization-aware</w:t>
      </w:r>
      <w:r>
        <w:rPr>
          <w:b/>
          <w:bCs/>
          <w:lang w:val="en-GB" w:eastAsia="ja-JP"/>
        </w:rPr>
        <w:t>-</w:t>
      </w:r>
      <w:r w:rsidRPr="00197C44">
        <w:rPr>
          <w:b/>
          <w:bCs/>
          <w:lang w:val="en-GB" w:eastAsia="ja-JP"/>
        </w:rPr>
        <w:t>training.</w:t>
      </w:r>
    </w:p>
    <w:tbl>
      <w:tblPr>
        <w:tblW w:w="25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850"/>
        <w:gridCol w:w="850"/>
      </w:tblGrid>
      <w:tr w:rsidR="00A13FE7" w:rsidRPr="00A03AE8" w14:paraId="3CC0EFBA" w14:textId="77777777" w:rsidTr="0097286B">
        <w:trPr>
          <w:jc w:val="center"/>
        </w:trPr>
        <w:tc>
          <w:tcPr>
            <w:tcW w:w="25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6F8AAE4" w14:textId="77777777" w:rsidR="00A13FE7" w:rsidRPr="00A03AE8" w:rsidRDefault="00A13FE7" w:rsidP="0097286B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>
              <w:rPr>
                <w:sz w:val="18"/>
                <w:szCs w:val="20"/>
                <w:lang w:eastAsia="ja-JP"/>
              </w:rPr>
              <w:t>Quantization size during training and inference</w:t>
            </w:r>
          </w:p>
        </w:tc>
      </w:tr>
      <w:tr w:rsidR="00A13FE7" w:rsidRPr="00A03AE8" w14:paraId="301EA3CB" w14:textId="77777777" w:rsidTr="0097286B">
        <w:trPr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0B998FF" w14:textId="77777777" w:rsidR="00A13FE7" w:rsidRPr="00A03AE8" w:rsidRDefault="00A13FE7" w:rsidP="0097286B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4 bits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B2F5416" w14:textId="77777777" w:rsidR="00A13FE7" w:rsidRPr="00A03AE8" w:rsidRDefault="00A13FE7" w:rsidP="0097286B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6 bits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1B9CDF2" w14:textId="77777777" w:rsidR="00A13FE7" w:rsidRPr="00A03AE8" w:rsidRDefault="00A13FE7" w:rsidP="0097286B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>
              <w:rPr>
                <w:sz w:val="18"/>
                <w:szCs w:val="20"/>
                <w:lang w:eastAsia="ja-JP"/>
              </w:rPr>
              <w:t>8 bits</w:t>
            </w:r>
          </w:p>
        </w:tc>
      </w:tr>
      <w:tr w:rsidR="00A13FE7" w:rsidRPr="00A03AE8" w14:paraId="09E76B79" w14:textId="77777777" w:rsidTr="0097286B">
        <w:trPr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27E6549" w14:textId="77777777" w:rsidR="00A13FE7" w:rsidRPr="00A03AE8" w:rsidRDefault="00A13FE7" w:rsidP="0097286B">
            <w:pPr>
              <w:spacing w:after="0"/>
              <w:jc w:val="right"/>
              <w:rPr>
                <w:sz w:val="18"/>
                <w:szCs w:val="20"/>
                <w:lang w:eastAsia="ja-JP"/>
              </w:rPr>
            </w:pPr>
            <w:r>
              <w:rPr>
                <w:sz w:val="18"/>
                <w:szCs w:val="20"/>
                <w:lang w:eastAsia="ja-JP"/>
              </w:rPr>
              <w:t>0.7528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6006062" w14:textId="5DCE2626" w:rsidR="00A13FE7" w:rsidRPr="00A03AE8" w:rsidRDefault="00A13FE7" w:rsidP="0097286B">
            <w:pPr>
              <w:spacing w:after="0"/>
              <w:jc w:val="right"/>
              <w:rPr>
                <w:sz w:val="18"/>
                <w:szCs w:val="20"/>
                <w:lang w:eastAsia="ja-JP"/>
              </w:rPr>
            </w:pPr>
            <w:r>
              <w:rPr>
                <w:sz w:val="18"/>
                <w:szCs w:val="20"/>
                <w:lang w:eastAsia="ja-JP"/>
              </w:rPr>
              <w:t>0.77</w:t>
            </w:r>
            <w:r w:rsidR="005C574C">
              <w:rPr>
                <w:sz w:val="18"/>
                <w:szCs w:val="20"/>
                <w:lang w:eastAsia="ja-JP"/>
              </w:rPr>
              <w:t>71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77E78A7" w14:textId="686772D4" w:rsidR="00A13FE7" w:rsidRPr="00A03AE8" w:rsidRDefault="00A13FE7" w:rsidP="0097286B">
            <w:pPr>
              <w:spacing w:after="0"/>
              <w:jc w:val="right"/>
              <w:rPr>
                <w:sz w:val="18"/>
                <w:szCs w:val="20"/>
                <w:lang w:eastAsia="ja-JP"/>
              </w:rPr>
            </w:pPr>
            <w:r w:rsidRPr="00A03AE8">
              <w:rPr>
                <w:sz w:val="18"/>
                <w:szCs w:val="20"/>
                <w:lang w:eastAsia="ja-JP"/>
              </w:rPr>
              <w:t>0.7</w:t>
            </w:r>
            <w:r>
              <w:rPr>
                <w:sz w:val="18"/>
                <w:szCs w:val="20"/>
                <w:lang w:eastAsia="ja-JP"/>
              </w:rPr>
              <w:t>90</w:t>
            </w:r>
            <w:r w:rsidR="005C574C">
              <w:rPr>
                <w:sz w:val="18"/>
                <w:szCs w:val="20"/>
                <w:lang w:eastAsia="ja-JP"/>
              </w:rPr>
              <w:t>5</w:t>
            </w:r>
          </w:p>
        </w:tc>
      </w:tr>
    </w:tbl>
    <w:p w14:paraId="2DC2B37D" w14:textId="77777777" w:rsidR="0049459E" w:rsidRPr="0049459E" w:rsidRDefault="0049459E" w:rsidP="0049459E">
      <w:pPr>
        <w:jc w:val="both"/>
        <w:rPr>
          <w:lang w:val="en-GB" w:eastAsia="ja-JP"/>
        </w:rPr>
      </w:pPr>
    </w:p>
    <w:p w14:paraId="59638223" w14:textId="77777777" w:rsidR="00773C69" w:rsidRDefault="00AC2424" w:rsidP="00435D8D">
      <w:pPr>
        <w:jc w:val="both"/>
        <w:rPr>
          <w:lang w:val="en-GB" w:eastAsia="ja-JP"/>
        </w:rPr>
      </w:pPr>
      <w:r>
        <w:rPr>
          <w:lang w:val="en-GB" w:eastAsia="ja-JP"/>
        </w:rPr>
        <w:t xml:space="preserve">Similar with the results </w:t>
      </w:r>
      <w:r w:rsidR="00352766">
        <w:rPr>
          <w:lang w:val="en-GB" w:eastAsia="ja-JP"/>
        </w:rPr>
        <w:t>of</w:t>
      </w:r>
      <w:r>
        <w:rPr>
          <w:lang w:val="en-GB" w:eastAsia="ja-JP"/>
        </w:rPr>
        <w:t xml:space="preserve"> training type 2, </w:t>
      </w:r>
      <w:r w:rsidR="00D65DE6">
        <w:rPr>
          <w:lang w:val="en-GB" w:eastAsia="ja-JP"/>
        </w:rPr>
        <w:t xml:space="preserve">quantization non-aware training could not provide </w:t>
      </w:r>
      <w:r w:rsidR="00440073">
        <w:rPr>
          <w:lang w:val="en-GB" w:eastAsia="ja-JP"/>
        </w:rPr>
        <w:t xml:space="preserve">acceptable performance for a feasible quantization size. For example, there is </w:t>
      </w:r>
      <w:r w:rsidR="005133C8">
        <w:rPr>
          <w:lang w:val="en-GB" w:eastAsia="ja-JP"/>
        </w:rPr>
        <w:t xml:space="preserve">48.5% performance degradation compared to the case of no quantization is used during the training and during the inference. In addition, we could observe that </w:t>
      </w:r>
      <w:r>
        <w:rPr>
          <w:lang w:val="en-GB" w:eastAsia="ja-JP"/>
        </w:rPr>
        <w:t>quantization-aware training provides noticeably better performance</w:t>
      </w:r>
      <w:r w:rsidR="00352766">
        <w:rPr>
          <w:lang w:val="en-GB" w:eastAsia="ja-JP"/>
        </w:rPr>
        <w:t>s</w:t>
      </w:r>
      <w:r>
        <w:rPr>
          <w:lang w:val="en-GB" w:eastAsia="ja-JP"/>
        </w:rPr>
        <w:t xml:space="preserve"> compared to the quantization non-aware training for a given quantization size during the inference.</w:t>
      </w:r>
      <w:r w:rsidR="006C6AC6">
        <w:rPr>
          <w:lang w:val="en-GB" w:eastAsia="ja-JP"/>
        </w:rPr>
        <w:t xml:space="preserve"> </w:t>
      </w:r>
    </w:p>
    <w:p w14:paraId="021C2F25" w14:textId="5847E686" w:rsidR="00435D8D" w:rsidRDefault="006C6AC6" w:rsidP="00435D8D">
      <w:pPr>
        <w:jc w:val="both"/>
        <w:rPr>
          <w:lang w:val="en-GB" w:eastAsia="ja-JP"/>
        </w:rPr>
      </w:pPr>
      <w:r>
        <w:rPr>
          <w:lang w:val="en-GB" w:eastAsia="ja-JP"/>
        </w:rPr>
        <w:t>Specifically, compared to the case</w:t>
      </w:r>
      <w:r w:rsidR="005133C8">
        <w:rPr>
          <w:lang w:val="en-GB" w:eastAsia="ja-JP"/>
        </w:rPr>
        <w:t xml:space="preserve"> of</w:t>
      </w:r>
      <w:r>
        <w:rPr>
          <w:lang w:val="en-GB" w:eastAsia="ja-JP"/>
        </w:rPr>
        <w:t xml:space="preserve"> no quantization during the training and no quantization during the inference, quantization-aware-training only results in 5.2%, 2.1%, and 0.4% of performance degradation when </w:t>
      </w:r>
      <w:r>
        <w:rPr>
          <w:lang w:val="en-GB" w:eastAsia="ja-JP"/>
        </w:rPr>
        <w:lastRenderedPageBreak/>
        <w:t>4, 6, 8 bits is used during the inference, respectively.</w:t>
      </w:r>
      <w:r w:rsidR="003E1567">
        <w:rPr>
          <w:lang w:val="en-GB" w:eastAsia="ja-JP"/>
        </w:rPr>
        <w:t xml:space="preserve"> For the same setup, the quantization non-aware training results in performance degradation of </w:t>
      </w:r>
      <w:r w:rsidR="0084374D">
        <w:rPr>
          <w:lang w:val="en-GB" w:eastAsia="ja-JP"/>
        </w:rPr>
        <w:t>48.5%, 29.8%, and 10.9%, respectively.</w:t>
      </w:r>
    </w:p>
    <w:p w14:paraId="0C460E88" w14:textId="05AC7129" w:rsidR="00904BC2" w:rsidRDefault="00BD0D8A" w:rsidP="00534B25">
      <w:pPr>
        <w:pStyle w:val="Observation"/>
        <w:rPr>
          <w:lang w:val="en-GB"/>
        </w:rPr>
      </w:pPr>
      <w:bookmarkStart w:id="68" w:name="_Toc127277375"/>
      <w:bookmarkStart w:id="69" w:name="_Toc127350191"/>
      <w:bookmarkStart w:id="70" w:name="_Toc127432952"/>
      <w:bookmarkStart w:id="71" w:name="_Toc127432990"/>
      <w:bookmarkStart w:id="72" w:name="_Toc127433017"/>
      <w:bookmarkStart w:id="73" w:name="_Toc135046992"/>
      <w:r>
        <w:t xml:space="preserve">In training </w:t>
      </w:r>
      <w:r w:rsidR="00912151">
        <w:t>T</w:t>
      </w:r>
      <w:r>
        <w:t>ype</w:t>
      </w:r>
      <w:r w:rsidR="00912151">
        <w:t xml:space="preserve"> </w:t>
      </w:r>
      <w:r>
        <w:t>3 quantization-aware-training performs better compared to the quantization non-aware training.</w:t>
      </w:r>
      <w:bookmarkStart w:id="74" w:name="_Toc127277376"/>
      <w:bookmarkStart w:id="75" w:name="_Toc127350192"/>
      <w:bookmarkStart w:id="76" w:name="_Toc127432953"/>
      <w:bookmarkStart w:id="77" w:name="_Toc127432991"/>
      <w:bookmarkStart w:id="78" w:name="_Toc127433018"/>
      <w:bookmarkStart w:id="79" w:name="_Toc127277377"/>
      <w:bookmarkStart w:id="80" w:name="_Toc127350193"/>
      <w:bookmarkStart w:id="81" w:name="_Toc127432954"/>
      <w:bookmarkStart w:id="82" w:name="_Toc127432992"/>
      <w:bookmarkStart w:id="83" w:name="_Toc127433019"/>
      <w:bookmarkStart w:id="84" w:name="_Toc127277378"/>
      <w:bookmarkStart w:id="85" w:name="_Toc127350194"/>
      <w:bookmarkStart w:id="86" w:name="_Toc127432955"/>
      <w:bookmarkStart w:id="87" w:name="_Toc127432993"/>
      <w:bookmarkStart w:id="88" w:name="_Toc127433020"/>
      <w:bookmarkStart w:id="89" w:name="_Toc127277379"/>
      <w:bookmarkStart w:id="90" w:name="_Toc127350195"/>
      <w:bookmarkStart w:id="91" w:name="_Toc127432956"/>
      <w:bookmarkStart w:id="92" w:name="_Toc127432994"/>
      <w:bookmarkStart w:id="93" w:name="_Toc127433021"/>
      <w:bookmarkEnd w:id="68"/>
      <w:bookmarkEnd w:id="69"/>
      <w:bookmarkEnd w:id="70"/>
      <w:bookmarkEnd w:id="71"/>
      <w:bookmarkEnd w:id="72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73"/>
    </w:p>
    <w:p w14:paraId="36C3FEC1" w14:textId="3B4EEE45" w:rsidR="00276B70" w:rsidRDefault="00B35D3C" w:rsidP="009E4228">
      <w:pPr>
        <w:pStyle w:val="Heading1"/>
        <w:jc w:val="both"/>
      </w:pPr>
      <w:bookmarkStart w:id="94" w:name="_Ref118293459"/>
      <w:r>
        <w:t xml:space="preserve">Performance of </w:t>
      </w:r>
      <w:r w:rsidR="00D30373">
        <w:t>high</w:t>
      </w:r>
      <w:r w:rsidR="00A54F8F">
        <w:t>-</w:t>
      </w:r>
      <w:r w:rsidR="00D30373">
        <w:t xml:space="preserve">resolution </w:t>
      </w:r>
      <w:r w:rsidR="008A07B7">
        <w:t>transfer of</w:t>
      </w:r>
      <w:r w:rsidR="00D30373">
        <w:t xml:space="preserve"> </w:t>
      </w:r>
      <w:r w:rsidR="007D5E8C">
        <w:t xml:space="preserve">target CSI and </w:t>
      </w:r>
      <w:r w:rsidR="005678D9">
        <w:t>NW data collection</w:t>
      </w:r>
      <w:bookmarkEnd w:id="94"/>
    </w:p>
    <w:p w14:paraId="74F9BB6F" w14:textId="6A2A960C" w:rsidR="009E2373" w:rsidRDefault="009E2373" w:rsidP="009E4228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In </w:t>
      </w:r>
      <w:r w:rsidRPr="00C61A2D">
        <w:rPr>
          <w:lang w:val="en-GB" w:eastAsia="ja-JP"/>
        </w:rPr>
        <w:t xml:space="preserve">our companion paper </w:t>
      </w:r>
      <w:r w:rsidR="001D3822" w:rsidRPr="00C61A2D">
        <w:rPr>
          <w:lang w:val="en-GB" w:eastAsia="ja-JP"/>
        </w:rPr>
        <w:t xml:space="preserve">we </w:t>
      </w:r>
      <w:r w:rsidR="00F77532" w:rsidRPr="00C61A2D">
        <w:rPr>
          <w:lang w:val="en-GB" w:eastAsia="ja-JP"/>
        </w:rPr>
        <w:t xml:space="preserve">discuss </w:t>
      </w:r>
      <w:r w:rsidR="007A37E9" w:rsidRPr="00C61A2D">
        <w:rPr>
          <w:lang w:val="en-GB" w:eastAsia="ja-JP"/>
        </w:rPr>
        <w:t xml:space="preserve">the need for standardizing the target CSI </w:t>
      </w:r>
      <w:r w:rsidR="00656C82" w:rsidRPr="00C61A2D">
        <w:rPr>
          <w:lang w:val="en-GB" w:eastAsia="ja-JP"/>
        </w:rPr>
        <w:t xml:space="preserve">as it is required for model monitoring and for </w:t>
      </w:r>
      <w:r w:rsidR="00614D76" w:rsidRPr="00C61A2D">
        <w:rPr>
          <w:lang w:val="en-GB" w:eastAsia="ja-JP"/>
        </w:rPr>
        <w:t>adaptation of</w:t>
      </w:r>
      <w:r w:rsidR="00614D76">
        <w:rPr>
          <w:lang w:val="en-GB" w:eastAsia="ja-JP"/>
        </w:rPr>
        <w:t xml:space="preserve"> the decoder </w:t>
      </w:r>
      <w:r w:rsidR="00BC3B6D">
        <w:rPr>
          <w:lang w:val="en-GB" w:eastAsia="ja-JP"/>
        </w:rPr>
        <w:t>(fine tuning)</w:t>
      </w:r>
      <w:r w:rsidR="00A422BF">
        <w:rPr>
          <w:lang w:val="en-GB" w:eastAsia="ja-JP"/>
        </w:rPr>
        <w:t xml:space="preserve">. </w:t>
      </w:r>
      <w:r w:rsidR="00A73935">
        <w:rPr>
          <w:lang w:val="en-GB" w:eastAsia="ja-JP"/>
        </w:rPr>
        <w:t xml:space="preserve"> Moreover, we argue that the </w:t>
      </w:r>
      <w:r w:rsidR="00B84176">
        <w:rPr>
          <w:lang w:val="en-GB" w:eastAsia="ja-JP"/>
        </w:rPr>
        <w:t>target CSI will be</w:t>
      </w:r>
      <w:r w:rsidR="00A422BF">
        <w:rPr>
          <w:lang w:val="en-GB" w:eastAsia="ja-JP"/>
        </w:rPr>
        <w:t xml:space="preserve"> defined in the specification</w:t>
      </w:r>
      <w:r w:rsidR="00B84176">
        <w:rPr>
          <w:lang w:val="en-GB" w:eastAsia="ja-JP"/>
        </w:rPr>
        <w:t xml:space="preserve"> in one of the following formats</w:t>
      </w:r>
    </w:p>
    <w:p w14:paraId="6196D750" w14:textId="3621A74A" w:rsidR="00B84176" w:rsidRPr="00D15633" w:rsidRDefault="00FE3C94" w:rsidP="004E4C6E">
      <w:pPr>
        <w:pStyle w:val="ListParagraph"/>
        <w:numPr>
          <w:ilvl w:val="0"/>
          <w:numId w:val="22"/>
        </w:numPr>
      </w:pPr>
      <w:r w:rsidRPr="00534B25">
        <w:rPr>
          <w:lang w:val="en-US"/>
        </w:rPr>
        <w:t>Case 1</w:t>
      </w:r>
      <w:r>
        <w:rPr>
          <w:lang w:val="en-US"/>
        </w:rPr>
        <w:t xml:space="preserve">: </w:t>
      </w:r>
      <w:r w:rsidR="00B84176" w:rsidRPr="00D15633">
        <w:t>Transmitter side eigenvectors of the channel, per subband</w:t>
      </w:r>
    </w:p>
    <w:p w14:paraId="5EBD8ADC" w14:textId="7B867513" w:rsidR="00B84176" w:rsidRPr="00D15633" w:rsidRDefault="00FE3C94" w:rsidP="004E4C6E">
      <w:pPr>
        <w:pStyle w:val="ListParagraph"/>
        <w:numPr>
          <w:ilvl w:val="0"/>
          <w:numId w:val="22"/>
        </w:numPr>
      </w:pPr>
      <w:r w:rsidRPr="00534B25">
        <w:rPr>
          <w:lang w:val="en-US"/>
        </w:rPr>
        <w:t xml:space="preserve">Case 2: </w:t>
      </w:r>
      <w:r w:rsidR="00B84176" w:rsidRPr="00D15633">
        <w:t xml:space="preserve">Precoding vector approach based on </w:t>
      </w:r>
      <w:proofErr w:type="spellStart"/>
      <w:r w:rsidR="00B84176" w:rsidRPr="00D15633">
        <w:t>eType</w:t>
      </w:r>
      <w:proofErr w:type="spellEnd"/>
      <w:r w:rsidR="00B84176" w:rsidRPr="00D15633">
        <w:t>-II framework</w:t>
      </w:r>
    </w:p>
    <w:p w14:paraId="220C7F59" w14:textId="7339332F" w:rsidR="00B84176" w:rsidRPr="00D15633" w:rsidRDefault="00FE3C94" w:rsidP="004E4C6E">
      <w:pPr>
        <w:pStyle w:val="ListParagraph"/>
        <w:numPr>
          <w:ilvl w:val="0"/>
          <w:numId w:val="22"/>
        </w:numPr>
      </w:pPr>
      <w:r w:rsidRPr="00534B25">
        <w:rPr>
          <w:lang w:val="en-US"/>
        </w:rPr>
        <w:t>C</w:t>
      </w:r>
      <w:r>
        <w:rPr>
          <w:lang w:val="en-US"/>
        </w:rPr>
        <w:t>ase 3:</w:t>
      </w:r>
      <w:r w:rsidRPr="00534B25">
        <w:rPr>
          <w:lang w:val="en-US"/>
        </w:rPr>
        <w:t xml:space="preserve"> </w:t>
      </w:r>
      <w:r w:rsidR="00B84176" w:rsidRPr="00D15633">
        <w:t>Raw channel tensor (#Tx* #Rx * #subband)</w:t>
      </w:r>
    </w:p>
    <w:p w14:paraId="7ABE8642" w14:textId="670B6F87" w:rsidR="00B84176" w:rsidRPr="00D15633" w:rsidRDefault="00FE3C94" w:rsidP="004E4C6E">
      <w:pPr>
        <w:pStyle w:val="ListParagraph"/>
        <w:numPr>
          <w:ilvl w:val="0"/>
          <w:numId w:val="22"/>
        </w:numPr>
      </w:pPr>
      <w:r w:rsidRPr="00534B25">
        <w:rPr>
          <w:lang w:val="en-US"/>
        </w:rPr>
        <w:t xml:space="preserve">Case 4: </w:t>
      </w:r>
      <w:r w:rsidR="00B84176" w:rsidRPr="00D15633">
        <w:t>Compressed Raw channel tensor</w:t>
      </w:r>
    </w:p>
    <w:p w14:paraId="7A6BF7E9" w14:textId="77777777" w:rsidR="00EC0D61" w:rsidRDefault="00EC0D61" w:rsidP="009E4228">
      <w:pPr>
        <w:jc w:val="both"/>
        <w:rPr>
          <w:lang w:val="en-GB" w:eastAsia="ja-JP"/>
        </w:rPr>
      </w:pPr>
    </w:p>
    <w:p w14:paraId="2C209AE9" w14:textId="31BB9C9B" w:rsidR="00715F93" w:rsidRDefault="00EC0D61" w:rsidP="009E4228">
      <w:pPr>
        <w:jc w:val="both"/>
        <w:rPr>
          <w:lang w:val="en-GB" w:eastAsia="ja-JP"/>
        </w:rPr>
      </w:pPr>
      <w:r>
        <w:rPr>
          <w:lang w:val="en-GB" w:eastAsia="ja-JP"/>
        </w:rPr>
        <w:t xml:space="preserve">Since one </w:t>
      </w:r>
      <w:r w:rsidR="007E16B4">
        <w:rPr>
          <w:lang w:val="en-GB" w:eastAsia="ja-JP"/>
        </w:rPr>
        <w:t xml:space="preserve">suggested </w:t>
      </w:r>
      <w:r>
        <w:rPr>
          <w:lang w:val="en-GB" w:eastAsia="ja-JP"/>
        </w:rPr>
        <w:t xml:space="preserve">usage of </w:t>
      </w:r>
      <w:r w:rsidR="00686013">
        <w:rPr>
          <w:lang w:val="en-GB" w:eastAsia="ja-JP"/>
        </w:rPr>
        <w:t xml:space="preserve">introducing and </w:t>
      </w:r>
      <w:r w:rsidR="00300D9C">
        <w:rPr>
          <w:lang w:val="en-GB" w:eastAsia="ja-JP"/>
        </w:rPr>
        <w:t xml:space="preserve">collecting target CSI is to </w:t>
      </w:r>
      <w:r w:rsidR="00125B29">
        <w:rPr>
          <w:lang w:val="en-GB" w:eastAsia="ja-JP"/>
        </w:rPr>
        <w:t>train models</w:t>
      </w:r>
      <w:r w:rsidR="00C21ACE">
        <w:rPr>
          <w:lang w:val="en-GB" w:eastAsia="ja-JP"/>
        </w:rPr>
        <w:t xml:space="preserve">, the quality of the collected </w:t>
      </w:r>
      <w:r w:rsidR="00BD4E17">
        <w:rPr>
          <w:lang w:val="en-GB" w:eastAsia="ja-JP"/>
        </w:rPr>
        <w:t xml:space="preserve">target CSI needs to be high enough to </w:t>
      </w:r>
      <w:r w:rsidR="00FE5AF1">
        <w:rPr>
          <w:lang w:val="en-GB" w:eastAsia="ja-JP"/>
        </w:rPr>
        <w:t xml:space="preserve">be able to bridge the gap between </w:t>
      </w:r>
      <w:r w:rsidR="000A2A71">
        <w:rPr>
          <w:lang w:val="en-GB" w:eastAsia="ja-JP"/>
        </w:rPr>
        <w:t xml:space="preserve">existing CSI reporting </w:t>
      </w:r>
      <w:r w:rsidR="005B54B9">
        <w:rPr>
          <w:lang w:val="en-GB" w:eastAsia="ja-JP"/>
        </w:rPr>
        <w:t>performance</w:t>
      </w:r>
      <w:r w:rsidR="000A2A71">
        <w:rPr>
          <w:lang w:val="en-GB" w:eastAsia="ja-JP"/>
        </w:rPr>
        <w:t xml:space="preserve"> </w:t>
      </w:r>
      <w:r w:rsidR="00FE5AF1">
        <w:rPr>
          <w:lang w:val="en-GB" w:eastAsia="ja-JP"/>
        </w:rPr>
        <w:t xml:space="preserve">and </w:t>
      </w:r>
      <w:r w:rsidR="00F6313B">
        <w:rPr>
          <w:lang w:val="en-GB" w:eastAsia="ja-JP"/>
        </w:rPr>
        <w:t xml:space="preserve">performance assuming </w:t>
      </w:r>
      <w:r w:rsidR="00FE5AF1">
        <w:rPr>
          <w:lang w:val="en-GB" w:eastAsia="ja-JP"/>
        </w:rPr>
        <w:t xml:space="preserve">genie </w:t>
      </w:r>
      <w:r w:rsidR="00F6313B">
        <w:rPr>
          <w:lang w:val="en-GB" w:eastAsia="ja-JP"/>
        </w:rPr>
        <w:t>CSI</w:t>
      </w:r>
      <w:r w:rsidR="00FE5AF1">
        <w:rPr>
          <w:lang w:val="en-GB" w:eastAsia="ja-JP"/>
        </w:rPr>
        <w:t xml:space="preserve">. </w:t>
      </w:r>
    </w:p>
    <w:p w14:paraId="2C2B3FB8" w14:textId="44BC022F" w:rsidR="00D47AD7" w:rsidRDefault="00B22CA2" w:rsidP="009E4228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If </w:t>
      </w:r>
      <w:r w:rsidR="00001C01">
        <w:rPr>
          <w:lang w:val="en-GB" w:eastAsia="ja-JP"/>
        </w:rPr>
        <w:t xml:space="preserve">training </w:t>
      </w:r>
      <w:r>
        <w:rPr>
          <w:lang w:val="en-GB" w:eastAsia="ja-JP"/>
        </w:rPr>
        <w:t xml:space="preserve">data is collected </w:t>
      </w:r>
      <w:r w:rsidR="00715F93">
        <w:rPr>
          <w:lang w:val="en-GB" w:eastAsia="ja-JP"/>
        </w:rPr>
        <w:t xml:space="preserve">using </w:t>
      </w:r>
      <w:r w:rsidR="00001C01">
        <w:rPr>
          <w:lang w:val="en-GB" w:eastAsia="ja-JP"/>
        </w:rPr>
        <w:t>legacy methods</w:t>
      </w:r>
      <w:r w:rsidR="00715F93">
        <w:rPr>
          <w:lang w:val="en-GB" w:eastAsia="ja-JP"/>
        </w:rPr>
        <w:t xml:space="preserve"> e.g., the existing </w:t>
      </w:r>
      <w:proofErr w:type="spellStart"/>
      <w:r w:rsidR="00715F93">
        <w:rPr>
          <w:lang w:val="en-GB" w:eastAsia="ja-JP"/>
        </w:rPr>
        <w:t>eType</w:t>
      </w:r>
      <w:proofErr w:type="spellEnd"/>
      <w:r w:rsidR="00715F93">
        <w:rPr>
          <w:lang w:val="en-GB" w:eastAsia="ja-JP"/>
        </w:rPr>
        <w:t>-II reporting framework</w:t>
      </w:r>
      <w:r w:rsidR="00001C01">
        <w:rPr>
          <w:lang w:val="en-GB" w:eastAsia="ja-JP"/>
        </w:rPr>
        <w:t xml:space="preserve">, </w:t>
      </w:r>
      <w:r w:rsidR="00970A58">
        <w:rPr>
          <w:lang w:val="en-GB" w:eastAsia="ja-JP"/>
        </w:rPr>
        <w:t xml:space="preserve">it would be unexpected to </w:t>
      </w:r>
      <w:r w:rsidR="00604332">
        <w:rPr>
          <w:lang w:val="en-GB" w:eastAsia="ja-JP"/>
        </w:rPr>
        <w:t xml:space="preserve">be able to train AI/ML algorithms </w:t>
      </w:r>
      <w:r w:rsidR="00715F93">
        <w:rPr>
          <w:lang w:val="en-GB" w:eastAsia="ja-JP"/>
        </w:rPr>
        <w:t>for CSI compression</w:t>
      </w:r>
      <w:r w:rsidR="00604332">
        <w:rPr>
          <w:lang w:val="en-GB" w:eastAsia="ja-JP"/>
        </w:rPr>
        <w:t xml:space="preserve"> that achieves</w:t>
      </w:r>
      <w:r w:rsidR="00A760F8">
        <w:rPr>
          <w:lang w:val="en-GB" w:eastAsia="ja-JP"/>
        </w:rPr>
        <w:t xml:space="preserve"> a</w:t>
      </w:r>
      <w:r w:rsidR="00604332">
        <w:rPr>
          <w:lang w:val="en-GB" w:eastAsia="ja-JP"/>
        </w:rPr>
        <w:t xml:space="preserve"> better reconstruction</w:t>
      </w:r>
      <w:r w:rsidR="00715F93">
        <w:rPr>
          <w:lang w:val="en-GB" w:eastAsia="ja-JP"/>
        </w:rPr>
        <w:t xml:space="preserve"> than those legacy methods</w:t>
      </w:r>
      <w:r w:rsidR="00184167">
        <w:rPr>
          <w:lang w:val="en-GB" w:eastAsia="ja-JP"/>
        </w:rPr>
        <w:t>.</w:t>
      </w:r>
      <w:r w:rsidR="00B63722">
        <w:rPr>
          <w:lang w:val="en-GB" w:eastAsia="ja-JP"/>
        </w:rPr>
        <w:t xml:space="preserve"> Hence, in this section we evaluate the </w:t>
      </w:r>
      <w:r w:rsidR="002C5DDD">
        <w:rPr>
          <w:lang w:val="en-GB" w:eastAsia="ja-JP"/>
        </w:rPr>
        <w:t xml:space="preserve">performance </w:t>
      </w:r>
      <w:r w:rsidR="00B63722">
        <w:rPr>
          <w:lang w:val="en-GB" w:eastAsia="ja-JP"/>
        </w:rPr>
        <w:t xml:space="preserve">of some of the suggested </w:t>
      </w:r>
      <w:r w:rsidR="00306989">
        <w:rPr>
          <w:lang w:val="en-GB" w:eastAsia="ja-JP"/>
        </w:rPr>
        <w:t>target CSI formats</w:t>
      </w:r>
      <w:r w:rsidR="009F661F">
        <w:rPr>
          <w:lang w:val="en-GB" w:eastAsia="ja-JP"/>
        </w:rPr>
        <w:t xml:space="preserve"> as compared to genie information</w:t>
      </w:r>
      <w:r w:rsidR="002C5DDD">
        <w:rPr>
          <w:lang w:val="en-GB" w:eastAsia="ja-JP"/>
        </w:rPr>
        <w:t>, using both intermediate KPI and system level performance</w:t>
      </w:r>
      <w:r w:rsidR="00306989">
        <w:rPr>
          <w:lang w:val="en-GB" w:eastAsia="ja-JP"/>
        </w:rPr>
        <w:t>.</w:t>
      </w:r>
    </w:p>
    <w:p w14:paraId="161D5F8E" w14:textId="5D3FBED8" w:rsidR="00264A41" w:rsidRPr="00264A41" w:rsidRDefault="00264A41" w:rsidP="009E4228">
      <w:pPr>
        <w:jc w:val="both"/>
        <w:rPr>
          <w:u w:val="single"/>
          <w:lang w:val="en-GB" w:eastAsia="ja-JP"/>
        </w:rPr>
      </w:pPr>
      <w:r w:rsidRPr="00264A41">
        <w:rPr>
          <w:u w:val="single"/>
          <w:lang w:val="en-GB" w:eastAsia="ja-JP"/>
        </w:rPr>
        <w:t>Case 1:</w:t>
      </w:r>
    </w:p>
    <w:p w14:paraId="14FCA242" w14:textId="77BD10E1" w:rsidR="00D47AD7" w:rsidRDefault="00D47AD7" w:rsidP="009E4228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Initially we </w:t>
      </w:r>
      <w:r w:rsidR="007770AE">
        <w:rPr>
          <w:lang w:val="en-GB" w:eastAsia="ja-JP"/>
        </w:rPr>
        <w:t xml:space="preserve">have investigated the effect on the subband size for the target CSI, </w:t>
      </w:r>
      <w:r w:rsidR="00046C67">
        <w:rPr>
          <w:lang w:val="en-GB" w:eastAsia="ja-JP"/>
        </w:rPr>
        <w:t>by c</w:t>
      </w:r>
      <w:r>
        <w:rPr>
          <w:lang w:val="en-GB" w:eastAsia="ja-JP"/>
        </w:rPr>
        <w:t>ompar</w:t>
      </w:r>
      <w:r w:rsidR="00046C67">
        <w:rPr>
          <w:lang w:val="en-GB" w:eastAsia="ja-JP"/>
        </w:rPr>
        <w:t xml:space="preserve">ing </w:t>
      </w:r>
      <w:r>
        <w:rPr>
          <w:lang w:val="en-GB" w:eastAsia="ja-JP"/>
        </w:rPr>
        <w:t xml:space="preserve">intermediate KPIs for </w:t>
      </w:r>
      <w:r w:rsidR="005763A4">
        <w:rPr>
          <w:lang w:val="en-GB" w:eastAsia="ja-JP"/>
        </w:rPr>
        <w:t>true Tx-eigenvectors</w:t>
      </w:r>
      <w:r w:rsidR="009D74D1">
        <w:rPr>
          <w:lang w:val="en-GB" w:eastAsia="ja-JP"/>
        </w:rPr>
        <w:t xml:space="preserve">, i.e., different </w:t>
      </w:r>
      <w:r w:rsidR="002F753C">
        <w:rPr>
          <w:lang w:val="en-GB" w:eastAsia="ja-JP"/>
        </w:rPr>
        <w:t>parameters related to</w:t>
      </w:r>
      <w:r w:rsidR="003A6503">
        <w:rPr>
          <w:lang w:val="en-GB" w:eastAsia="ja-JP"/>
        </w:rPr>
        <w:t xml:space="preserve"> case</w:t>
      </w:r>
      <w:r w:rsidR="002F753C">
        <w:rPr>
          <w:lang w:val="en-GB" w:eastAsia="ja-JP"/>
        </w:rPr>
        <w:t xml:space="preserve"> 1 above</w:t>
      </w:r>
      <w:r w:rsidR="007473CB">
        <w:rPr>
          <w:lang w:val="en-GB" w:eastAsia="ja-JP"/>
        </w:rPr>
        <w:t>.</w:t>
      </w:r>
      <w:r w:rsidR="003A2A77">
        <w:rPr>
          <w:lang w:val="en-GB" w:eastAsia="ja-JP"/>
        </w:rPr>
        <w:t xml:space="preserve"> </w:t>
      </w:r>
      <w:r w:rsidR="000C6718">
        <w:rPr>
          <w:lang w:val="en-GB" w:eastAsia="ja-JP"/>
        </w:rPr>
        <w:t>We also evaluate the effect of different quantization levels</w:t>
      </w:r>
      <w:r w:rsidR="0030194C">
        <w:rPr>
          <w:lang w:val="en-GB" w:eastAsia="ja-JP"/>
        </w:rPr>
        <w:t>, using a variety of different floating-point-like formats.</w:t>
      </w:r>
      <w:r w:rsidR="003A2A77">
        <w:rPr>
          <w:lang w:val="en-GB" w:eastAsia="ja-JP"/>
        </w:rPr>
        <w:t xml:space="preserve"> The overhead is calculated</w:t>
      </w:r>
      <w:r w:rsidR="00D65E91">
        <w:rPr>
          <w:lang w:val="en-GB" w:eastAsia="ja-JP"/>
        </w:rPr>
        <w:t xml:space="preserve"> assuming</w:t>
      </w:r>
      <w:r w:rsidR="00947020">
        <w:rPr>
          <w:lang w:val="en-GB" w:eastAsia="ja-JP"/>
        </w:rPr>
        <w:t xml:space="preserve"> 32 Tx-ports,</w:t>
      </w:r>
      <w:r w:rsidR="00B6739C">
        <w:rPr>
          <w:lang w:val="en-GB" w:eastAsia="ja-JP"/>
        </w:rPr>
        <w:t xml:space="preserve"> transmission bandwidth 10 MHz (52 RBs)</w:t>
      </w:r>
      <w:r w:rsidR="00947020">
        <w:rPr>
          <w:lang w:val="en-GB" w:eastAsia="ja-JP"/>
        </w:rPr>
        <w:t>, and</w:t>
      </w:r>
      <w:r w:rsidR="00D65E91">
        <w:rPr>
          <w:lang w:val="en-GB" w:eastAsia="ja-JP"/>
        </w:rPr>
        <w:t xml:space="preserve"> </w:t>
      </w:r>
      <w:r w:rsidR="00527027">
        <w:rPr>
          <w:lang w:val="en-GB" w:eastAsia="ja-JP"/>
        </w:rPr>
        <w:t>a variable number of</w:t>
      </w:r>
      <w:r w:rsidR="00D65E91">
        <w:rPr>
          <w:lang w:val="en-GB" w:eastAsia="ja-JP"/>
        </w:rPr>
        <w:t xml:space="preserve"> bits </w:t>
      </w:r>
      <w:r w:rsidR="006E6B69">
        <w:rPr>
          <w:lang w:val="en-GB" w:eastAsia="ja-JP"/>
        </w:rPr>
        <w:t>per</w:t>
      </w:r>
      <w:r w:rsidR="00980835">
        <w:rPr>
          <w:lang w:val="en-GB" w:eastAsia="ja-JP"/>
        </w:rPr>
        <w:t xml:space="preserve"> </w:t>
      </w:r>
      <w:r w:rsidR="00394B92">
        <w:rPr>
          <w:lang w:val="en-GB" w:eastAsia="ja-JP"/>
        </w:rPr>
        <w:t>coefficient (</w:t>
      </w:r>
      <w:r w:rsidR="00527027">
        <w:rPr>
          <w:lang w:val="en-GB" w:eastAsia="ja-JP"/>
        </w:rPr>
        <w:t>2X</w:t>
      </w:r>
      <w:r w:rsidR="00980835">
        <w:rPr>
          <w:lang w:val="en-GB" w:eastAsia="ja-JP"/>
        </w:rPr>
        <w:t xml:space="preserve"> bits</w:t>
      </w:r>
      <w:r w:rsidR="00527027">
        <w:rPr>
          <w:lang w:val="en-GB" w:eastAsia="ja-JP"/>
        </w:rPr>
        <w:t xml:space="preserve"> with X</w:t>
      </w:r>
      <w:r w:rsidR="00980835">
        <w:rPr>
          <w:lang w:val="en-GB" w:eastAsia="ja-JP"/>
        </w:rPr>
        <w:t xml:space="preserve"> per</w:t>
      </w:r>
      <w:r w:rsidR="006E6B69">
        <w:rPr>
          <w:lang w:val="en-GB" w:eastAsia="ja-JP"/>
        </w:rPr>
        <w:t xml:space="preserve"> real part and imaginary part, </w:t>
      </w:r>
      <w:r w:rsidR="00947020">
        <w:rPr>
          <w:lang w:val="en-GB" w:eastAsia="ja-JP"/>
        </w:rPr>
        <w:t>respectively</w:t>
      </w:r>
      <w:r w:rsidR="00980835">
        <w:rPr>
          <w:lang w:val="en-GB" w:eastAsia="ja-JP"/>
        </w:rPr>
        <w:t>)</w:t>
      </w:r>
      <w:r w:rsidR="00947020">
        <w:rPr>
          <w:lang w:val="en-GB" w:eastAsia="ja-JP"/>
        </w:rPr>
        <w:t>.</w:t>
      </w:r>
      <w:r w:rsidR="003A2A77">
        <w:rPr>
          <w:lang w:val="en-GB" w:eastAsia="ja-JP"/>
        </w:rPr>
        <w:t xml:space="preserve"> </w:t>
      </w:r>
      <w:r w:rsidR="00F8214A">
        <w:rPr>
          <w:lang w:val="en-GB" w:eastAsia="ja-JP"/>
        </w:rPr>
        <w:t>The formula for the overhead</w:t>
      </w:r>
      <w:r w:rsidR="00606C82">
        <w:rPr>
          <w:lang w:val="en-GB" w:eastAsia="ja-JP"/>
        </w:rPr>
        <w:t xml:space="preserve"> per layer is</w:t>
      </w:r>
      <w:r w:rsidR="003A2A77">
        <w:rPr>
          <w:lang w:val="en-GB" w:eastAsia="ja-JP"/>
        </w:rPr>
        <w:t xml:space="preserve"> </w:t>
      </w:r>
      <m:oMath>
        <m:r>
          <w:rPr>
            <w:rFonts w:ascii="Cambria Math" w:hAnsi="Cambria Math"/>
            <w:lang w:val="en-GB" w:eastAsia="ja-JP"/>
          </w:rPr>
          <m:t>#Txports×</m:t>
        </m:r>
        <m:f>
          <m:fPr>
            <m:ctrlPr>
              <w:rPr>
                <w:rFonts w:ascii="Cambria Math" w:hAnsi="Cambria Math"/>
                <w:i/>
                <w:lang w:val="en-GB" w:eastAsia="ja-JP"/>
              </w:rPr>
            </m:ctrlPr>
          </m:fPr>
          <m:num>
            <m:r>
              <w:rPr>
                <w:rFonts w:ascii="Cambria Math" w:hAnsi="Cambria Math"/>
                <w:lang w:val="en-GB" w:eastAsia="ja-JP"/>
              </w:rPr>
              <m:t>#RBs</m:t>
            </m:r>
          </m:num>
          <m:den>
            <m:r>
              <w:rPr>
                <w:rFonts w:ascii="Cambria Math" w:hAnsi="Cambria Math"/>
                <w:lang w:val="en-GB" w:eastAsia="ja-JP"/>
              </w:rPr>
              <m:t>#RBs/subband</m:t>
            </m:r>
          </m:den>
        </m:f>
        <m:r>
          <w:rPr>
            <w:rFonts w:ascii="Cambria Math" w:hAnsi="Cambria Math"/>
            <w:lang w:val="en-GB" w:eastAsia="ja-JP"/>
          </w:rPr>
          <m:t>×2×#BitsPerFloat</m:t>
        </m:r>
      </m:oMath>
      <w:r w:rsidR="00750B20">
        <w:rPr>
          <w:rFonts w:eastAsiaTheme="minorEastAsia"/>
          <w:lang w:val="en-GB" w:eastAsia="ja-JP"/>
        </w:rPr>
        <w:t>.</w:t>
      </w:r>
    </w:p>
    <w:p w14:paraId="736CFA7F" w14:textId="3442E4E7" w:rsidR="00B61660" w:rsidRPr="00B61660" w:rsidRDefault="00B61660" w:rsidP="00B61660">
      <w:pPr>
        <w:pStyle w:val="Caption"/>
        <w:keepNext/>
      </w:pPr>
      <w:r w:rsidRPr="00B61660">
        <w:t xml:space="preserve">Table </w:t>
      </w:r>
      <w:r w:rsidRPr="00B61660">
        <w:fldChar w:fldCharType="begin"/>
      </w:r>
      <w:r w:rsidRPr="00B61660">
        <w:instrText xml:space="preserve"> SEQ Table \* ARABIC </w:instrText>
      </w:r>
      <w:r w:rsidRPr="00B61660">
        <w:fldChar w:fldCharType="separate"/>
      </w:r>
      <w:r w:rsidR="00ED7F07">
        <w:rPr>
          <w:noProof/>
        </w:rPr>
        <w:t>1</w:t>
      </w:r>
      <w:r w:rsidRPr="00B61660">
        <w:fldChar w:fldCharType="end"/>
      </w:r>
      <w:r w:rsidRPr="00B61660">
        <w:t>: Mean SGCS between true eigenvectors of subband size 1</w:t>
      </w:r>
      <w:r w:rsidR="006A7185">
        <w:t xml:space="preserve"> (the reference)</w:t>
      </w:r>
      <w:r w:rsidRPr="00B61660">
        <w:t>, and true eigenvectors computed with difference subband sizes</w:t>
      </w:r>
      <w:r w:rsidR="009313BC">
        <w:t xml:space="preserve"> and </w:t>
      </w:r>
      <w:r w:rsidR="003F5854">
        <w:t>compressed</w:t>
      </w:r>
      <w:r w:rsidR="009313BC">
        <w:t xml:space="preserve"> </w:t>
      </w:r>
      <w:r w:rsidR="003F5854">
        <w:t>in different float-like formats</w:t>
      </w:r>
      <w:r w:rsidR="00A25F24">
        <w:t>; and mean RAR</w:t>
      </w:r>
      <w:r w:rsidR="008F021A">
        <w:t xml:space="preserve"> with ground truth of subband size 1</w:t>
      </w:r>
      <w:r w:rsidRPr="00B61660">
        <w:t>.</w:t>
      </w:r>
    </w:p>
    <w:tbl>
      <w:tblPr>
        <w:tblStyle w:val="TableGrid"/>
        <w:tblW w:w="5070" w:type="pct"/>
        <w:tblLook w:val="04A0" w:firstRow="1" w:lastRow="0" w:firstColumn="1" w:lastColumn="0" w:noHBand="0" w:noVBand="1"/>
      </w:tblPr>
      <w:tblGrid>
        <w:gridCol w:w="3539"/>
        <w:gridCol w:w="1442"/>
        <w:gridCol w:w="797"/>
        <w:gridCol w:w="797"/>
        <w:gridCol w:w="797"/>
        <w:gridCol w:w="808"/>
        <w:gridCol w:w="797"/>
        <w:gridCol w:w="787"/>
      </w:tblGrid>
      <w:tr w:rsidR="00477B26" w:rsidRPr="00B61660" w14:paraId="72893EB3" w14:textId="77777777" w:rsidTr="00634F64">
        <w:trPr>
          <w:trHeight w:val="20"/>
        </w:trPr>
        <w:tc>
          <w:tcPr>
            <w:tcW w:w="1812" w:type="pct"/>
            <w:vMerge w:val="restart"/>
            <w:tcBorders>
              <w:right w:val="double" w:sz="4" w:space="0" w:color="000000"/>
            </w:tcBorders>
            <w:shd w:val="clear" w:color="auto" w:fill="F4B083" w:themeFill="accent2" w:themeFillTint="99"/>
          </w:tcPr>
          <w:p w14:paraId="1FCC1966" w14:textId="77777777" w:rsidR="00477B26" w:rsidRPr="00BC56D6" w:rsidRDefault="00477B26" w:rsidP="00564F7C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C56D6">
              <w:rPr>
                <w:sz w:val="18"/>
                <w:szCs w:val="18"/>
                <w:lang w:val="en-GB" w:eastAsia="ja-JP"/>
              </w:rPr>
              <w:t>Algorithm</w:t>
            </w:r>
          </w:p>
        </w:tc>
        <w:tc>
          <w:tcPr>
            <w:tcW w:w="738" w:type="pct"/>
            <w:vMerge w:val="restart"/>
            <w:tcBorders>
              <w:left w:val="double" w:sz="4" w:space="0" w:color="000000"/>
              <w:right w:val="double" w:sz="4" w:space="0" w:color="000000"/>
            </w:tcBorders>
            <w:shd w:val="clear" w:color="auto" w:fill="F4B083" w:themeFill="accent2" w:themeFillTint="99"/>
          </w:tcPr>
          <w:p w14:paraId="66EB7DF4" w14:textId="2469A020" w:rsidR="00477B26" w:rsidRPr="00BC56D6" w:rsidRDefault="00477B26" w:rsidP="00A25F24">
            <w:pPr>
              <w:rPr>
                <w:sz w:val="18"/>
                <w:szCs w:val="18"/>
                <w:lang w:val="en-GB" w:eastAsia="ja-JP"/>
              </w:rPr>
            </w:pPr>
            <w:r w:rsidRPr="00BC56D6">
              <w:rPr>
                <w:sz w:val="18"/>
                <w:szCs w:val="18"/>
                <w:lang w:val="en-GB" w:eastAsia="ja-JP"/>
              </w:rPr>
              <w:t>Representation (bits/layer)</w:t>
            </w:r>
          </w:p>
        </w:tc>
        <w:tc>
          <w:tcPr>
            <w:tcW w:w="1638" w:type="pct"/>
            <w:gridSpan w:val="4"/>
            <w:tcBorders>
              <w:left w:val="double" w:sz="4" w:space="0" w:color="000000"/>
              <w:right w:val="double" w:sz="4" w:space="0" w:color="000000"/>
            </w:tcBorders>
            <w:shd w:val="clear" w:color="auto" w:fill="F4B083" w:themeFill="accent2" w:themeFillTint="99"/>
          </w:tcPr>
          <w:p w14:paraId="034857F1" w14:textId="4A60E6C7" w:rsidR="00477B26" w:rsidRPr="00BC56D6" w:rsidRDefault="00477B26" w:rsidP="00A25F24">
            <w:pPr>
              <w:jc w:val="center"/>
              <w:rPr>
                <w:sz w:val="18"/>
                <w:szCs w:val="18"/>
                <w:lang w:val="en-GB" w:eastAsia="ja-JP"/>
              </w:rPr>
            </w:pPr>
            <w:r w:rsidRPr="00BC56D6">
              <w:rPr>
                <w:sz w:val="18"/>
                <w:szCs w:val="18"/>
                <w:lang w:val="en-GB" w:eastAsia="ja-JP"/>
              </w:rPr>
              <w:t>SGCS</w:t>
            </w:r>
          </w:p>
        </w:tc>
        <w:tc>
          <w:tcPr>
            <w:tcW w:w="811" w:type="pct"/>
            <w:gridSpan w:val="2"/>
            <w:tcBorders>
              <w:left w:val="double" w:sz="4" w:space="0" w:color="000000"/>
            </w:tcBorders>
            <w:shd w:val="clear" w:color="auto" w:fill="F4B083" w:themeFill="accent2" w:themeFillTint="99"/>
          </w:tcPr>
          <w:p w14:paraId="1F2CF395" w14:textId="482424C2" w:rsidR="00477B26" w:rsidRPr="00BC56D6" w:rsidRDefault="00477B26" w:rsidP="00A25F24">
            <w:pPr>
              <w:jc w:val="center"/>
              <w:rPr>
                <w:sz w:val="18"/>
                <w:szCs w:val="18"/>
                <w:lang w:val="en-GB" w:eastAsia="ja-JP"/>
              </w:rPr>
            </w:pPr>
            <w:r w:rsidRPr="00BC56D6">
              <w:rPr>
                <w:sz w:val="18"/>
                <w:szCs w:val="18"/>
                <w:lang w:val="en-GB" w:eastAsia="ja-JP"/>
              </w:rPr>
              <w:t>RAR</w:t>
            </w:r>
          </w:p>
        </w:tc>
      </w:tr>
      <w:tr w:rsidR="00477B26" w:rsidRPr="00B61660" w14:paraId="08D50905" w14:textId="77777777" w:rsidTr="00634F64">
        <w:trPr>
          <w:trHeight w:val="340"/>
        </w:trPr>
        <w:tc>
          <w:tcPr>
            <w:tcW w:w="1812" w:type="pct"/>
            <w:vMerge/>
            <w:tcBorders>
              <w:right w:val="double" w:sz="4" w:space="0" w:color="000000"/>
            </w:tcBorders>
            <w:shd w:val="clear" w:color="auto" w:fill="F4B083" w:themeFill="accent2" w:themeFillTint="99"/>
          </w:tcPr>
          <w:p w14:paraId="1F743594" w14:textId="77777777" w:rsidR="00477B26" w:rsidRPr="00B61660" w:rsidRDefault="00477B26" w:rsidP="00564F7C">
            <w:pPr>
              <w:jc w:val="both"/>
              <w:rPr>
                <w:szCs w:val="20"/>
                <w:lang w:val="en-GB" w:eastAsia="ja-JP"/>
              </w:rPr>
            </w:pPr>
          </w:p>
        </w:tc>
        <w:tc>
          <w:tcPr>
            <w:tcW w:w="738" w:type="pct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F4B083" w:themeFill="accent2" w:themeFillTint="99"/>
          </w:tcPr>
          <w:p w14:paraId="48382876" w14:textId="77777777" w:rsidR="00477B26" w:rsidRPr="00B61660" w:rsidRDefault="00477B26" w:rsidP="00564F7C">
            <w:pPr>
              <w:jc w:val="both"/>
              <w:rPr>
                <w:szCs w:val="20"/>
                <w:lang w:val="en-GB" w:eastAsia="ja-JP"/>
              </w:rPr>
            </w:pPr>
          </w:p>
        </w:tc>
        <w:tc>
          <w:tcPr>
            <w:tcW w:w="408" w:type="pct"/>
            <w:tcBorders>
              <w:left w:val="double" w:sz="4" w:space="0" w:color="000000"/>
            </w:tcBorders>
            <w:shd w:val="clear" w:color="auto" w:fill="F4B083" w:themeFill="accent2" w:themeFillTint="99"/>
          </w:tcPr>
          <w:p w14:paraId="0D74C125" w14:textId="1B43E6BA" w:rsidR="00477B26" w:rsidRPr="006D4228" w:rsidRDefault="00477B26" w:rsidP="00564F7C">
            <w:pPr>
              <w:jc w:val="both"/>
              <w:rPr>
                <w:sz w:val="16"/>
                <w:szCs w:val="16"/>
                <w:lang w:val="en-GB" w:eastAsia="ja-JP"/>
              </w:rPr>
            </w:pPr>
            <w:r w:rsidRPr="006D4228">
              <w:rPr>
                <w:sz w:val="16"/>
                <w:szCs w:val="16"/>
                <w:lang w:val="en-GB" w:eastAsia="ja-JP"/>
              </w:rPr>
              <w:t>Layer 1</w:t>
            </w:r>
          </w:p>
        </w:tc>
        <w:tc>
          <w:tcPr>
            <w:tcW w:w="408" w:type="pct"/>
            <w:shd w:val="clear" w:color="auto" w:fill="F4B083" w:themeFill="accent2" w:themeFillTint="99"/>
          </w:tcPr>
          <w:p w14:paraId="53227278" w14:textId="28392B1D" w:rsidR="00477B26" w:rsidRPr="006D4228" w:rsidRDefault="00477B26" w:rsidP="00564F7C">
            <w:pPr>
              <w:jc w:val="both"/>
              <w:rPr>
                <w:sz w:val="16"/>
                <w:szCs w:val="16"/>
                <w:lang w:val="en-GB" w:eastAsia="ja-JP"/>
              </w:rPr>
            </w:pPr>
            <w:r w:rsidRPr="006D4228">
              <w:rPr>
                <w:sz w:val="16"/>
                <w:szCs w:val="16"/>
                <w:lang w:val="en-GB" w:eastAsia="ja-JP"/>
              </w:rPr>
              <w:t xml:space="preserve">Layer </w:t>
            </w:r>
            <w:r w:rsidR="00A25F24" w:rsidRPr="006D4228">
              <w:rPr>
                <w:sz w:val="16"/>
                <w:szCs w:val="16"/>
                <w:lang w:val="en-GB" w:eastAsia="ja-JP"/>
              </w:rPr>
              <w:t>2</w:t>
            </w:r>
          </w:p>
        </w:tc>
        <w:tc>
          <w:tcPr>
            <w:tcW w:w="408" w:type="pct"/>
            <w:shd w:val="clear" w:color="auto" w:fill="F4B083" w:themeFill="accent2" w:themeFillTint="99"/>
          </w:tcPr>
          <w:p w14:paraId="6B8E511D" w14:textId="571E3E75" w:rsidR="00477B26" w:rsidRPr="006D4228" w:rsidRDefault="00477B26" w:rsidP="00564F7C">
            <w:pPr>
              <w:jc w:val="both"/>
              <w:rPr>
                <w:sz w:val="16"/>
                <w:szCs w:val="16"/>
                <w:lang w:val="en-GB" w:eastAsia="ja-JP"/>
              </w:rPr>
            </w:pPr>
            <w:r w:rsidRPr="006D4228">
              <w:rPr>
                <w:sz w:val="16"/>
                <w:szCs w:val="16"/>
                <w:lang w:val="en-GB" w:eastAsia="ja-JP"/>
              </w:rPr>
              <w:t xml:space="preserve">Layer </w:t>
            </w:r>
            <w:r w:rsidR="00A25F24" w:rsidRPr="006D4228">
              <w:rPr>
                <w:sz w:val="16"/>
                <w:szCs w:val="16"/>
                <w:lang w:val="en-GB" w:eastAsia="ja-JP"/>
              </w:rPr>
              <w:t>3</w:t>
            </w:r>
          </w:p>
        </w:tc>
        <w:tc>
          <w:tcPr>
            <w:tcW w:w="414" w:type="pct"/>
            <w:tcBorders>
              <w:right w:val="double" w:sz="4" w:space="0" w:color="000000"/>
            </w:tcBorders>
            <w:shd w:val="clear" w:color="auto" w:fill="F4B083" w:themeFill="accent2" w:themeFillTint="99"/>
          </w:tcPr>
          <w:p w14:paraId="2D750B76" w14:textId="778FC2F8" w:rsidR="00477B26" w:rsidRPr="006D4228" w:rsidRDefault="00477B26" w:rsidP="00564F7C">
            <w:pPr>
              <w:jc w:val="both"/>
              <w:rPr>
                <w:sz w:val="16"/>
                <w:szCs w:val="16"/>
                <w:lang w:val="en-GB" w:eastAsia="ja-JP"/>
              </w:rPr>
            </w:pPr>
            <w:r w:rsidRPr="006D4228">
              <w:rPr>
                <w:sz w:val="16"/>
                <w:szCs w:val="16"/>
                <w:lang w:val="en-GB" w:eastAsia="ja-JP"/>
              </w:rPr>
              <w:t xml:space="preserve">Layer </w:t>
            </w:r>
            <w:r w:rsidR="00A25F24" w:rsidRPr="006D4228">
              <w:rPr>
                <w:sz w:val="16"/>
                <w:szCs w:val="16"/>
                <w:lang w:val="en-GB" w:eastAsia="ja-JP"/>
              </w:rPr>
              <w:t>4</w:t>
            </w:r>
          </w:p>
        </w:tc>
        <w:tc>
          <w:tcPr>
            <w:tcW w:w="408" w:type="pct"/>
            <w:tcBorders>
              <w:left w:val="double" w:sz="4" w:space="0" w:color="000000"/>
            </w:tcBorders>
            <w:shd w:val="clear" w:color="auto" w:fill="F4B083" w:themeFill="accent2" w:themeFillTint="99"/>
          </w:tcPr>
          <w:p w14:paraId="54A7F9AE" w14:textId="1A981EB3" w:rsidR="00477B26" w:rsidRPr="006D4228" w:rsidRDefault="00477B26" w:rsidP="00564F7C">
            <w:pPr>
              <w:jc w:val="both"/>
              <w:rPr>
                <w:sz w:val="16"/>
                <w:szCs w:val="16"/>
                <w:lang w:val="en-GB" w:eastAsia="ja-JP"/>
              </w:rPr>
            </w:pPr>
            <w:r w:rsidRPr="006D4228">
              <w:rPr>
                <w:sz w:val="16"/>
                <w:szCs w:val="16"/>
                <w:lang w:val="en-GB" w:eastAsia="ja-JP"/>
              </w:rPr>
              <w:t>Rank 2</w:t>
            </w:r>
          </w:p>
        </w:tc>
        <w:tc>
          <w:tcPr>
            <w:tcW w:w="403" w:type="pct"/>
            <w:shd w:val="clear" w:color="auto" w:fill="F4B083" w:themeFill="accent2" w:themeFillTint="99"/>
          </w:tcPr>
          <w:p w14:paraId="4CDE57A4" w14:textId="6B81B9AA" w:rsidR="00477B26" w:rsidRPr="006D4228" w:rsidRDefault="00477B26" w:rsidP="00564F7C">
            <w:pPr>
              <w:jc w:val="both"/>
              <w:rPr>
                <w:sz w:val="16"/>
                <w:szCs w:val="16"/>
                <w:lang w:val="en-GB" w:eastAsia="ja-JP"/>
              </w:rPr>
            </w:pPr>
            <w:r w:rsidRPr="006D4228">
              <w:rPr>
                <w:sz w:val="16"/>
                <w:szCs w:val="16"/>
                <w:lang w:val="en-GB" w:eastAsia="ja-JP"/>
              </w:rPr>
              <w:t>Rank 4</w:t>
            </w:r>
          </w:p>
        </w:tc>
      </w:tr>
      <w:tr w:rsidR="00927491" w:rsidRPr="00B61660" w14:paraId="044A39AB" w14:textId="77777777" w:rsidTr="00634F64">
        <w:tc>
          <w:tcPr>
            <w:tcW w:w="1812" w:type="pct"/>
            <w:tcBorders>
              <w:right w:val="double" w:sz="4" w:space="0" w:color="000000"/>
            </w:tcBorders>
            <w:shd w:val="clear" w:color="auto" w:fill="F4B083" w:themeFill="accent2" w:themeFillTint="99"/>
          </w:tcPr>
          <w:p w14:paraId="4414B928" w14:textId="77777777" w:rsidR="00927491" w:rsidRPr="00BC56D6" w:rsidRDefault="00927491" w:rsidP="008B6134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C56D6">
              <w:rPr>
                <w:sz w:val="18"/>
                <w:szCs w:val="18"/>
                <w:lang w:val="en-GB" w:eastAsia="ja-JP"/>
              </w:rPr>
              <w:t xml:space="preserve">True </w:t>
            </w:r>
            <w:proofErr w:type="spellStart"/>
            <w:r w:rsidRPr="00BC56D6">
              <w:rPr>
                <w:sz w:val="18"/>
                <w:szCs w:val="18"/>
                <w:lang w:val="en-GB" w:eastAsia="ja-JP"/>
              </w:rPr>
              <w:t>Eig</w:t>
            </w:r>
            <w:proofErr w:type="spellEnd"/>
            <w:r w:rsidRPr="00BC56D6">
              <w:rPr>
                <w:sz w:val="18"/>
                <w:szCs w:val="18"/>
                <w:lang w:val="en-GB" w:eastAsia="ja-JP"/>
              </w:rPr>
              <w:t>, 1 RB/subband, 32-bit float</w:t>
            </w:r>
          </w:p>
        </w:tc>
        <w:tc>
          <w:tcPr>
            <w:tcW w:w="738" w:type="pct"/>
            <w:tcBorders>
              <w:left w:val="double" w:sz="4" w:space="0" w:color="000000"/>
              <w:right w:val="double" w:sz="4" w:space="0" w:color="000000"/>
            </w:tcBorders>
          </w:tcPr>
          <w:p w14:paraId="6A1012C3" w14:textId="7C5F38E7" w:rsidR="00927491" w:rsidRPr="00BC56D6" w:rsidRDefault="00927491" w:rsidP="008B6134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C56D6">
              <w:rPr>
                <w:sz w:val="18"/>
                <w:szCs w:val="18"/>
                <w:lang w:val="en-GB" w:eastAsia="ja-JP"/>
              </w:rPr>
              <w:t>106 496 (0%)</w:t>
            </w:r>
          </w:p>
        </w:tc>
        <w:tc>
          <w:tcPr>
            <w:tcW w:w="408" w:type="pct"/>
            <w:tcBorders>
              <w:left w:val="double" w:sz="4" w:space="0" w:color="000000"/>
            </w:tcBorders>
          </w:tcPr>
          <w:p w14:paraId="05ACBDE0" w14:textId="77777777" w:rsidR="00927491" w:rsidRPr="00BC56D6" w:rsidRDefault="00927491" w:rsidP="008B6134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C56D6">
              <w:rPr>
                <w:sz w:val="18"/>
                <w:szCs w:val="18"/>
                <w:lang w:val="en-GB" w:eastAsia="ja-JP"/>
              </w:rPr>
              <w:t>1.00</w:t>
            </w:r>
          </w:p>
        </w:tc>
        <w:tc>
          <w:tcPr>
            <w:tcW w:w="408" w:type="pct"/>
          </w:tcPr>
          <w:p w14:paraId="4EFCF797" w14:textId="77777777" w:rsidR="00927491" w:rsidRPr="00BC56D6" w:rsidRDefault="00927491" w:rsidP="008B6134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C56D6">
              <w:rPr>
                <w:sz w:val="18"/>
                <w:szCs w:val="18"/>
                <w:lang w:val="en-GB" w:eastAsia="ja-JP"/>
              </w:rPr>
              <w:t>1.00</w:t>
            </w:r>
          </w:p>
        </w:tc>
        <w:tc>
          <w:tcPr>
            <w:tcW w:w="408" w:type="pct"/>
          </w:tcPr>
          <w:p w14:paraId="59B3450E" w14:textId="77777777" w:rsidR="00927491" w:rsidRPr="00BC56D6" w:rsidRDefault="00927491" w:rsidP="008B6134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C56D6">
              <w:rPr>
                <w:sz w:val="18"/>
                <w:szCs w:val="18"/>
                <w:lang w:val="en-GB" w:eastAsia="ja-JP"/>
              </w:rPr>
              <w:t>1.00</w:t>
            </w:r>
          </w:p>
        </w:tc>
        <w:tc>
          <w:tcPr>
            <w:tcW w:w="414" w:type="pct"/>
            <w:tcBorders>
              <w:right w:val="double" w:sz="4" w:space="0" w:color="000000"/>
            </w:tcBorders>
          </w:tcPr>
          <w:p w14:paraId="4D6D04D3" w14:textId="77777777" w:rsidR="00927491" w:rsidRPr="00BC56D6" w:rsidRDefault="00927491" w:rsidP="008B6134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C56D6">
              <w:rPr>
                <w:sz w:val="18"/>
                <w:szCs w:val="18"/>
                <w:lang w:val="en-GB" w:eastAsia="ja-JP"/>
              </w:rPr>
              <w:t>1.00</w:t>
            </w:r>
          </w:p>
        </w:tc>
        <w:tc>
          <w:tcPr>
            <w:tcW w:w="408" w:type="pct"/>
            <w:tcBorders>
              <w:left w:val="double" w:sz="4" w:space="0" w:color="000000"/>
            </w:tcBorders>
          </w:tcPr>
          <w:p w14:paraId="6A5EEB37" w14:textId="77777777" w:rsidR="00927491" w:rsidRPr="00BC56D6" w:rsidRDefault="00927491" w:rsidP="008B6134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C56D6">
              <w:rPr>
                <w:sz w:val="18"/>
                <w:szCs w:val="18"/>
                <w:lang w:val="en-GB" w:eastAsia="ja-JP"/>
              </w:rPr>
              <w:t>1.00</w:t>
            </w:r>
          </w:p>
        </w:tc>
        <w:tc>
          <w:tcPr>
            <w:tcW w:w="403" w:type="pct"/>
          </w:tcPr>
          <w:p w14:paraId="567291A5" w14:textId="77777777" w:rsidR="00927491" w:rsidRPr="00BC56D6" w:rsidRDefault="00927491" w:rsidP="008B6134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C56D6">
              <w:rPr>
                <w:sz w:val="18"/>
                <w:szCs w:val="18"/>
                <w:lang w:val="en-GB" w:eastAsia="ja-JP"/>
              </w:rPr>
              <w:t>1.00</w:t>
            </w:r>
          </w:p>
        </w:tc>
      </w:tr>
      <w:tr w:rsidR="00927491" w:rsidRPr="00B61660" w14:paraId="74DDD52A" w14:textId="77777777" w:rsidTr="00634F64">
        <w:tc>
          <w:tcPr>
            <w:tcW w:w="1812" w:type="pct"/>
            <w:tcBorders>
              <w:right w:val="double" w:sz="4" w:space="0" w:color="000000"/>
            </w:tcBorders>
            <w:shd w:val="clear" w:color="auto" w:fill="F4B083" w:themeFill="accent2" w:themeFillTint="99"/>
          </w:tcPr>
          <w:p w14:paraId="2E92F69E" w14:textId="56ED3405" w:rsidR="00927491" w:rsidRPr="00BC56D6" w:rsidRDefault="00927491" w:rsidP="008B6134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C56D6">
              <w:rPr>
                <w:sz w:val="18"/>
                <w:szCs w:val="18"/>
                <w:lang w:val="en-GB" w:eastAsia="ja-JP"/>
              </w:rPr>
              <w:t xml:space="preserve">True </w:t>
            </w:r>
            <w:proofErr w:type="spellStart"/>
            <w:r w:rsidRPr="00BC56D6">
              <w:rPr>
                <w:sz w:val="18"/>
                <w:szCs w:val="18"/>
                <w:lang w:val="en-GB" w:eastAsia="ja-JP"/>
              </w:rPr>
              <w:t>Eig</w:t>
            </w:r>
            <w:proofErr w:type="spellEnd"/>
            <w:r w:rsidRPr="00BC56D6">
              <w:rPr>
                <w:sz w:val="18"/>
                <w:szCs w:val="18"/>
                <w:lang w:val="en-GB" w:eastAsia="ja-JP"/>
              </w:rPr>
              <w:t>, 1 RB/subband, 16-bit float</w:t>
            </w:r>
          </w:p>
        </w:tc>
        <w:tc>
          <w:tcPr>
            <w:tcW w:w="738" w:type="pct"/>
            <w:tcBorders>
              <w:left w:val="double" w:sz="4" w:space="0" w:color="000000"/>
              <w:right w:val="double" w:sz="4" w:space="0" w:color="000000"/>
            </w:tcBorders>
          </w:tcPr>
          <w:p w14:paraId="570BC64A" w14:textId="488D5589" w:rsidR="00927491" w:rsidRPr="00BC56D6" w:rsidRDefault="001E765A" w:rsidP="008B6134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1E765A">
              <w:rPr>
                <w:sz w:val="18"/>
                <w:szCs w:val="18"/>
                <w:lang w:val="en-GB" w:eastAsia="ja-JP"/>
              </w:rPr>
              <w:t>53</w:t>
            </w:r>
            <w:r>
              <w:rPr>
                <w:sz w:val="18"/>
                <w:szCs w:val="18"/>
                <w:lang w:val="en-GB" w:eastAsia="ja-JP"/>
              </w:rPr>
              <w:t> </w:t>
            </w:r>
            <w:r w:rsidRPr="001E765A">
              <w:rPr>
                <w:sz w:val="18"/>
                <w:szCs w:val="18"/>
                <w:lang w:val="en-GB" w:eastAsia="ja-JP"/>
              </w:rPr>
              <w:t>248</w:t>
            </w:r>
            <w:r>
              <w:rPr>
                <w:sz w:val="18"/>
                <w:szCs w:val="18"/>
                <w:lang w:val="en-GB" w:eastAsia="ja-JP"/>
              </w:rPr>
              <w:t xml:space="preserve"> </w:t>
            </w:r>
            <w:r w:rsidRPr="00BC56D6">
              <w:rPr>
                <w:sz w:val="18"/>
                <w:szCs w:val="18"/>
                <w:lang w:val="en-GB" w:eastAsia="ja-JP"/>
              </w:rPr>
              <w:t>(-5</w:t>
            </w:r>
            <w:r>
              <w:rPr>
                <w:sz w:val="18"/>
                <w:szCs w:val="18"/>
                <w:lang w:val="en-GB" w:eastAsia="ja-JP"/>
              </w:rPr>
              <w:t>0</w:t>
            </w:r>
            <w:r w:rsidRPr="00BC56D6">
              <w:rPr>
                <w:sz w:val="18"/>
                <w:szCs w:val="18"/>
                <w:lang w:val="en-GB" w:eastAsia="ja-JP"/>
              </w:rPr>
              <w:t>%)</w:t>
            </w:r>
          </w:p>
        </w:tc>
        <w:tc>
          <w:tcPr>
            <w:tcW w:w="408" w:type="pct"/>
            <w:tcBorders>
              <w:left w:val="double" w:sz="4" w:space="0" w:color="000000"/>
            </w:tcBorders>
          </w:tcPr>
          <w:p w14:paraId="79C2FC3E" w14:textId="624A47CE" w:rsidR="00927491" w:rsidRPr="00BC56D6" w:rsidRDefault="00275B1E" w:rsidP="008B6134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C56D6">
              <w:rPr>
                <w:sz w:val="18"/>
                <w:szCs w:val="18"/>
                <w:lang w:val="en-GB" w:eastAsia="ja-JP"/>
              </w:rPr>
              <w:t>1.00</w:t>
            </w:r>
          </w:p>
        </w:tc>
        <w:tc>
          <w:tcPr>
            <w:tcW w:w="408" w:type="pct"/>
          </w:tcPr>
          <w:p w14:paraId="4853BDED" w14:textId="56B1A072" w:rsidR="00927491" w:rsidRPr="00BC56D6" w:rsidRDefault="00275B1E" w:rsidP="008B6134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C56D6">
              <w:rPr>
                <w:sz w:val="18"/>
                <w:szCs w:val="18"/>
                <w:lang w:val="en-GB" w:eastAsia="ja-JP"/>
              </w:rPr>
              <w:t>1.00</w:t>
            </w:r>
          </w:p>
        </w:tc>
        <w:tc>
          <w:tcPr>
            <w:tcW w:w="408" w:type="pct"/>
          </w:tcPr>
          <w:p w14:paraId="4FA9FA0C" w14:textId="776523DB" w:rsidR="00927491" w:rsidRPr="00BC56D6" w:rsidRDefault="00275B1E" w:rsidP="008B6134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C56D6">
              <w:rPr>
                <w:sz w:val="18"/>
                <w:szCs w:val="18"/>
                <w:lang w:val="en-GB" w:eastAsia="ja-JP"/>
              </w:rPr>
              <w:t>1.00</w:t>
            </w:r>
          </w:p>
        </w:tc>
        <w:tc>
          <w:tcPr>
            <w:tcW w:w="414" w:type="pct"/>
            <w:tcBorders>
              <w:right w:val="double" w:sz="4" w:space="0" w:color="000000"/>
            </w:tcBorders>
          </w:tcPr>
          <w:p w14:paraId="46EA8D1A" w14:textId="7E1D7EB8" w:rsidR="00927491" w:rsidRPr="00BC56D6" w:rsidRDefault="00275B1E" w:rsidP="008B6134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C56D6">
              <w:rPr>
                <w:sz w:val="18"/>
                <w:szCs w:val="18"/>
                <w:lang w:val="en-GB" w:eastAsia="ja-JP"/>
              </w:rPr>
              <w:t>1.00</w:t>
            </w:r>
          </w:p>
        </w:tc>
        <w:tc>
          <w:tcPr>
            <w:tcW w:w="408" w:type="pct"/>
            <w:tcBorders>
              <w:left w:val="double" w:sz="4" w:space="0" w:color="000000"/>
            </w:tcBorders>
          </w:tcPr>
          <w:p w14:paraId="2F340A1E" w14:textId="52170816" w:rsidR="00927491" w:rsidRPr="00BC56D6" w:rsidRDefault="00703FA0" w:rsidP="008B6134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C56D6">
              <w:rPr>
                <w:sz w:val="18"/>
                <w:szCs w:val="18"/>
                <w:lang w:val="en-GB" w:eastAsia="ja-JP"/>
              </w:rPr>
              <w:t>1.00</w:t>
            </w:r>
          </w:p>
        </w:tc>
        <w:tc>
          <w:tcPr>
            <w:tcW w:w="403" w:type="pct"/>
          </w:tcPr>
          <w:p w14:paraId="7A74FB69" w14:textId="589E0D4E" w:rsidR="00927491" w:rsidRPr="00BC56D6" w:rsidRDefault="00703FA0" w:rsidP="008B6134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C56D6">
              <w:rPr>
                <w:sz w:val="18"/>
                <w:szCs w:val="18"/>
                <w:lang w:val="en-GB" w:eastAsia="ja-JP"/>
              </w:rPr>
              <w:t>1.00</w:t>
            </w:r>
          </w:p>
        </w:tc>
      </w:tr>
      <w:tr w:rsidR="00564F7C" w:rsidRPr="00B61660" w14:paraId="5DAC3F04" w14:textId="77777777" w:rsidTr="00634F64">
        <w:tc>
          <w:tcPr>
            <w:tcW w:w="1812" w:type="pct"/>
            <w:tcBorders>
              <w:right w:val="double" w:sz="4" w:space="0" w:color="000000"/>
            </w:tcBorders>
            <w:shd w:val="clear" w:color="auto" w:fill="F4B083" w:themeFill="accent2" w:themeFillTint="99"/>
          </w:tcPr>
          <w:p w14:paraId="16375350" w14:textId="7F9E26A9" w:rsidR="00564F7C" w:rsidRPr="00BC56D6" w:rsidRDefault="00564F7C" w:rsidP="00564F7C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C56D6">
              <w:rPr>
                <w:sz w:val="18"/>
                <w:szCs w:val="18"/>
                <w:lang w:val="en-GB" w:eastAsia="ja-JP"/>
              </w:rPr>
              <w:t xml:space="preserve">True </w:t>
            </w:r>
            <w:proofErr w:type="spellStart"/>
            <w:r w:rsidRPr="00BC56D6">
              <w:rPr>
                <w:sz w:val="18"/>
                <w:szCs w:val="18"/>
                <w:lang w:val="en-GB" w:eastAsia="ja-JP"/>
              </w:rPr>
              <w:t>Eig</w:t>
            </w:r>
            <w:proofErr w:type="spellEnd"/>
            <w:r w:rsidRPr="00BC56D6">
              <w:rPr>
                <w:sz w:val="18"/>
                <w:szCs w:val="18"/>
                <w:lang w:val="en-GB" w:eastAsia="ja-JP"/>
              </w:rPr>
              <w:t>, 1 RB/subband</w:t>
            </w:r>
            <w:r w:rsidR="002F3E80" w:rsidRPr="00BC56D6">
              <w:rPr>
                <w:sz w:val="18"/>
                <w:szCs w:val="18"/>
                <w:lang w:val="en-GB" w:eastAsia="ja-JP"/>
              </w:rPr>
              <w:t xml:space="preserve">, </w:t>
            </w:r>
            <w:r w:rsidR="00927491" w:rsidRPr="00BC56D6">
              <w:rPr>
                <w:sz w:val="18"/>
                <w:szCs w:val="18"/>
                <w:lang w:val="en-GB" w:eastAsia="ja-JP"/>
              </w:rPr>
              <w:t>8</w:t>
            </w:r>
            <w:r w:rsidR="002F3E80" w:rsidRPr="00BC56D6">
              <w:rPr>
                <w:sz w:val="18"/>
                <w:szCs w:val="18"/>
                <w:lang w:val="en-GB" w:eastAsia="ja-JP"/>
              </w:rPr>
              <w:t>-bit f</w:t>
            </w:r>
            <w:r w:rsidR="00927491" w:rsidRPr="00BC56D6">
              <w:rPr>
                <w:sz w:val="18"/>
                <w:szCs w:val="18"/>
                <w:lang w:val="en-GB" w:eastAsia="ja-JP"/>
              </w:rPr>
              <w:t>loat</w:t>
            </w:r>
            <w:bookmarkStart w:id="95" w:name="_Ref134619154"/>
            <w:r w:rsidR="002001DA">
              <w:rPr>
                <w:rStyle w:val="FootnoteReference"/>
                <w:szCs w:val="18"/>
                <w:lang w:val="en-GB" w:eastAsia="ja-JP"/>
              </w:rPr>
              <w:footnoteReference w:id="2"/>
            </w:r>
            <w:bookmarkEnd w:id="95"/>
          </w:p>
        </w:tc>
        <w:tc>
          <w:tcPr>
            <w:tcW w:w="738" w:type="pct"/>
            <w:tcBorders>
              <w:left w:val="double" w:sz="4" w:space="0" w:color="000000"/>
              <w:right w:val="double" w:sz="4" w:space="0" w:color="000000"/>
            </w:tcBorders>
          </w:tcPr>
          <w:p w14:paraId="03C7EE0A" w14:textId="5DB27406" w:rsidR="00564F7C" w:rsidRPr="00BC56D6" w:rsidRDefault="00965F40" w:rsidP="00564F7C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965F40">
              <w:rPr>
                <w:sz w:val="18"/>
                <w:szCs w:val="18"/>
                <w:lang w:val="en-GB" w:eastAsia="ja-JP"/>
              </w:rPr>
              <w:t>26</w:t>
            </w:r>
            <w:r>
              <w:rPr>
                <w:sz w:val="18"/>
                <w:szCs w:val="18"/>
                <w:lang w:val="en-GB" w:eastAsia="ja-JP"/>
              </w:rPr>
              <w:t> </w:t>
            </w:r>
            <w:r w:rsidRPr="00965F40">
              <w:rPr>
                <w:sz w:val="18"/>
                <w:szCs w:val="18"/>
                <w:lang w:val="en-GB" w:eastAsia="ja-JP"/>
              </w:rPr>
              <w:t>624</w:t>
            </w:r>
            <w:r>
              <w:rPr>
                <w:sz w:val="18"/>
                <w:szCs w:val="18"/>
                <w:lang w:val="en-GB" w:eastAsia="ja-JP"/>
              </w:rPr>
              <w:t xml:space="preserve"> (-75%)</w:t>
            </w:r>
          </w:p>
        </w:tc>
        <w:tc>
          <w:tcPr>
            <w:tcW w:w="408" w:type="pct"/>
            <w:tcBorders>
              <w:left w:val="double" w:sz="4" w:space="0" w:color="000000"/>
            </w:tcBorders>
          </w:tcPr>
          <w:p w14:paraId="6383E852" w14:textId="1B17B134" w:rsidR="00564F7C" w:rsidRPr="00BC56D6" w:rsidRDefault="00FA52D4" w:rsidP="00564F7C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FA52D4">
              <w:rPr>
                <w:sz w:val="18"/>
                <w:szCs w:val="18"/>
                <w:lang w:val="en-GB" w:eastAsia="ja-JP"/>
              </w:rPr>
              <w:t>0.999</w:t>
            </w:r>
          </w:p>
        </w:tc>
        <w:tc>
          <w:tcPr>
            <w:tcW w:w="408" w:type="pct"/>
          </w:tcPr>
          <w:p w14:paraId="56747DD6" w14:textId="1BB18D35" w:rsidR="00564F7C" w:rsidRPr="00BC56D6" w:rsidRDefault="00FA52D4" w:rsidP="00564F7C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FA52D4">
              <w:rPr>
                <w:sz w:val="18"/>
                <w:szCs w:val="18"/>
                <w:lang w:val="en-GB" w:eastAsia="ja-JP"/>
              </w:rPr>
              <w:t>0.999</w:t>
            </w:r>
          </w:p>
        </w:tc>
        <w:tc>
          <w:tcPr>
            <w:tcW w:w="408" w:type="pct"/>
          </w:tcPr>
          <w:p w14:paraId="4E0C51BC" w14:textId="68552930" w:rsidR="00564F7C" w:rsidRPr="00BC56D6" w:rsidRDefault="00FA52D4" w:rsidP="00564F7C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FA52D4">
              <w:rPr>
                <w:sz w:val="18"/>
                <w:szCs w:val="18"/>
                <w:lang w:val="en-GB" w:eastAsia="ja-JP"/>
              </w:rPr>
              <w:t>0.999</w:t>
            </w:r>
          </w:p>
        </w:tc>
        <w:tc>
          <w:tcPr>
            <w:tcW w:w="414" w:type="pct"/>
            <w:tcBorders>
              <w:right w:val="double" w:sz="4" w:space="0" w:color="000000"/>
            </w:tcBorders>
          </w:tcPr>
          <w:p w14:paraId="67C485F9" w14:textId="76C405FF" w:rsidR="00564F7C" w:rsidRPr="00BC56D6" w:rsidRDefault="00FA52D4" w:rsidP="00564F7C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FA52D4">
              <w:rPr>
                <w:sz w:val="18"/>
                <w:szCs w:val="18"/>
                <w:lang w:val="en-GB" w:eastAsia="ja-JP"/>
              </w:rPr>
              <w:t>0.999</w:t>
            </w:r>
          </w:p>
        </w:tc>
        <w:tc>
          <w:tcPr>
            <w:tcW w:w="408" w:type="pct"/>
            <w:tcBorders>
              <w:left w:val="double" w:sz="4" w:space="0" w:color="000000"/>
            </w:tcBorders>
          </w:tcPr>
          <w:p w14:paraId="556E6665" w14:textId="6A3C8A80" w:rsidR="00564F7C" w:rsidRPr="00BC56D6" w:rsidRDefault="00FA52D4" w:rsidP="00564F7C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FA52D4">
              <w:rPr>
                <w:sz w:val="18"/>
                <w:szCs w:val="18"/>
                <w:lang w:val="en-GB" w:eastAsia="ja-JP"/>
              </w:rPr>
              <w:t>0.999</w:t>
            </w:r>
          </w:p>
        </w:tc>
        <w:tc>
          <w:tcPr>
            <w:tcW w:w="403" w:type="pct"/>
          </w:tcPr>
          <w:p w14:paraId="075B2668" w14:textId="48B4C749" w:rsidR="00564F7C" w:rsidRPr="00BC56D6" w:rsidRDefault="00FA52D4" w:rsidP="00564F7C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FA52D4">
              <w:rPr>
                <w:sz w:val="18"/>
                <w:szCs w:val="18"/>
                <w:lang w:val="en-GB" w:eastAsia="ja-JP"/>
              </w:rPr>
              <w:t>0.999</w:t>
            </w:r>
          </w:p>
        </w:tc>
      </w:tr>
      <w:tr w:rsidR="00927491" w:rsidRPr="00B61660" w14:paraId="5B26FD49" w14:textId="77777777" w:rsidTr="00634F64">
        <w:tc>
          <w:tcPr>
            <w:tcW w:w="1812" w:type="pct"/>
            <w:tcBorders>
              <w:right w:val="double" w:sz="4" w:space="0" w:color="000000"/>
            </w:tcBorders>
            <w:shd w:val="clear" w:color="auto" w:fill="F4B083" w:themeFill="accent2" w:themeFillTint="99"/>
          </w:tcPr>
          <w:p w14:paraId="7D47AD5B" w14:textId="09FFF049" w:rsidR="00927491" w:rsidRPr="00BC56D6" w:rsidRDefault="00927491" w:rsidP="008B6134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C56D6">
              <w:rPr>
                <w:sz w:val="18"/>
                <w:szCs w:val="18"/>
                <w:lang w:val="en-GB" w:eastAsia="ja-JP"/>
              </w:rPr>
              <w:t xml:space="preserve">True </w:t>
            </w:r>
            <w:proofErr w:type="spellStart"/>
            <w:r w:rsidRPr="00BC56D6">
              <w:rPr>
                <w:sz w:val="18"/>
                <w:szCs w:val="18"/>
                <w:lang w:val="en-GB" w:eastAsia="ja-JP"/>
              </w:rPr>
              <w:t>Eig</w:t>
            </w:r>
            <w:proofErr w:type="spellEnd"/>
            <w:r w:rsidRPr="00BC56D6">
              <w:rPr>
                <w:sz w:val="18"/>
                <w:szCs w:val="18"/>
                <w:lang w:val="en-GB" w:eastAsia="ja-JP"/>
              </w:rPr>
              <w:t>, 1 RB/subband, 6-bit float</w:t>
            </w:r>
            <w:r w:rsidR="00070767">
              <w:rPr>
                <w:sz w:val="18"/>
                <w:szCs w:val="18"/>
                <w:lang w:val="en-GB" w:eastAsia="ja-JP"/>
              </w:rPr>
              <w:fldChar w:fldCharType="begin"/>
            </w:r>
            <w:r w:rsidR="00070767">
              <w:rPr>
                <w:sz w:val="18"/>
                <w:szCs w:val="18"/>
                <w:lang w:val="en-GB" w:eastAsia="ja-JP"/>
              </w:rPr>
              <w:instrText xml:space="preserve"> NOTEREF _Ref134619154 \f \h </w:instrText>
            </w:r>
            <w:r w:rsidR="00070767">
              <w:rPr>
                <w:sz w:val="18"/>
                <w:szCs w:val="18"/>
                <w:lang w:val="en-GB" w:eastAsia="ja-JP"/>
              </w:rPr>
            </w:r>
            <w:r w:rsidR="00070767">
              <w:rPr>
                <w:sz w:val="18"/>
                <w:szCs w:val="18"/>
                <w:lang w:val="en-GB" w:eastAsia="ja-JP"/>
              </w:rPr>
              <w:fldChar w:fldCharType="separate"/>
            </w:r>
            <w:r w:rsidR="00ED7F07" w:rsidRPr="00ED7F07">
              <w:rPr>
                <w:rStyle w:val="FootnoteReference"/>
              </w:rPr>
              <w:t>1</w:t>
            </w:r>
            <w:r w:rsidR="00070767">
              <w:rPr>
                <w:sz w:val="18"/>
                <w:szCs w:val="18"/>
                <w:lang w:val="en-GB" w:eastAsia="ja-JP"/>
              </w:rPr>
              <w:fldChar w:fldCharType="end"/>
            </w:r>
          </w:p>
        </w:tc>
        <w:tc>
          <w:tcPr>
            <w:tcW w:w="738" w:type="pct"/>
            <w:tcBorders>
              <w:left w:val="double" w:sz="4" w:space="0" w:color="000000"/>
              <w:right w:val="double" w:sz="4" w:space="0" w:color="000000"/>
            </w:tcBorders>
          </w:tcPr>
          <w:p w14:paraId="41D27B10" w14:textId="6AAB27B6" w:rsidR="00927491" w:rsidRPr="00BC56D6" w:rsidRDefault="00820EBA" w:rsidP="008B6134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820EBA">
              <w:rPr>
                <w:sz w:val="18"/>
                <w:szCs w:val="18"/>
                <w:lang w:val="en-GB" w:eastAsia="ja-JP"/>
              </w:rPr>
              <w:t>19</w:t>
            </w:r>
            <w:r>
              <w:rPr>
                <w:sz w:val="18"/>
                <w:szCs w:val="18"/>
                <w:lang w:val="en-GB" w:eastAsia="ja-JP"/>
              </w:rPr>
              <w:t> </w:t>
            </w:r>
            <w:r w:rsidRPr="00820EBA">
              <w:rPr>
                <w:sz w:val="18"/>
                <w:szCs w:val="18"/>
                <w:lang w:val="en-GB" w:eastAsia="ja-JP"/>
              </w:rPr>
              <w:t>968</w:t>
            </w:r>
            <w:r>
              <w:rPr>
                <w:sz w:val="18"/>
                <w:szCs w:val="18"/>
                <w:lang w:val="en-GB" w:eastAsia="ja-JP"/>
              </w:rPr>
              <w:t xml:space="preserve"> (</w:t>
            </w:r>
            <w:r w:rsidR="00277467">
              <w:rPr>
                <w:sz w:val="18"/>
                <w:szCs w:val="18"/>
                <w:lang w:val="en-GB" w:eastAsia="ja-JP"/>
              </w:rPr>
              <w:t>-81%</w:t>
            </w:r>
            <w:r>
              <w:rPr>
                <w:sz w:val="18"/>
                <w:szCs w:val="18"/>
                <w:lang w:val="en-GB" w:eastAsia="ja-JP"/>
              </w:rPr>
              <w:t>)</w:t>
            </w:r>
          </w:p>
        </w:tc>
        <w:tc>
          <w:tcPr>
            <w:tcW w:w="408" w:type="pct"/>
            <w:tcBorders>
              <w:left w:val="double" w:sz="4" w:space="0" w:color="000000"/>
            </w:tcBorders>
          </w:tcPr>
          <w:p w14:paraId="42C7EA28" w14:textId="001ABE3B" w:rsidR="00927491" w:rsidRPr="00BC56D6" w:rsidRDefault="00361DF5" w:rsidP="008B6134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361DF5">
              <w:rPr>
                <w:sz w:val="18"/>
                <w:szCs w:val="18"/>
                <w:lang w:val="en-GB" w:eastAsia="ja-JP"/>
              </w:rPr>
              <w:t>0.990</w:t>
            </w:r>
          </w:p>
        </w:tc>
        <w:tc>
          <w:tcPr>
            <w:tcW w:w="408" w:type="pct"/>
          </w:tcPr>
          <w:p w14:paraId="0A6ED61A" w14:textId="6E3F111A" w:rsidR="00927491" w:rsidRPr="00BC56D6" w:rsidRDefault="00361DF5" w:rsidP="008B6134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361DF5">
              <w:rPr>
                <w:sz w:val="18"/>
                <w:szCs w:val="18"/>
                <w:lang w:val="en-GB" w:eastAsia="ja-JP"/>
              </w:rPr>
              <w:t>0.990</w:t>
            </w:r>
          </w:p>
        </w:tc>
        <w:tc>
          <w:tcPr>
            <w:tcW w:w="408" w:type="pct"/>
          </w:tcPr>
          <w:p w14:paraId="5918678E" w14:textId="7C5B026F" w:rsidR="00927491" w:rsidRPr="00BC56D6" w:rsidRDefault="00361DF5" w:rsidP="008B6134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361DF5">
              <w:rPr>
                <w:sz w:val="18"/>
                <w:szCs w:val="18"/>
                <w:lang w:val="en-GB" w:eastAsia="ja-JP"/>
              </w:rPr>
              <w:t>0.990</w:t>
            </w:r>
          </w:p>
        </w:tc>
        <w:tc>
          <w:tcPr>
            <w:tcW w:w="414" w:type="pct"/>
            <w:tcBorders>
              <w:right w:val="double" w:sz="4" w:space="0" w:color="000000"/>
            </w:tcBorders>
          </w:tcPr>
          <w:p w14:paraId="184990B3" w14:textId="76E7B223" w:rsidR="00927491" w:rsidRPr="00BC56D6" w:rsidRDefault="00361DF5" w:rsidP="008B6134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361DF5">
              <w:rPr>
                <w:sz w:val="18"/>
                <w:szCs w:val="18"/>
                <w:lang w:val="en-GB" w:eastAsia="ja-JP"/>
              </w:rPr>
              <w:t>0.990</w:t>
            </w:r>
          </w:p>
        </w:tc>
        <w:tc>
          <w:tcPr>
            <w:tcW w:w="408" w:type="pct"/>
            <w:tcBorders>
              <w:left w:val="double" w:sz="4" w:space="0" w:color="000000"/>
            </w:tcBorders>
          </w:tcPr>
          <w:p w14:paraId="5940DBE6" w14:textId="599EE7A4" w:rsidR="00927491" w:rsidRPr="00BC56D6" w:rsidRDefault="0014159B" w:rsidP="008B6134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14159B">
              <w:rPr>
                <w:sz w:val="18"/>
                <w:szCs w:val="18"/>
                <w:lang w:val="en-GB" w:eastAsia="ja-JP"/>
              </w:rPr>
              <w:t>0.991</w:t>
            </w:r>
          </w:p>
        </w:tc>
        <w:tc>
          <w:tcPr>
            <w:tcW w:w="403" w:type="pct"/>
          </w:tcPr>
          <w:p w14:paraId="2840DB3A" w14:textId="74125BDE" w:rsidR="00927491" w:rsidRPr="00BC56D6" w:rsidRDefault="0014159B" w:rsidP="008B6134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14159B">
              <w:rPr>
                <w:sz w:val="18"/>
                <w:szCs w:val="18"/>
                <w:lang w:val="en-GB" w:eastAsia="ja-JP"/>
              </w:rPr>
              <w:t>0.991</w:t>
            </w:r>
          </w:p>
        </w:tc>
      </w:tr>
      <w:tr w:rsidR="00F5745D" w:rsidRPr="00B61660" w14:paraId="69FF4468" w14:textId="77777777" w:rsidTr="00634F64">
        <w:tc>
          <w:tcPr>
            <w:tcW w:w="1812" w:type="pct"/>
            <w:tcBorders>
              <w:right w:val="double" w:sz="4" w:space="0" w:color="000000"/>
            </w:tcBorders>
            <w:shd w:val="clear" w:color="auto" w:fill="F4B083" w:themeFill="accent2" w:themeFillTint="99"/>
          </w:tcPr>
          <w:p w14:paraId="77DE3E84" w14:textId="55DEEF9F" w:rsidR="00F5745D" w:rsidRPr="00B34984" w:rsidRDefault="00F5745D" w:rsidP="00F5745D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34984">
              <w:rPr>
                <w:sz w:val="18"/>
                <w:szCs w:val="18"/>
                <w:lang w:val="en-GB" w:eastAsia="ja-JP"/>
              </w:rPr>
              <w:lastRenderedPageBreak/>
              <w:t xml:space="preserve">True </w:t>
            </w:r>
            <w:proofErr w:type="spellStart"/>
            <w:r w:rsidRPr="00B34984">
              <w:rPr>
                <w:sz w:val="18"/>
                <w:szCs w:val="18"/>
                <w:lang w:val="en-GB" w:eastAsia="ja-JP"/>
              </w:rPr>
              <w:t>Eig</w:t>
            </w:r>
            <w:proofErr w:type="spellEnd"/>
            <w:r w:rsidRPr="00B34984">
              <w:rPr>
                <w:sz w:val="18"/>
                <w:szCs w:val="18"/>
                <w:lang w:val="en-GB" w:eastAsia="ja-JP"/>
              </w:rPr>
              <w:t>, 1 RB/subband, 4-bit float</w:t>
            </w:r>
            <w:bookmarkStart w:id="96" w:name="_Ref134701781"/>
            <w:r w:rsidRPr="00B34984">
              <w:rPr>
                <w:sz w:val="18"/>
                <w:szCs w:val="18"/>
                <w:lang w:val="en-GB" w:eastAsia="ja-JP"/>
              </w:rPr>
              <w:fldChar w:fldCharType="begin"/>
            </w:r>
            <w:r w:rsidRPr="00B34984">
              <w:rPr>
                <w:sz w:val="18"/>
                <w:szCs w:val="18"/>
                <w:lang w:val="en-GB" w:eastAsia="ja-JP"/>
              </w:rPr>
              <w:instrText xml:space="preserve"> NOTEREF _Ref134619154 \f \h </w:instrText>
            </w:r>
            <w:r w:rsidR="008617FD" w:rsidRPr="00B34984">
              <w:rPr>
                <w:sz w:val="18"/>
                <w:szCs w:val="18"/>
                <w:lang w:val="en-GB" w:eastAsia="ja-JP"/>
              </w:rPr>
              <w:instrText xml:space="preserve"> \* MERGEFORMAT </w:instrText>
            </w:r>
            <w:r w:rsidRPr="00B34984">
              <w:rPr>
                <w:sz w:val="18"/>
                <w:szCs w:val="18"/>
                <w:lang w:val="en-GB" w:eastAsia="ja-JP"/>
              </w:rPr>
            </w:r>
            <w:r w:rsidRPr="00B34984">
              <w:rPr>
                <w:sz w:val="18"/>
                <w:szCs w:val="18"/>
                <w:lang w:val="en-GB" w:eastAsia="ja-JP"/>
              </w:rPr>
              <w:fldChar w:fldCharType="separate"/>
            </w:r>
            <w:r w:rsidR="00ED7F07" w:rsidRPr="00B34984">
              <w:rPr>
                <w:rStyle w:val="FootnoteReference"/>
              </w:rPr>
              <w:t>1</w:t>
            </w:r>
            <w:r w:rsidRPr="00B34984">
              <w:rPr>
                <w:sz w:val="18"/>
                <w:szCs w:val="18"/>
                <w:lang w:val="en-GB" w:eastAsia="ja-JP"/>
              </w:rPr>
              <w:fldChar w:fldCharType="end"/>
            </w:r>
            <w:bookmarkEnd w:id="96"/>
          </w:p>
        </w:tc>
        <w:tc>
          <w:tcPr>
            <w:tcW w:w="738" w:type="pct"/>
            <w:tcBorders>
              <w:left w:val="double" w:sz="4" w:space="0" w:color="000000"/>
              <w:right w:val="double" w:sz="4" w:space="0" w:color="000000"/>
            </w:tcBorders>
          </w:tcPr>
          <w:p w14:paraId="2411537A" w14:textId="183DB082" w:rsidR="00F5745D" w:rsidRPr="00B34984" w:rsidRDefault="00E54884" w:rsidP="00F5745D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34984">
              <w:rPr>
                <w:sz w:val="18"/>
                <w:szCs w:val="18"/>
                <w:lang w:val="en-GB" w:eastAsia="ja-JP"/>
              </w:rPr>
              <w:t>13 312 (-87%)</w:t>
            </w:r>
          </w:p>
        </w:tc>
        <w:tc>
          <w:tcPr>
            <w:tcW w:w="408" w:type="pct"/>
            <w:tcBorders>
              <w:left w:val="double" w:sz="4" w:space="0" w:color="000000"/>
            </w:tcBorders>
          </w:tcPr>
          <w:p w14:paraId="47BC3D2C" w14:textId="7134BF7C" w:rsidR="00F5745D" w:rsidRPr="00B34984" w:rsidRDefault="00F5745D" w:rsidP="00F5745D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34984">
              <w:rPr>
                <w:sz w:val="18"/>
                <w:szCs w:val="18"/>
                <w:lang w:val="en-GB" w:eastAsia="ja-JP"/>
              </w:rPr>
              <w:t>0.964</w:t>
            </w:r>
          </w:p>
        </w:tc>
        <w:tc>
          <w:tcPr>
            <w:tcW w:w="408" w:type="pct"/>
          </w:tcPr>
          <w:p w14:paraId="1B839043" w14:textId="71D9E18E" w:rsidR="00F5745D" w:rsidRPr="00B34984" w:rsidRDefault="00F5745D" w:rsidP="00F5745D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34984">
              <w:rPr>
                <w:sz w:val="18"/>
                <w:szCs w:val="18"/>
                <w:lang w:val="en-GB" w:eastAsia="ja-JP"/>
              </w:rPr>
              <w:t>0.964</w:t>
            </w:r>
          </w:p>
        </w:tc>
        <w:tc>
          <w:tcPr>
            <w:tcW w:w="408" w:type="pct"/>
          </w:tcPr>
          <w:p w14:paraId="21421490" w14:textId="5CD613D3" w:rsidR="00F5745D" w:rsidRPr="00B34984" w:rsidRDefault="00F5745D" w:rsidP="00F5745D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34984">
              <w:rPr>
                <w:sz w:val="18"/>
                <w:szCs w:val="18"/>
                <w:lang w:val="en-GB" w:eastAsia="ja-JP"/>
              </w:rPr>
              <w:t>0.96</w:t>
            </w:r>
            <w:r w:rsidR="004455F7" w:rsidRPr="00B34984">
              <w:rPr>
                <w:sz w:val="18"/>
                <w:szCs w:val="18"/>
                <w:lang w:val="en-GB" w:eastAsia="ja-JP"/>
              </w:rPr>
              <w:t>5</w:t>
            </w:r>
          </w:p>
        </w:tc>
        <w:tc>
          <w:tcPr>
            <w:tcW w:w="414" w:type="pct"/>
            <w:tcBorders>
              <w:right w:val="double" w:sz="4" w:space="0" w:color="000000"/>
            </w:tcBorders>
          </w:tcPr>
          <w:p w14:paraId="7F1B90F4" w14:textId="0A1B721D" w:rsidR="00F5745D" w:rsidRPr="00B34984" w:rsidRDefault="00F5745D" w:rsidP="00F5745D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34984">
              <w:rPr>
                <w:sz w:val="18"/>
                <w:szCs w:val="18"/>
                <w:lang w:val="en-GB" w:eastAsia="ja-JP"/>
              </w:rPr>
              <w:t>0.964</w:t>
            </w:r>
          </w:p>
        </w:tc>
        <w:tc>
          <w:tcPr>
            <w:tcW w:w="408" w:type="pct"/>
            <w:tcBorders>
              <w:left w:val="double" w:sz="4" w:space="0" w:color="000000"/>
            </w:tcBorders>
          </w:tcPr>
          <w:p w14:paraId="5F94ED21" w14:textId="17AA5F53" w:rsidR="00F5745D" w:rsidRPr="00B34984" w:rsidRDefault="00A60468" w:rsidP="00F5745D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34984">
              <w:rPr>
                <w:sz w:val="18"/>
                <w:szCs w:val="18"/>
                <w:lang w:val="en-GB" w:eastAsia="ja-JP"/>
              </w:rPr>
              <w:t>0.968</w:t>
            </w:r>
          </w:p>
        </w:tc>
        <w:tc>
          <w:tcPr>
            <w:tcW w:w="403" w:type="pct"/>
          </w:tcPr>
          <w:p w14:paraId="6F59FB01" w14:textId="4CE7F4BB" w:rsidR="00F5745D" w:rsidRPr="00B34984" w:rsidRDefault="00A473B7" w:rsidP="00F5745D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34984">
              <w:rPr>
                <w:sz w:val="18"/>
                <w:szCs w:val="18"/>
                <w:lang w:val="en-GB" w:eastAsia="ja-JP"/>
              </w:rPr>
              <w:t>0.969</w:t>
            </w:r>
          </w:p>
        </w:tc>
      </w:tr>
      <w:tr w:rsidR="00927491" w:rsidRPr="00B61660" w14:paraId="284EC252" w14:textId="77777777" w:rsidTr="00634F64">
        <w:tc>
          <w:tcPr>
            <w:tcW w:w="1812" w:type="pct"/>
            <w:tcBorders>
              <w:right w:val="double" w:sz="4" w:space="0" w:color="000000"/>
            </w:tcBorders>
            <w:shd w:val="clear" w:color="auto" w:fill="F4B083" w:themeFill="accent2" w:themeFillTint="99"/>
          </w:tcPr>
          <w:p w14:paraId="01CFC2B9" w14:textId="77777777" w:rsidR="00927491" w:rsidRPr="00B34984" w:rsidRDefault="00927491" w:rsidP="008B6134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34984">
              <w:rPr>
                <w:sz w:val="18"/>
                <w:szCs w:val="18"/>
                <w:lang w:val="en-GB" w:eastAsia="ja-JP"/>
              </w:rPr>
              <w:t xml:space="preserve">True </w:t>
            </w:r>
            <w:proofErr w:type="spellStart"/>
            <w:r w:rsidRPr="00B34984">
              <w:rPr>
                <w:sz w:val="18"/>
                <w:szCs w:val="18"/>
                <w:lang w:val="en-GB" w:eastAsia="ja-JP"/>
              </w:rPr>
              <w:t>Eig</w:t>
            </w:r>
            <w:proofErr w:type="spellEnd"/>
            <w:r w:rsidRPr="00B34984">
              <w:rPr>
                <w:sz w:val="18"/>
                <w:szCs w:val="18"/>
                <w:lang w:val="en-GB" w:eastAsia="ja-JP"/>
              </w:rPr>
              <w:t>, 4 RBs/subband, 32-bit float</w:t>
            </w:r>
          </w:p>
        </w:tc>
        <w:tc>
          <w:tcPr>
            <w:tcW w:w="738" w:type="pct"/>
            <w:tcBorders>
              <w:left w:val="double" w:sz="4" w:space="0" w:color="000000"/>
              <w:right w:val="double" w:sz="4" w:space="0" w:color="000000"/>
            </w:tcBorders>
          </w:tcPr>
          <w:p w14:paraId="1A6DE796" w14:textId="6C16F0F3" w:rsidR="00927491" w:rsidRPr="00B34984" w:rsidRDefault="00927491" w:rsidP="008B6134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34984">
              <w:rPr>
                <w:sz w:val="18"/>
                <w:szCs w:val="18"/>
                <w:lang w:val="en-GB" w:eastAsia="ja-JP"/>
              </w:rPr>
              <w:t>26 624 (-75%)</w:t>
            </w:r>
          </w:p>
        </w:tc>
        <w:tc>
          <w:tcPr>
            <w:tcW w:w="408" w:type="pct"/>
            <w:tcBorders>
              <w:left w:val="double" w:sz="4" w:space="0" w:color="000000"/>
            </w:tcBorders>
          </w:tcPr>
          <w:p w14:paraId="055A17B3" w14:textId="77777777" w:rsidR="00927491" w:rsidRPr="00B34984" w:rsidRDefault="00927491" w:rsidP="008B6134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34984">
              <w:rPr>
                <w:sz w:val="18"/>
                <w:szCs w:val="18"/>
                <w:lang w:val="en-GB" w:eastAsia="ja-JP"/>
              </w:rPr>
              <w:t>0.955</w:t>
            </w:r>
          </w:p>
        </w:tc>
        <w:tc>
          <w:tcPr>
            <w:tcW w:w="408" w:type="pct"/>
          </w:tcPr>
          <w:p w14:paraId="6C4BECF7" w14:textId="77777777" w:rsidR="00927491" w:rsidRPr="00B34984" w:rsidRDefault="00927491" w:rsidP="008B6134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34984">
              <w:rPr>
                <w:sz w:val="18"/>
                <w:szCs w:val="18"/>
                <w:lang w:val="en-GB" w:eastAsia="ja-JP"/>
              </w:rPr>
              <w:t>0.919</w:t>
            </w:r>
          </w:p>
        </w:tc>
        <w:tc>
          <w:tcPr>
            <w:tcW w:w="408" w:type="pct"/>
          </w:tcPr>
          <w:p w14:paraId="37CEAFC0" w14:textId="77777777" w:rsidR="00927491" w:rsidRPr="00B34984" w:rsidRDefault="00927491" w:rsidP="008B6134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34984">
              <w:rPr>
                <w:sz w:val="18"/>
                <w:szCs w:val="18"/>
                <w:lang w:val="en-GB" w:eastAsia="ja-JP"/>
              </w:rPr>
              <w:t>0.854</w:t>
            </w:r>
          </w:p>
        </w:tc>
        <w:tc>
          <w:tcPr>
            <w:tcW w:w="414" w:type="pct"/>
            <w:tcBorders>
              <w:right w:val="double" w:sz="4" w:space="0" w:color="000000"/>
            </w:tcBorders>
          </w:tcPr>
          <w:p w14:paraId="0F392182" w14:textId="77777777" w:rsidR="00927491" w:rsidRPr="00B34984" w:rsidRDefault="00927491" w:rsidP="008B6134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34984">
              <w:rPr>
                <w:sz w:val="18"/>
                <w:szCs w:val="18"/>
                <w:lang w:val="en-GB" w:eastAsia="ja-JP"/>
              </w:rPr>
              <w:t>0.795</w:t>
            </w:r>
          </w:p>
        </w:tc>
        <w:tc>
          <w:tcPr>
            <w:tcW w:w="408" w:type="pct"/>
            <w:tcBorders>
              <w:left w:val="double" w:sz="4" w:space="0" w:color="000000"/>
            </w:tcBorders>
          </w:tcPr>
          <w:p w14:paraId="1DC73A04" w14:textId="77777777" w:rsidR="00927491" w:rsidRPr="00B34984" w:rsidRDefault="00927491" w:rsidP="008B6134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34984">
              <w:rPr>
                <w:sz w:val="18"/>
                <w:szCs w:val="18"/>
                <w:lang w:val="en-GB" w:eastAsia="ja-JP"/>
              </w:rPr>
              <w:t>0.973</w:t>
            </w:r>
          </w:p>
        </w:tc>
        <w:tc>
          <w:tcPr>
            <w:tcW w:w="403" w:type="pct"/>
          </w:tcPr>
          <w:p w14:paraId="7F09715C" w14:textId="77777777" w:rsidR="00927491" w:rsidRPr="00B34984" w:rsidRDefault="00927491" w:rsidP="008B6134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34984">
              <w:rPr>
                <w:sz w:val="18"/>
                <w:szCs w:val="18"/>
                <w:lang w:val="en-GB" w:eastAsia="ja-JP"/>
              </w:rPr>
              <w:t>0.982</w:t>
            </w:r>
          </w:p>
        </w:tc>
      </w:tr>
      <w:tr w:rsidR="00F11D95" w:rsidRPr="00B61660" w14:paraId="44E8CCF5" w14:textId="77777777" w:rsidTr="00634F64">
        <w:tc>
          <w:tcPr>
            <w:tcW w:w="1812" w:type="pct"/>
            <w:tcBorders>
              <w:right w:val="double" w:sz="4" w:space="0" w:color="000000"/>
            </w:tcBorders>
            <w:shd w:val="clear" w:color="auto" w:fill="F4B083" w:themeFill="accent2" w:themeFillTint="99"/>
          </w:tcPr>
          <w:p w14:paraId="08E2BF5E" w14:textId="4DA8F025" w:rsidR="00F11D95" w:rsidRPr="00B34984" w:rsidRDefault="00F11D95" w:rsidP="00F11D95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34984">
              <w:rPr>
                <w:sz w:val="18"/>
                <w:szCs w:val="18"/>
                <w:lang w:val="en-GB" w:eastAsia="ja-JP"/>
              </w:rPr>
              <w:t xml:space="preserve">True </w:t>
            </w:r>
            <w:proofErr w:type="spellStart"/>
            <w:r w:rsidRPr="00B34984">
              <w:rPr>
                <w:sz w:val="18"/>
                <w:szCs w:val="18"/>
                <w:lang w:val="en-GB" w:eastAsia="ja-JP"/>
              </w:rPr>
              <w:t>Eig</w:t>
            </w:r>
            <w:proofErr w:type="spellEnd"/>
            <w:r w:rsidRPr="00B34984">
              <w:rPr>
                <w:sz w:val="18"/>
                <w:szCs w:val="18"/>
                <w:lang w:val="en-GB" w:eastAsia="ja-JP"/>
              </w:rPr>
              <w:t>, 4 RBs/subband, 16-bit float</w:t>
            </w:r>
          </w:p>
        </w:tc>
        <w:tc>
          <w:tcPr>
            <w:tcW w:w="738" w:type="pct"/>
            <w:tcBorders>
              <w:left w:val="double" w:sz="4" w:space="0" w:color="000000"/>
              <w:right w:val="double" w:sz="4" w:space="0" w:color="000000"/>
            </w:tcBorders>
          </w:tcPr>
          <w:p w14:paraId="504546E6" w14:textId="75B5844A" w:rsidR="00F11D95" w:rsidRPr="00B34984" w:rsidRDefault="00D66E2E" w:rsidP="00F11D95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34984">
              <w:rPr>
                <w:sz w:val="18"/>
                <w:szCs w:val="18"/>
                <w:lang w:val="en-GB" w:eastAsia="ja-JP"/>
              </w:rPr>
              <w:t>13</w:t>
            </w:r>
            <w:r w:rsidR="003D049F" w:rsidRPr="00B34984">
              <w:rPr>
                <w:sz w:val="18"/>
                <w:szCs w:val="18"/>
                <w:lang w:val="en-GB" w:eastAsia="ja-JP"/>
              </w:rPr>
              <w:t> </w:t>
            </w:r>
            <w:r w:rsidRPr="00B34984">
              <w:rPr>
                <w:sz w:val="18"/>
                <w:szCs w:val="18"/>
                <w:lang w:val="en-GB" w:eastAsia="ja-JP"/>
              </w:rPr>
              <w:t>312</w:t>
            </w:r>
            <w:r w:rsidR="003D049F" w:rsidRPr="00B34984">
              <w:rPr>
                <w:sz w:val="18"/>
                <w:szCs w:val="18"/>
                <w:lang w:val="en-GB" w:eastAsia="ja-JP"/>
              </w:rPr>
              <w:t xml:space="preserve"> (-87%)</w:t>
            </w:r>
          </w:p>
        </w:tc>
        <w:tc>
          <w:tcPr>
            <w:tcW w:w="408" w:type="pct"/>
            <w:tcBorders>
              <w:left w:val="double" w:sz="4" w:space="0" w:color="000000"/>
            </w:tcBorders>
          </w:tcPr>
          <w:p w14:paraId="7DD434B7" w14:textId="0038D432" w:rsidR="00F11D95" w:rsidRPr="00B34984" w:rsidRDefault="00F11D95" w:rsidP="00F11D95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34984">
              <w:rPr>
                <w:sz w:val="18"/>
                <w:szCs w:val="18"/>
                <w:lang w:val="en-GB" w:eastAsia="ja-JP"/>
              </w:rPr>
              <w:t>0.955</w:t>
            </w:r>
          </w:p>
        </w:tc>
        <w:tc>
          <w:tcPr>
            <w:tcW w:w="408" w:type="pct"/>
          </w:tcPr>
          <w:p w14:paraId="50F739D4" w14:textId="1F312F7F" w:rsidR="00F11D95" w:rsidRPr="00B34984" w:rsidRDefault="00F11D95" w:rsidP="00F11D95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34984">
              <w:rPr>
                <w:sz w:val="18"/>
                <w:szCs w:val="18"/>
                <w:lang w:val="en-GB" w:eastAsia="ja-JP"/>
              </w:rPr>
              <w:t>0.919</w:t>
            </w:r>
          </w:p>
        </w:tc>
        <w:tc>
          <w:tcPr>
            <w:tcW w:w="408" w:type="pct"/>
          </w:tcPr>
          <w:p w14:paraId="377262D7" w14:textId="3CF7F0DB" w:rsidR="00F11D95" w:rsidRPr="00B34984" w:rsidRDefault="00F11D95" w:rsidP="00F11D95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34984">
              <w:rPr>
                <w:sz w:val="18"/>
                <w:szCs w:val="18"/>
                <w:lang w:val="en-GB" w:eastAsia="ja-JP"/>
              </w:rPr>
              <w:t>0.854</w:t>
            </w:r>
          </w:p>
        </w:tc>
        <w:tc>
          <w:tcPr>
            <w:tcW w:w="414" w:type="pct"/>
            <w:tcBorders>
              <w:right w:val="double" w:sz="4" w:space="0" w:color="000000"/>
            </w:tcBorders>
          </w:tcPr>
          <w:p w14:paraId="73903709" w14:textId="0EDFE1FF" w:rsidR="00F11D95" w:rsidRPr="00B34984" w:rsidRDefault="00F11D95" w:rsidP="00F11D95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34984">
              <w:rPr>
                <w:sz w:val="18"/>
                <w:szCs w:val="18"/>
                <w:lang w:val="en-GB" w:eastAsia="ja-JP"/>
              </w:rPr>
              <w:t>0.795</w:t>
            </w:r>
          </w:p>
        </w:tc>
        <w:tc>
          <w:tcPr>
            <w:tcW w:w="408" w:type="pct"/>
            <w:tcBorders>
              <w:left w:val="double" w:sz="4" w:space="0" w:color="000000"/>
            </w:tcBorders>
          </w:tcPr>
          <w:p w14:paraId="743E0515" w14:textId="67B65C0E" w:rsidR="00F11D95" w:rsidRPr="00B34984" w:rsidRDefault="00F11D95" w:rsidP="00F11D95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34984">
              <w:rPr>
                <w:sz w:val="18"/>
                <w:szCs w:val="18"/>
                <w:lang w:val="en-GB" w:eastAsia="ja-JP"/>
              </w:rPr>
              <w:t>0.973</w:t>
            </w:r>
          </w:p>
        </w:tc>
        <w:tc>
          <w:tcPr>
            <w:tcW w:w="403" w:type="pct"/>
          </w:tcPr>
          <w:p w14:paraId="0A55EE4B" w14:textId="59F67C25" w:rsidR="00F11D95" w:rsidRPr="00B34984" w:rsidRDefault="00F11D95" w:rsidP="00F11D95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34984">
              <w:rPr>
                <w:sz w:val="18"/>
                <w:szCs w:val="18"/>
                <w:lang w:val="en-GB" w:eastAsia="ja-JP"/>
              </w:rPr>
              <w:t>0.982</w:t>
            </w:r>
          </w:p>
        </w:tc>
      </w:tr>
      <w:tr w:rsidR="00F11D95" w:rsidRPr="00B61660" w14:paraId="60484E63" w14:textId="77777777" w:rsidTr="00634F64">
        <w:tc>
          <w:tcPr>
            <w:tcW w:w="1812" w:type="pct"/>
            <w:tcBorders>
              <w:right w:val="double" w:sz="4" w:space="0" w:color="000000"/>
            </w:tcBorders>
            <w:shd w:val="clear" w:color="auto" w:fill="F4B083" w:themeFill="accent2" w:themeFillTint="99"/>
          </w:tcPr>
          <w:p w14:paraId="6F5CA02A" w14:textId="616CD477" w:rsidR="00F11D95" w:rsidRPr="00B34984" w:rsidRDefault="00F11D95" w:rsidP="00F11D95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34984">
              <w:rPr>
                <w:sz w:val="18"/>
                <w:szCs w:val="18"/>
                <w:lang w:val="en-GB" w:eastAsia="ja-JP"/>
              </w:rPr>
              <w:t xml:space="preserve">True </w:t>
            </w:r>
            <w:proofErr w:type="spellStart"/>
            <w:r w:rsidRPr="00B34984">
              <w:rPr>
                <w:sz w:val="18"/>
                <w:szCs w:val="18"/>
                <w:lang w:val="en-GB" w:eastAsia="ja-JP"/>
              </w:rPr>
              <w:t>Eig</w:t>
            </w:r>
            <w:proofErr w:type="spellEnd"/>
            <w:r w:rsidRPr="00B34984">
              <w:rPr>
                <w:sz w:val="18"/>
                <w:szCs w:val="18"/>
                <w:lang w:val="en-GB" w:eastAsia="ja-JP"/>
              </w:rPr>
              <w:t xml:space="preserve">, </w:t>
            </w:r>
            <w:r w:rsidR="00190A26" w:rsidRPr="00B34984">
              <w:rPr>
                <w:sz w:val="18"/>
                <w:szCs w:val="18"/>
                <w:lang w:val="en-GB" w:eastAsia="ja-JP"/>
              </w:rPr>
              <w:t>4</w:t>
            </w:r>
            <w:r w:rsidRPr="00B34984">
              <w:rPr>
                <w:sz w:val="18"/>
                <w:szCs w:val="18"/>
                <w:lang w:val="en-GB" w:eastAsia="ja-JP"/>
              </w:rPr>
              <w:t xml:space="preserve"> RB</w:t>
            </w:r>
            <w:r w:rsidR="008B6134" w:rsidRPr="00B34984">
              <w:rPr>
                <w:sz w:val="18"/>
                <w:szCs w:val="18"/>
                <w:lang w:val="en-GB" w:eastAsia="ja-JP"/>
              </w:rPr>
              <w:t>s</w:t>
            </w:r>
            <w:r w:rsidRPr="00B34984">
              <w:rPr>
                <w:sz w:val="18"/>
                <w:szCs w:val="18"/>
                <w:lang w:val="en-GB" w:eastAsia="ja-JP"/>
              </w:rPr>
              <w:t>/subband, 8-bit float</w:t>
            </w:r>
            <w:r w:rsidRPr="00B34984">
              <w:rPr>
                <w:sz w:val="18"/>
                <w:szCs w:val="18"/>
                <w:lang w:val="en-GB" w:eastAsia="ja-JP"/>
              </w:rPr>
              <w:fldChar w:fldCharType="begin"/>
            </w:r>
            <w:r w:rsidRPr="00B34984">
              <w:rPr>
                <w:sz w:val="18"/>
                <w:szCs w:val="18"/>
                <w:lang w:val="en-GB" w:eastAsia="ja-JP"/>
              </w:rPr>
              <w:instrText xml:space="preserve"> NOTEREF _Ref134619154 \f \h </w:instrText>
            </w:r>
            <w:r w:rsidRPr="00B34984">
              <w:rPr>
                <w:sz w:val="18"/>
                <w:szCs w:val="18"/>
                <w:lang w:val="en-GB" w:eastAsia="ja-JP"/>
              </w:rPr>
            </w:r>
            <w:r w:rsidR="00B34984">
              <w:rPr>
                <w:sz w:val="18"/>
                <w:szCs w:val="18"/>
                <w:lang w:val="en-GB" w:eastAsia="ja-JP"/>
              </w:rPr>
              <w:instrText xml:space="preserve"> \* MERGEFORMAT </w:instrText>
            </w:r>
            <w:r w:rsidRPr="00B34984">
              <w:rPr>
                <w:sz w:val="18"/>
                <w:szCs w:val="18"/>
                <w:lang w:val="en-GB" w:eastAsia="ja-JP"/>
              </w:rPr>
              <w:fldChar w:fldCharType="separate"/>
            </w:r>
            <w:r w:rsidR="00ED7F07" w:rsidRPr="00B34984">
              <w:rPr>
                <w:rStyle w:val="FootnoteReference"/>
              </w:rPr>
              <w:t>1</w:t>
            </w:r>
            <w:r w:rsidRPr="00B34984">
              <w:rPr>
                <w:sz w:val="18"/>
                <w:szCs w:val="18"/>
                <w:lang w:val="en-GB" w:eastAsia="ja-JP"/>
              </w:rPr>
              <w:fldChar w:fldCharType="end"/>
            </w:r>
          </w:p>
        </w:tc>
        <w:tc>
          <w:tcPr>
            <w:tcW w:w="738" w:type="pct"/>
            <w:tcBorders>
              <w:left w:val="double" w:sz="4" w:space="0" w:color="000000"/>
              <w:right w:val="double" w:sz="4" w:space="0" w:color="000000"/>
            </w:tcBorders>
          </w:tcPr>
          <w:p w14:paraId="4F795BB9" w14:textId="7E5A2E94" w:rsidR="00F11D95" w:rsidRPr="00B34984" w:rsidRDefault="00EE2170" w:rsidP="00F11D95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34984">
              <w:rPr>
                <w:sz w:val="18"/>
                <w:szCs w:val="18"/>
                <w:lang w:val="en-GB" w:eastAsia="ja-JP"/>
              </w:rPr>
              <w:t>6</w:t>
            </w:r>
            <w:r w:rsidR="002C3A8E" w:rsidRPr="00B34984">
              <w:rPr>
                <w:sz w:val="18"/>
                <w:szCs w:val="18"/>
                <w:lang w:val="en-GB" w:eastAsia="ja-JP"/>
              </w:rPr>
              <w:t> </w:t>
            </w:r>
            <w:r w:rsidRPr="00B34984">
              <w:rPr>
                <w:sz w:val="18"/>
                <w:szCs w:val="18"/>
                <w:lang w:val="en-GB" w:eastAsia="ja-JP"/>
              </w:rPr>
              <w:t>656</w:t>
            </w:r>
            <w:r w:rsidR="002C3A8E" w:rsidRPr="00B34984">
              <w:rPr>
                <w:sz w:val="18"/>
                <w:szCs w:val="18"/>
                <w:lang w:val="en-GB" w:eastAsia="ja-JP"/>
              </w:rPr>
              <w:t xml:space="preserve"> (-94%)</w:t>
            </w:r>
          </w:p>
        </w:tc>
        <w:tc>
          <w:tcPr>
            <w:tcW w:w="408" w:type="pct"/>
            <w:tcBorders>
              <w:left w:val="double" w:sz="4" w:space="0" w:color="000000"/>
            </w:tcBorders>
          </w:tcPr>
          <w:p w14:paraId="7DC0BAC5" w14:textId="444AF5CD" w:rsidR="00F11D95" w:rsidRPr="00B34984" w:rsidRDefault="00D81D19" w:rsidP="00F11D95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34984">
              <w:rPr>
                <w:sz w:val="18"/>
                <w:szCs w:val="18"/>
                <w:lang w:val="en-GB" w:eastAsia="ja-JP"/>
              </w:rPr>
              <w:t>0.954</w:t>
            </w:r>
          </w:p>
        </w:tc>
        <w:tc>
          <w:tcPr>
            <w:tcW w:w="408" w:type="pct"/>
          </w:tcPr>
          <w:p w14:paraId="65CA0D5A" w14:textId="3003E0EC" w:rsidR="00F11D95" w:rsidRPr="00B34984" w:rsidRDefault="00081713" w:rsidP="00F11D95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34984">
              <w:rPr>
                <w:sz w:val="18"/>
                <w:szCs w:val="18"/>
                <w:lang w:val="en-GB" w:eastAsia="ja-JP"/>
              </w:rPr>
              <w:t>0.918</w:t>
            </w:r>
          </w:p>
        </w:tc>
        <w:tc>
          <w:tcPr>
            <w:tcW w:w="408" w:type="pct"/>
          </w:tcPr>
          <w:p w14:paraId="136F2438" w14:textId="60409B14" w:rsidR="00F11D95" w:rsidRPr="00B34984" w:rsidRDefault="00007E19" w:rsidP="00F11D95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34984">
              <w:rPr>
                <w:sz w:val="18"/>
                <w:szCs w:val="18"/>
                <w:lang w:val="en-GB" w:eastAsia="ja-JP"/>
              </w:rPr>
              <w:t>0.853</w:t>
            </w:r>
          </w:p>
        </w:tc>
        <w:tc>
          <w:tcPr>
            <w:tcW w:w="414" w:type="pct"/>
            <w:tcBorders>
              <w:right w:val="double" w:sz="4" w:space="0" w:color="000000"/>
            </w:tcBorders>
          </w:tcPr>
          <w:p w14:paraId="29CD28C0" w14:textId="2CEA700B" w:rsidR="00F11D95" w:rsidRPr="00B34984" w:rsidRDefault="007C0623" w:rsidP="00F11D95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34984">
              <w:rPr>
                <w:sz w:val="18"/>
                <w:szCs w:val="18"/>
                <w:lang w:val="en-GB" w:eastAsia="ja-JP"/>
              </w:rPr>
              <w:t>0.794</w:t>
            </w:r>
          </w:p>
        </w:tc>
        <w:tc>
          <w:tcPr>
            <w:tcW w:w="408" w:type="pct"/>
            <w:tcBorders>
              <w:left w:val="double" w:sz="4" w:space="0" w:color="000000"/>
            </w:tcBorders>
          </w:tcPr>
          <w:p w14:paraId="3EA10E43" w14:textId="4FFA64EC" w:rsidR="00F11D95" w:rsidRPr="00B34984" w:rsidRDefault="002730C9" w:rsidP="00F11D95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34984">
              <w:rPr>
                <w:sz w:val="18"/>
                <w:szCs w:val="18"/>
                <w:lang w:val="en-GB" w:eastAsia="ja-JP"/>
              </w:rPr>
              <w:t>0.972</w:t>
            </w:r>
          </w:p>
        </w:tc>
        <w:tc>
          <w:tcPr>
            <w:tcW w:w="403" w:type="pct"/>
          </w:tcPr>
          <w:p w14:paraId="43AD093D" w14:textId="21C030D6" w:rsidR="00F11D95" w:rsidRPr="00B34984" w:rsidRDefault="004B1D7E" w:rsidP="00F11D95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34984">
              <w:rPr>
                <w:sz w:val="18"/>
                <w:szCs w:val="18"/>
                <w:lang w:val="en-GB" w:eastAsia="ja-JP"/>
              </w:rPr>
              <w:t>0.981</w:t>
            </w:r>
          </w:p>
        </w:tc>
      </w:tr>
      <w:tr w:rsidR="00F11D95" w:rsidRPr="00B61660" w14:paraId="04B073F1" w14:textId="77777777" w:rsidTr="00634F64">
        <w:tc>
          <w:tcPr>
            <w:tcW w:w="1812" w:type="pct"/>
            <w:tcBorders>
              <w:right w:val="double" w:sz="4" w:space="0" w:color="000000"/>
            </w:tcBorders>
            <w:shd w:val="clear" w:color="auto" w:fill="F4B083" w:themeFill="accent2" w:themeFillTint="99"/>
          </w:tcPr>
          <w:p w14:paraId="50F41503" w14:textId="70A49E52" w:rsidR="00F11D95" w:rsidRPr="00B34984" w:rsidRDefault="00F11D95" w:rsidP="00F11D95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34984">
              <w:rPr>
                <w:sz w:val="18"/>
                <w:szCs w:val="18"/>
                <w:lang w:val="en-GB" w:eastAsia="ja-JP"/>
              </w:rPr>
              <w:t xml:space="preserve">True </w:t>
            </w:r>
            <w:proofErr w:type="spellStart"/>
            <w:r w:rsidRPr="00B34984">
              <w:rPr>
                <w:sz w:val="18"/>
                <w:szCs w:val="18"/>
                <w:lang w:val="en-GB" w:eastAsia="ja-JP"/>
              </w:rPr>
              <w:t>Eig</w:t>
            </w:r>
            <w:proofErr w:type="spellEnd"/>
            <w:r w:rsidRPr="00B34984">
              <w:rPr>
                <w:sz w:val="18"/>
                <w:szCs w:val="18"/>
                <w:lang w:val="en-GB" w:eastAsia="ja-JP"/>
              </w:rPr>
              <w:t>, 4 RBs/subband, 6-bit float</w:t>
            </w:r>
            <w:r w:rsidR="00F5745D" w:rsidRPr="00B34984">
              <w:rPr>
                <w:sz w:val="18"/>
                <w:szCs w:val="18"/>
                <w:lang w:val="en-GB" w:eastAsia="ja-JP"/>
              </w:rPr>
              <w:fldChar w:fldCharType="begin"/>
            </w:r>
            <w:r w:rsidR="00F5745D" w:rsidRPr="00B34984">
              <w:rPr>
                <w:sz w:val="18"/>
                <w:szCs w:val="18"/>
                <w:lang w:val="en-GB" w:eastAsia="ja-JP"/>
              </w:rPr>
              <w:instrText xml:space="preserve"> NOTEREF _Ref134619154 \f \h  \* MERGEFORMAT </w:instrText>
            </w:r>
            <w:r w:rsidR="00F5745D" w:rsidRPr="00B34984">
              <w:rPr>
                <w:sz w:val="18"/>
                <w:szCs w:val="18"/>
                <w:lang w:val="en-GB" w:eastAsia="ja-JP"/>
              </w:rPr>
            </w:r>
            <w:r w:rsidR="00F5745D" w:rsidRPr="00B34984">
              <w:rPr>
                <w:sz w:val="18"/>
                <w:szCs w:val="18"/>
                <w:lang w:val="en-GB" w:eastAsia="ja-JP"/>
              </w:rPr>
              <w:fldChar w:fldCharType="separate"/>
            </w:r>
            <w:r w:rsidR="00ED7F07" w:rsidRPr="00B34984">
              <w:rPr>
                <w:rStyle w:val="FootnoteReference"/>
              </w:rPr>
              <w:t>1</w:t>
            </w:r>
            <w:r w:rsidR="00F5745D" w:rsidRPr="00B34984">
              <w:rPr>
                <w:sz w:val="18"/>
                <w:szCs w:val="18"/>
                <w:lang w:val="en-GB" w:eastAsia="ja-JP"/>
              </w:rPr>
              <w:fldChar w:fldCharType="end"/>
            </w:r>
          </w:p>
        </w:tc>
        <w:tc>
          <w:tcPr>
            <w:tcW w:w="738" w:type="pct"/>
            <w:tcBorders>
              <w:left w:val="double" w:sz="4" w:space="0" w:color="000000"/>
              <w:right w:val="double" w:sz="4" w:space="0" w:color="000000"/>
            </w:tcBorders>
          </w:tcPr>
          <w:p w14:paraId="3ED70741" w14:textId="1A454148" w:rsidR="00F11D95" w:rsidRPr="00B34984" w:rsidRDefault="00B3156B" w:rsidP="00F11D95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34984">
              <w:rPr>
                <w:sz w:val="18"/>
                <w:szCs w:val="18"/>
                <w:lang w:val="en-GB" w:eastAsia="ja-JP"/>
              </w:rPr>
              <w:t>4</w:t>
            </w:r>
            <w:r w:rsidR="00793EB2" w:rsidRPr="00B34984">
              <w:rPr>
                <w:sz w:val="18"/>
                <w:szCs w:val="18"/>
                <w:lang w:val="en-GB" w:eastAsia="ja-JP"/>
              </w:rPr>
              <w:t> </w:t>
            </w:r>
            <w:r w:rsidRPr="00B34984">
              <w:rPr>
                <w:sz w:val="18"/>
                <w:szCs w:val="18"/>
                <w:lang w:val="en-GB" w:eastAsia="ja-JP"/>
              </w:rPr>
              <w:t>992</w:t>
            </w:r>
            <w:r w:rsidR="00793EB2" w:rsidRPr="00B34984">
              <w:rPr>
                <w:sz w:val="18"/>
                <w:szCs w:val="18"/>
                <w:lang w:val="en-GB" w:eastAsia="ja-JP"/>
              </w:rPr>
              <w:t xml:space="preserve"> (-95%)</w:t>
            </w:r>
          </w:p>
        </w:tc>
        <w:tc>
          <w:tcPr>
            <w:tcW w:w="408" w:type="pct"/>
            <w:tcBorders>
              <w:left w:val="double" w:sz="4" w:space="0" w:color="000000"/>
            </w:tcBorders>
          </w:tcPr>
          <w:p w14:paraId="5A3E296B" w14:textId="75448FA8" w:rsidR="00F11D95" w:rsidRPr="00B34984" w:rsidRDefault="000B3388" w:rsidP="00F11D95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34984">
              <w:rPr>
                <w:sz w:val="18"/>
                <w:szCs w:val="18"/>
                <w:lang w:val="en-GB" w:eastAsia="ja-JP"/>
              </w:rPr>
              <w:t>0.945</w:t>
            </w:r>
          </w:p>
        </w:tc>
        <w:tc>
          <w:tcPr>
            <w:tcW w:w="408" w:type="pct"/>
          </w:tcPr>
          <w:p w14:paraId="1DC7E1CA" w14:textId="4A2A6949" w:rsidR="00F11D95" w:rsidRPr="00B34984" w:rsidRDefault="009B5B67" w:rsidP="00F11D95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34984">
              <w:rPr>
                <w:sz w:val="18"/>
                <w:szCs w:val="18"/>
                <w:lang w:val="en-GB" w:eastAsia="ja-JP"/>
              </w:rPr>
              <w:t>0.909</w:t>
            </w:r>
          </w:p>
        </w:tc>
        <w:tc>
          <w:tcPr>
            <w:tcW w:w="408" w:type="pct"/>
          </w:tcPr>
          <w:p w14:paraId="182DB5C9" w14:textId="2F7CF730" w:rsidR="00F11D95" w:rsidRPr="00B34984" w:rsidRDefault="00D1301D" w:rsidP="00F11D95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34984">
              <w:rPr>
                <w:sz w:val="18"/>
                <w:szCs w:val="18"/>
                <w:lang w:val="en-GB" w:eastAsia="ja-JP"/>
              </w:rPr>
              <w:t>0.845</w:t>
            </w:r>
          </w:p>
        </w:tc>
        <w:tc>
          <w:tcPr>
            <w:tcW w:w="414" w:type="pct"/>
            <w:tcBorders>
              <w:right w:val="double" w:sz="4" w:space="0" w:color="000000"/>
            </w:tcBorders>
          </w:tcPr>
          <w:p w14:paraId="2CA3AAB9" w14:textId="281E42E7" w:rsidR="00F11D95" w:rsidRPr="00B34984" w:rsidRDefault="00FF6C9D" w:rsidP="00F11D95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34984">
              <w:rPr>
                <w:sz w:val="18"/>
                <w:szCs w:val="18"/>
                <w:lang w:val="en-GB" w:eastAsia="ja-JP"/>
              </w:rPr>
              <w:t>0.787</w:t>
            </w:r>
          </w:p>
        </w:tc>
        <w:tc>
          <w:tcPr>
            <w:tcW w:w="408" w:type="pct"/>
            <w:tcBorders>
              <w:left w:val="double" w:sz="4" w:space="0" w:color="000000"/>
            </w:tcBorders>
          </w:tcPr>
          <w:p w14:paraId="1DD958B8" w14:textId="613FBBCC" w:rsidR="00F11D95" w:rsidRPr="00B34984" w:rsidRDefault="00CB4D94" w:rsidP="00F11D95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34984">
              <w:rPr>
                <w:sz w:val="18"/>
                <w:szCs w:val="18"/>
                <w:lang w:val="en-GB" w:eastAsia="ja-JP"/>
              </w:rPr>
              <w:t>0.964</w:t>
            </w:r>
          </w:p>
        </w:tc>
        <w:tc>
          <w:tcPr>
            <w:tcW w:w="403" w:type="pct"/>
          </w:tcPr>
          <w:p w14:paraId="362D58B2" w14:textId="5A8394BF" w:rsidR="00F11D95" w:rsidRPr="00B34984" w:rsidRDefault="00824C55" w:rsidP="00F11D95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34984">
              <w:rPr>
                <w:sz w:val="18"/>
                <w:szCs w:val="18"/>
                <w:lang w:val="en-GB" w:eastAsia="ja-JP"/>
              </w:rPr>
              <w:t>0.974</w:t>
            </w:r>
          </w:p>
        </w:tc>
      </w:tr>
      <w:tr w:rsidR="00F5745D" w:rsidRPr="00B61660" w14:paraId="65573C64" w14:textId="77777777" w:rsidTr="00634F64">
        <w:tc>
          <w:tcPr>
            <w:tcW w:w="1812" w:type="pct"/>
            <w:tcBorders>
              <w:right w:val="double" w:sz="4" w:space="0" w:color="000000"/>
            </w:tcBorders>
            <w:shd w:val="clear" w:color="auto" w:fill="F4B083" w:themeFill="accent2" w:themeFillTint="99"/>
          </w:tcPr>
          <w:p w14:paraId="57F33640" w14:textId="0F553E14" w:rsidR="00F5745D" w:rsidRPr="00B34984" w:rsidRDefault="00F5745D" w:rsidP="00F5745D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34984">
              <w:rPr>
                <w:sz w:val="18"/>
                <w:szCs w:val="18"/>
                <w:lang w:val="en-GB" w:eastAsia="ja-JP"/>
              </w:rPr>
              <w:t xml:space="preserve">True </w:t>
            </w:r>
            <w:proofErr w:type="spellStart"/>
            <w:r w:rsidRPr="00B34984">
              <w:rPr>
                <w:sz w:val="18"/>
                <w:szCs w:val="18"/>
                <w:lang w:val="en-GB" w:eastAsia="ja-JP"/>
              </w:rPr>
              <w:t>Eig</w:t>
            </w:r>
            <w:proofErr w:type="spellEnd"/>
            <w:r w:rsidRPr="00B34984">
              <w:rPr>
                <w:sz w:val="18"/>
                <w:szCs w:val="18"/>
                <w:lang w:val="en-GB" w:eastAsia="ja-JP"/>
              </w:rPr>
              <w:t>, 1 RB/subband, 4-bit float</w:t>
            </w:r>
            <w:r w:rsidRPr="00B34984">
              <w:rPr>
                <w:sz w:val="18"/>
                <w:szCs w:val="18"/>
                <w:lang w:val="en-GB" w:eastAsia="ja-JP"/>
              </w:rPr>
              <w:fldChar w:fldCharType="begin"/>
            </w:r>
            <w:r w:rsidRPr="00B34984">
              <w:rPr>
                <w:sz w:val="18"/>
                <w:szCs w:val="18"/>
                <w:lang w:val="en-GB" w:eastAsia="ja-JP"/>
              </w:rPr>
              <w:instrText xml:space="preserve"> NOTEREF _Ref134619154 \f \h  \* MERGEFORMAT </w:instrText>
            </w:r>
            <w:r w:rsidRPr="00B34984">
              <w:rPr>
                <w:sz w:val="18"/>
                <w:szCs w:val="18"/>
                <w:lang w:val="en-GB" w:eastAsia="ja-JP"/>
              </w:rPr>
            </w:r>
            <w:r w:rsidRPr="00B34984">
              <w:rPr>
                <w:sz w:val="18"/>
                <w:szCs w:val="18"/>
                <w:lang w:val="en-GB" w:eastAsia="ja-JP"/>
              </w:rPr>
              <w:fldChar w:fldCharType="separate"/>
            </w:r>
            <w:r w:rsidR="00ED7F07" w:rsidRPr="00B34984">
              <w:rPr>
                <w:rStyle w:val="FootnoteReference"/>
              </w:rPr>
              <w:t>1</w:t>
            </w:r>
            <w:r w:rsidRPr="00B34984">
              <w:rPr>
                <w:sz w:val="18"/>
                <w:szCs w:val="18"/>
                <w:lang w:val="en-GB" w:eastAsia="ja-JP"/>
              </w:rPr>
              <w:fldChar w:fldCharType="end"/>
            </w:r>
          </w:p>
        </w:tc>
        <w:tc>
          <w:tcPr>
            <w:tcW w:w="738" w:type="pct"/>
            <w:tcBorders>
              <w:left w:val="double" w:sz="4" w:space="0" w:color="000000"/>
              <w:right w:val="double" w:sz="4" w:space="0" w:color="000000"/>
            </w:tcBorders>
          </w:tcPr>
          <w:p w14:paraId="28750AF8" w14:textId="17408305" w:rsidR="00F5745D" w:rsidRPr="00B34984" w:rsidRDefault="00CB653E" w:rsidP="00F5745D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34984">
              <w:rPr>
                <w:sz w:val="18"/>
                <w:szCs w:val="18"/>
                <w:lang w:val="en-GB" w:eastAsia="ja-JP"/>
              </w:rPr>
              <w:t>3 328 (</w:t>
            </w:r>
            <w:r w:rsidR="00876CFF" w:rsidRPr="00B34984">
              <w:rPr>
                <w:sz w:val="18"/>
                <w:szCs w:val="18"/>
                <w:lang w:val="en-GB" w:eastAsia="ja-JP"/>
              </w:rPr>
              <w:t>-97%</w:t>
            </w:r>
            <w:r w:rsidRPr="00B34984">
              <w:rPr>
                <w:sz w:val="18"/>
                <w:szCs w:val="18"/>
                <w:lang w:val="en-GB" w:eastAsia="ja-JP"/>
              </w:rPr>
              <w:t>)</w:t>
            </w:r>
          </w:p>
        </w:tc>
        <w:tc>
          <w:tcPr>
            <w:tcW w:w="408" w:type="pct"/>
            <w:tcBorders>
              <w:left w:val="double" w:sz="4" w:space="0" w:color="000000"/>
            </w:tcBorders>
          </w:tcPr>
          <w:p w14:paraId="2D329E24" w14:textId="459A01AF" w:rsidR="00F5745D" w:rsidRPr="00B34984" w:rsidRDefault="008064BD" w:rsidP="00F5745D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34984">
              <w:rPr>
                <w:sz w:val="18"/>
                <w:szCs w:val="18"/>
                <w:lang w:val="en-GB" w:eastAsia="ja-JP"/>
              </w:rPr>
              <w:t>0.921</w:t>
            </w:r>
          </w:p>
        </w:tc>
        <w:tc>
          <w:tcPr>
            <w:tcW w:w="408" w:type="pct"/>
          </w:tcPr>
          <w:p w14:paraId="09E9A0F3" w14:textId="34D8A1D9" w:rsidR="00F5745D" w:rsidRPr="00B34984" w:rsidRDefault="008064BD" w:rsidP="00F5745D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34984">
              <w:rPr>
                <w:sz w:val="18"/>
                <w:szCs w:val="18"/>
                <w:lang w:val="en-GB" w:eastAsia="ja-JP"/>
              </w:rPr>
              <w:t>0.886</w:t>
            </w:r>
          </w:p>
        </w:tc>
        <w:tc>
          <w:tcPr>
            <w:tcW w:w="408" w:type="pct"/>
          </w:tcPr>
          <w:p w14:paraId="62D043E5" w14:textId="375E5B19" w:rsidR="00F5745D" w:rsidRPr="00B34984" w:rsidRDefault="008064BD" w:rsidP="00F5745D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34984">
              <w:rPr>
                <w:sz w:val="18"/>
                <w:szCs w:val="18"/>
                <w:lang w:val="en-GB" w:eastAsia="ja-JP"/>
              </w:rPr>
              <w:t>0.824</w:t>
            </w:r>
          </w:p>
        </w:tc>
        <w:tc>
          <w:tcPr>
            <w:tcW w:w="414" w:type="pct"/>
            <w:tcBorders>
              <w:right w:val="double" w:sz="4" w:space="0" w:color="000000"/>
            </w:tcBorders>
          </w:tcPr>
          <w:p w14:paraId="6AC99C2E" w14:textId="481EE7C2" w:rsidR="00F5745D" w:rsidRPr="00B34984" w:rsidRDefault="008064BD" w:rsidP="00F5745D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34984">
              <w:rPr>
                <w:sz w:val="18"/>
                <w:szCs w:val="18"/>
                <w:lang w:val="en-GB" w:eastAsia="ja-JP"/>
              </w:rPr>
              <w:t>0.767</w:t>
            </w:r>
          </w:p>
        </w:tc>
        <w:tc>
          <w:tcPr>
            <w:tcW w:w="408" w:type="pct"/>
            <w:tcBorders>
              <w:left w:val="double" w:sz="4" w:space="0" w:color="000000"/>
            </w:tcBorders>
          </w:tcPr>
          <w:p w14:paraId="53797171" w14:textId="7CE7B065" w:rsidR="00F5745D" w:rsidRPr="00B34984" w:rsidRDefault="00A473B7" w:rsidP="00F5745D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34984">
              <w:rPr>
                <w:sz w:val="18"/>
                <w:szCs w:val="18"/>
                <w:lang w:val="en-GB" w:eastAsia="ja-JP"/>
              </w:rPr>
              <w:t>0.941</w:t>
            </w:r>
          </w:p>
        </w:tc>
        <w:tc>
          <w:tcPr>
            <w:tcW w:w="403" w:type="pct"/>
          </w:tcPr>
          <w:p w14:paraId="7501E912" w14:textId="5C8898DB" w:rsidR="00F5745D" w:rsidRPr="00B34984" w:rsidRDefault="00A473B7" w:rsidP="00F5745D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B34984">
              <w:rPr>
                <w:sz w:val="18"/>
                <w:szCs w:val="18"/>
                <w:lang w:val="en-GB" w:eastAsia="ja-JP"/>
              </w:rPr>
              <w:t>0.952</w:t>
            </w:r>
          </w:p>
        </w:tc>
      </w:tr>
    </w:tbl>
    <w:p w14:paraId="6F3D2F46" w14:textId="7AA8050E" w:rsidR="00087D04" w:rsidRDefault="00087D04" w:rsidP="009E4228">
      <w:pPr>
        <w:jc w:val="both"/>
        <w:rPr>
          <w:lang w:val="en-GB" w:eastAsia="ja-JP"/>
        </w:rPr>
      </w:pPr>
    </w:p>
    <w:p w14:paraId="6BBE75BC" w14:textId="196DBB66" w:rsidR="00CB1DC4" w:rsidRDefault="00066A03" w:rsidP="009E4228">
      <w:pPr>
        <w:jc w:val="both"/>
        <w:rPr>
          <w:lang w:val="en-GB" w:eastAsia="ja-JP"/>
        </w:rPr>
      </w:pPr>
      <w:r>
        <w:rPr>
          <w:lang w:val="en-GB" w:eastAsia="ja-JP"/>
        </w:rPr>
        <w:t xml:space="preserve">The table shows that the SGCS for layer 3 and 4 reduces significantly with subband size 4 compared to 1. </w:t>
      </w:r>
      <w:r w:rsidR="007B43FC">
        <w:rPr>
          <w:lang w:val="en-GB" w:eastAsia="ja-JP"/>
        </w:rPr>
        <w:t xml:space="preserve">However, </w:t>
      </w:r>
      <w:r w:rsidR="0091378A">
        <w:rPr>
          <w:lang w:val="en-GB" w:eastAsia="ja-JP"/>
        </w:rPr>
        <w:t xml:space="preserve">it needs to be seen in SLS whether this impacts on the user throughput. </w:t>
      </w:r>
      <w:r w:rsidR="00142763">
        <w:rPr>
          <w:lang w:val="en-GB" w:eastAsia="ja-JP"/>
        </w:rPr>
        <w:t xml:space="preserve">The RAR </w:t>
      </w:r>
      <w:r w:rsidR="004F3D68">
        <w:rPr>
          <w:lang w:val="en-GB" w:eastAsia="ja-JP"/>
        </w:rPr>
        <w:t>metrics</w:t>
      </w:r>
      <w:r w:rsidR="00142763">
        <w:rPr>
          <w:lang w:val="en-GB" w:eastAsia="ja-JP"/>
        </w:rPr>
        <w:t xml:space="preserve"> which better reflects user throughput </w:t>
      </w:r>
      <w:r w:rsidR="006F185E">
        <w:rPr>
          <w:lang w:val="en-GB" w:eastAsia="ja-JP"/>
        </w:rPr>
        <w:t>seem to</w:t>
      </w:r>
      <w:r w:rsidR="00702B9E">
        <w:rPr>
          <w:lang w:val="en-GB" w:eastAsia="ja-JP"/>
        </w:rPr>
        <w:t xml:space="preserve"> indicate that the user throughput is not </w:t>
      </w:r>
      <w:r w:rsidR="007E2F23">
        <w:rPr>
          <w:lang w:val="en-GB" w:eastAsia="ja-JP"/>
        </w:rPr>
        <w:t xml:space="preserve">severely affected by 4 RB per subband. </w:t>
      </w:r>
      <w:r w:rsidR="00AE3871">
        <w:rPr>
          <w:lang w:val="en-GB" w:eastAsia="ja-JP"/>
        </w:rPr>
        <w:t xml:space="preserve">We </w:t>
      </w:r>
      <w:r w:rsidR="00CB1DC4">
        <w:rPr>
          <w:lang w:val="en-GB" w:eastAsia="ja-JP"/>
        </w:rPr>
        <w:t xml:space="preserve">reach the following </w:t>
      </w:r>
      <w:r w:rsidR="00AE3871">
        <w:rPr>
          <w:lang w:val="en-GB" w:eastAsia="ja-JP"/>
        </w:rPr>
        <w:t>observation</w:t>
      </w:r>
      <w:r w:rsidR="00844F22">
        <w:rPr>
          <w:lang w:val="en-GB" w:eastAsia="ja-JP"/>
        </w:rPr>
        <w:t>.</w:t>
      </w:r>
    </w:p>
    <w:p w14:paraId="11FA7999" w14:textId="06C3BFDC" w:rsidR="00CB1DC4" w:rsidRDefault="007B7C7C" w:rsidP="00812399">
      <w:pPr>
        <w:pStyle w:val="Observation"/>
        <w:rPr>
          <w:lang w:val="en-GB"/>
        </w:rPr>
      </w:pPr>
      <w:bookmarkStart w:id="97" w:name="_Toc127277380"/>
      <w:bookmarkStart w:id="98" w:name="_Toc127350196"/>
      <w:bookmarkStart w:id="99" w:name="_Toc127432957"/>
      <w:bookmarkStart w:id="100" w:name="_Toc127432995"/>
      <w:bookmarkStart w:id="101" w:name="_Toc127433022"/>
      <w:bookmarkStart w:id="102" w:name="_Toc135046993"/>
      <w:r>
        <w:rPr>
          <w:lang w:val="en-GB"/>
        </w:rPr>
        <w:t>For higher layers (layer</w:t>
      </w:r>
      <w:r w:rsidR="006F7885">
        <w:rPr>
          <w:lang w:val="en-GB"/>
        </w:rPr>
        <w:t xml:space="preserve"> 3 and 4)</w:t>
      </w:r>
      <w:r w:rsidR="00810941">
        <w:rPr>
          <w:lang w:val="en-GB"/>
        </w:rPr>
        <w:t>, t</w:t>
      </w:r>
      <w:r w:rsidR="001D19F1">
        <w:rPr>
          <w:lang w:val="en-GB"/>
        </w:rPr>
        <w:t xml:space="preserve">he true Tx-eigenvector changes quickly </w:t>
      </w:r>
      <w:r w:rsidR="00EB6DB2">
        <w:rPr>
          <w:lang w:val="en-GB"/>
        </w:rPr>
        <w:t xml:space="preserve">over </w:t>
      </w:r>
      <w:r w:rsidR="00D461A4">
        <w:rPr>
          <w:lang w:val="en-GB"/>
        </w:rPr>
        <w:t>frequency, such that</w:t>
      </w:r>
      <w:r w:rsidR="003B12EA">
        <w:rPr>
          <w:lang w:val="en-GB"/>
        </w:rPr>
        <w:t xml:space="preserve"> the eigenvectors extracted </w:t>
      </w:r>
      <w:r w:rsidR="001E000E">
        <w:rPr>
          <w:lang w:val="en-GB"/>
        </w:rPr>
        <w:t>with</w:t>
      </w:r>
      <w:r w:rsidR="00D461A4">
        <w:rPr>
          <w:lang w:val="en-GB"/>
        </w:rPr>
        <w:t xml:space="preserve"> </w:t>
      </w:r>
      <w:r w:rsidR="001373DA">
        <w:rPr>
          <w:lang w:val="en-GB"/>
        </w:rPr>
        <w:t xml:space="preserve">4 RBs/subband </w:t>
      </w:r>
      <w:r w:rsidR="001E000E">
        <w:rPr>
          <w:lang w:val="en-GB"/>
        </w:rPr>
        <w:t>has lost 15-2</w:t>
      </w:r>
      <w:r w:rsidR="00E37CC2">
        <w:rPr>
          <w:lang w:val="en-GB"/>
        </w:rPr>
        <w:t>5</w:t>
      </w:r>
      <w:r w:rsidR="001E000E">
        <w:rPr>
          <w:lang w:val="en-GB"/>
        </w:rPr>
        <w:t>% in SGCS</w:t>
      </w:r>
      <w:r w:rsidR="00FE7B1D">
        <w:rPr>
          <w:lang w:val="en-GB"/>
        </w:rPr>
        <w:t>. However, in terms of RAR the loss is only about 2-</w:t>
      </w:r>
      <w:r w:rsidR="00E5000C">
        <w:rPr>
          <w:lang w:val="en-GB"/>
        </w:rPr>
        <w:t>6</w:t>
      </w:r>
      <w:r w:rsidR="00FE7B1D">
        <w:rPr>
          <w:lang w:val="en-GB"/>
        </w:rPr>
        <w:t>%.</w:t>
      </w:r>
      <w:bookmarkEnd w:id="97"/>
      <w:bookmarkEnd w:id="98"/>
      <w:bookmarkEnd w:id="99"/>
      <w:bookmarkEnd w:id="100"/>
      <w:bookmarkEnd w:id="101"/>
      <w:bookmarkEnd w:id="102"/>
    </w:p>
    <w:p w14:paraId="69BD9862" w14:textId="647DE9DC" w:rsidR="00382486" w:rsidRDefault="006578C7" w:rsidP="009E4228">
      <w:pPr>
        <w:jc w:val="both"/>
        <w:rPr>
          <w:lang w:val="en-GB" w:eastAsia="ja-JP"/>
        </w:rPr>
      </w:pPr>
      <w:r>
        <w:rPr>
          <w:lang w:val="en-GB" w:eastAsia="ja-JP"/>
        </w:rPr>
        <w:t xml:space="preserve">One </w:t>
      </w:r>
      <w:r w:rsidR="00CD1FAA">
        <w:rPr>
          <w:lang w:val="en-GB" w:eastAsia="ja-JP"/>
        </w:rPr>
        <w:t xml:space="preserve">reason for the vast differences in SGCS and RAR could be that the </w:t>
      </w:r>
      <w:r w:rsidR="0093650B">
        <w:rPr>
          <w:lang w:val="en-GB" w:eastAsia="ja-JP"/>
        </w:rPr>
        <w:t>results are mean</w:t>
      </w:r>
      <w:r w:rsidR="00DA4D5A">
        <w:rPr>
          <w:lang w:val="en-GB" w:eastAsia="ja-JP"/>
        </w:rPr>
        <w:t>-values, and poorly</w:t>
      </w:r>
      <w:r w:rsidR="00DC6FCC">
        <w:rPr>
          <w:lang w:val="en-GB" w:eastAsia="ja-JP"/>
        </w:rPr>
        <w:t xml:space="preserve"> captured Layer-4 vectors may correspond to </w:t>
      </w:r>
      <w:r w:rsidR="00E47637">
        <w:rPr>
          <w:lang w:val="en-GB" w:eastAsia="ja-JP"/>
        </w:rPr>
        <w:t>weak singular values</w:t>
      </w:r>
      <w:r w:rsidR="009A1C1C">
        <w:rPr>
          <w:lang w:val="en-GB" w:eastAsia="ja-JP"/>
        </w:rPr>
        <w:t xml:space="preserve"> </w:t>
      </w:r>
      <w:r w:rsidR="00533831">
        <w:rPr>
          <w:lang w:val="en-GB" w:eastAsia="ja-JP"/>
        </w:rPr>
        <w:t>of the channel.</w:t>
      </w:r>
    </w:p>
    <w:p w14:paraId="7D95C767" w14:textId="2C50B8D9" w:rsidR="008617FD" w:rsidRDefault="008617FD" w:rsidP="009E4228">
      <w:pPr>
        <w:jc w:val="both"/>
        <w:rPr>
          <w:lang w:val="en-GB" w:eastAsia="ja-JP"/>
        </w:rPr>
      </w:pPr>
      <w:r w:rsidRPr="00700321">
        <w:rPr>
          <w:lang w:val="en-GB" w:eastAsia="ja-JP"/>
        </w:rPr>
        <w:t>T</w:t>
      </w:r>
      <w:r>
        <w:rPr>
          <w:lang w:val="en-GB" w:eastAsia="ja-JP"/>
        </w:rPr>
        <w:t xml:space="preserve">he table also shows that the ground truth is not sensitive to quantization, </w:t>
      </w:r>
      <w:r w:rsidR="0022740E">
        <w:rPr>
          <w:lang w:val="en-GB" w:eastAsia="ja-JP"/>
        </w:rPr>
        <w:t>since</w:t>
      </w:r>
      <w:r>
        <w:rPr>
          <w:lang w:val="en-GB" w:eastAsia="ja-JP"/>
        </w:rPr>
        <w:t xml:space="preserve"> even a 4-bit-float-like format</w:t>
      </w:r>
      <w:r w:rsidR="00BC3E28">
        <w:rPr>
          <w:lang w:val="en-GB" w:eastAsia="ja-JP"/>
        </w:rPr>
        <w:t xml:space="preserve"> can be used with good accuracy.</w:t>
      </w:r>
      <w:r w:rsidR="00F67E9B">
        <w:rPr>
          <w:lang w:val="en-GB" w:eastAsia="ja-JP"/>
        </w:rPr>
        <w:t xml:space="preserve"> The most important part seems to be able to represent a large enough dynamic range of the </w:t>
      </w:r>
      <w:r w:rsidR="00900F8E">
        <w:rPr>
          <w:lang w:val="en-GB" w:eastAsia="ja-JP"/>
        </w:rPr>
        <w:t>coefficients.</w:t>
      </w:r>
    </w:p>
    <w:p w14:paraId="1FECD9BF" w14:textId="7F54D268" w:rsidR="008617FD" w:rsidRDefault="00BC3E28" w:rsidP="008617FD">
      <w:pPr>
        <w:pStyle w:val="Observation"/>
        <w:rPr>
          <w:lang w:val="en-GB"/>
        </w:rPr>
      </w:pPr>
      <w:bookmarkStart w:id="103" w:name="_Toc135046994"/>
      <w:r>
        <w:rPr>
          <w:lang w:val="en-GB"/>
        </w:rPr>
        <w:t xml:space="preserve">Using Float32 as ground truth for the </w:t>
      </w:r>
      <w:r w:rsidR="008617FD">
        <w:rPr>
          <w:lang w:val="en-GB"/>
        </w:rPr>
        <w:t>true Tx-eigenvector</w:t>
      </w:r>
      <w:r w:rsidR="00F7071D">
        <w:rPr>
          <w:lang w:val="en-GB"/>
        </w:rPr>
        <w:t xml:space="preserve"> is not needed</w:t>
      </w:r>
      <w:r w:rsidR="008617FD">
        <w:rPr>
          <w:lang w:val="en-GB"/>
        </w:rPr>
        <w:t>.</w:t>
      </w:r>
      <w:r w:rsidR="00F7071D">
        <w:rPr>
          <w:lang w:val="en-GB"/>
        </w:rPr>
        <w:t xml:space="preserve"> A representation using only 4 bits per real coefficient is enough</w:t>
      </w:r>
      <w:r w:rsidR="00F91CAB">
        <w:rPr>
          <w:lang w:val="en-GB"/>
        </w:rPr>
        <w:t>.</w:t>
      </w:r>
      <w:bookmarkEnd w:id="103"/>
    </w:p>
    <w:p w14:paraId="40E803F6" w14:textId="77777777" w:rsidR="008617FD" w:rsidRDefault="008617FD" w:rsidP="009E4228">
      <w:pPr>
        <w:jc w:val="both"/>
        <w:rPr>
          <w:lang w:val="en-GB" w:eastAsia="ja-JP"/>
        </w:rPr>
      </w:pPr>
    </w:p>
    <w:p w14:paraId="3961ABC9" w14:textId="4711BF1C" w:rsidR="00264A41" w:rsidRPr="00261190" w:rsidRDefault="00264A41" w:rsidP="005D0C25">
      <w:pPr>
        <w:jc w:val="both"/>
        <w:rPr>
          <w:u w:val="single"/>
          <w:lang w:val="en-GB" w:eastAsia="ja-JP"/>
        </w:rPr>
      </w:pPr>
      <w:r w:rsidRPr="00261190">
        <w:rPr>
          <w:u w:val="single"/>
          <w:lang w:val="en-GB" w:eastAsia="ja-JP"/>
        </w:rPr>
        <w:t>Case 2:</w:t>
      </w:r>
    </w:p>
    <w:p w14:paraId="603D19C4" w14:textId="077C9CC0" w:rsidR="006F0DBA" w:rsidRDefault="0033536D" w:rsidP="005D0C25">
      <w:pPr>
        <w:jc w:val="both"/>
        <w:rPr>
          <w:lang w:val="en-GB" w:eastAsia="ja-JP"/>
        </w:rPr>
      </w:pPr>
      <w:r>
        <w:rPr>
          <w:lang w:val="en-GB" w:eastAsia="ja-JP"/>
        </w:rPr>
        <w:t>This case is similar to the previous</w:t>
      </w:r>
      <w:r w:rsidR="006E3976">
        <w:rPr>
          <w:lang w:val="en-GB" w:eastAsia="ja-JP"/>
        </w:rPr>
        <w:t xml:space="preserve"> in that it </w:t>
      </w:r>
      <w:r w:rsidR="006F6EA7">
        <w:rPr>
          <w:lang w:val="en-GB" w:eastAsia="ja-JP"/>
        </w:rPr>
        <w:t>is implicit feedback (precoder hypothesis), but case 2 is a model</w:t>
      </w:r>
      <w:r w:rsidR="00961296">
        <w:rPr>
          <w:lang w:val="en-GB" w:eastAsia="ja-JP"/>
        </w:rPr>
        <w:t>-</w:t>
      </w:r>
      <w:r w:rsidR="006F6EA7">
        <w:rPr>
          <w:lang w:val="en-GB" w:eastAsia="ja-JP"/>
        </w:rPr>
        <w:t>based approach. T</w:t>
      </w:r>
      <w:r w:rsidR="006E3976">
        <w:rPr>
          <w:lang w:val="en-GB" w:eastAsia="ja-JP"/>
        </w:rPr>
        <w:t>he</w:t>
      </w:r>
      <w:r w:rsidR="00355311">
        <w:rPr>
          <w:lang w:val="en-GB" w:eastAsia="ja-JP"/>
        </w:rPr>
        <w:t xml:space="preserve"> choice of</w:t>
      </w:r>
      <w:r w:rsidR="006E3976">
        <w:rPr>
          <w:lang w:val="en-GB" w:eastAsia="ja-JP"/>
        </w:rPr>
        <w:t xml:space="preserve"> model parameters</w:t>
      </w:r>
      <w:r w:rsidR="00355311">
        <w:rPr>
          <w:lang w:val="en-GB" w:eastAsia="ja-JP"/>
        </w:rPr>
        <w:t xml:space="preserve"> L, M, and subband size will affect both the quality and th</w:t>
      </w:r>
      <w:r w:rsidR="00A70EE5">
        <w:rPr>
          <w:lang w:val="en-GB" w:eastAsia="ja-JP"/>
        </w:rPr>
        <w:t xml:space="preserve">e target, compared to the true eigenvector of the Tx-covariance, </w:t>
      </w:r>
      <w:r w:rsidR="00316226">
        <w:rPr>
          <w:lang w:val="en-GB" w:eastAsia="ja-JP"/>
        </w:rPr>
        <w:t xml:space="preserve">as well as the UL overhead. </w:t>
      </w:r>
    </w:p>
    <w:p w14:paraId="3EADA733" w14:textId="77777777" w:rsidR="00CB0ACF" w:rsidRDefault="00316226" w:rsidP="005D0C25">
      <w:pPr>
        <w:jc w:val="both"/>
        <w:rPr>
          <w:lang w:val="en-GB" w:eastAsia="ja-JP"/>
        </w:rPr>
      </w:pPr>
      <w:r>
        <w:rPr>
          <w:lang w:val="en-GB" w:eastAsia="ja-JP"/>
        </w:rPr>
        <w:t>While the UL overhead may not be a</w:t>
      </w:r>
      <w:r w:rsidR="00EB10C8">
        <w:rPr>
          <w:lang w:val="en-GB" w:eastAsia="ja-JP"/>
        </w:rPr>
        <w:t xml:space="preserve"> of the same</w:t>
      </w:r>
      <w:r>
        <w:rPr>
          <w:lang w:val="en-GB" w:eastAsia="ja-JP"/>
        </w:rPr>
        <w:t xml:space="preserve"> critical </w:t>
      </w:r>
      <w:r w:rsidR="00EB10C8">
        <w:rPr>
          <w:lang w:val="en-GB" w:eastAsia="ja-JP"/>
        </w:rPr>
        <w:t>importance for data collection as it is for CSI feedback, it is still</w:t>
      </w:r>
      <w:r w:rsidR="00613148">
        <w:rPr>
          <w:lang w:val="en-GB" w:eastAsia="ja-JP"/>
        </w:rPr>
        <w:t xml:space="preserve"> important to find a good trade-</w:t>
      </w:r>
      <w:r w:rsidR="00613148" w:rsidRPr="00F81CB9">
        <w:rPr>
          <w:lang w:val="en-GB" w:eastAsia="ja-JP"/>
        </w:rPr>
        <w:t>off.</w:t>
      </w:r>
      <w:r w:rsidR="006273BF" w:rsidRPr="00F81CB9">
        <w:rPr>
          <w:lang w:val="en-GB" w:eastAsia="ja-JP"/>
        </w:rPr>
        <w:t xml:space="preserve"> In Figures </w:t>
      </w:r>
      <w:r w:rsidR="00951E4F" w:rsidRPr="005836B3">
        <w:rPr>
          <w:color w:val="FF0000"/>
          <w:lang w:val="en-GB" w:eastAsia="ja-JP"/>
        </w:rPr>
        <w:t>2 and 3,</w:t>
      </w:r>
      <w:r w:rsidR="00951E4F" w:rsidRPr="00F81CB9">
        <w:rPr>
          <w:lang w:val="en-GB" w:eastAsia="ja-JP"/>
        </w:rPr>
        <w:t xml:space="preserve"> we present </w:t>
      </w:r>
      <w:r w:rsidR="00691EA8" w:rsidRPr="00F81CB9">
        <w:rPr>
          <w:lang w:val="en-GB" w:eastAsia="ja-JP"/>
        </w:rPr>
        <w:t>results</w:t>
      </w:r>
      <w:r w:rsidR="00C37BD7" w:rsidRPr="00F81CB9">
        <w:rPr>
          <w:lang w:val="en-GB" w:eastAsia="ja-JP"/>
        </w:rPr>
        <w:t xml:space="preserve"> showing the accuracy (as measured in SGCS and RAR)</w:t>
      </w:r>
      <w:r w:rsidR="003A37D1" w:rsidRPr="00F81CB9">
        <w:rPr>
          <w:lang w:val="en-GB" w:eastAsia="ja-JP"/>
        </w:rPr>
        <w:t xml:space="preserve"> for different choices of </w:t>
      </w:r>
      <w:r w:rsidR="002033B5" w:rsidRPr="00F81CB9">
        <w:rPr>
          <w:lang w:val="en-GB" w:eastAsia="ja-JP"/>
        </w:rPr>
        <w:t>L, M and subband size</w:t>
      </w:r>
      <w:r w:rsidR="00B81848" w:rsidRPr="00F81CB9">
        <w:rPr>
          <w:lang w:val="en-GB" w:eastAsia="ja-JP"/>
        </w:rPr>
        <w:t>.</w:t>
      </w:r>
      <w:r w:rsidR="002033B5" w:rsidRPr="00F81CB9">
        <w:rPr>
          <w:lang w:val="en-GB" w:eastAsia="ja-JP"/>
        </w:rPr>
        <w:t xml:space="preserve"> </w:t>
      </w:r>
    </w:p>
    <w:p w14:paraId="1232C651" w14:textId="4B4F5CF3" w:rsidR="00D41077" w:rsidRDefault="002033B5" w:rsidP="005D0C25">
      <w:pPr>
        <w:jc w:val="both"/>
        <w:rPr>
          <w:lang w:val="en-GB" w:eastAsia="ja-JP"/>
        </w:rPr>
      </w:pPr>
      <w:r w:rsidRPr="00F81CB9">
        <w:rPr>
          <w:lang w:val="en-GB" w:eastAsia="ja-JP"/>
        </w:rPr>
        <w:t xml:space="preserve">In these experiments, the resulting coefficient matrix </w:t>
      </w:r>
      <w:r w:rsidR="00D97821" w:rsidRPr="00F81CB9">
        <w:rPr>
          <w:lang w:val="en-GB" w:eastAsia="ja-JP"/>
        </w:rPr>
        <w:t>(</w:t>
      </w:r>
      <w:r w:rsidR="00FF7777" w:rsidRPr="00F81CB9">
        <w:rPr>
          <w:lang w:val="en-GB" w:eastAsia="ja-JP"/>
        </w:rPr>
        <w:t>i.e.,</w:t>
      </w:r>
      <w:r w:rsidR="00D97821" w:rsidRPr="00F81CB9">
        <w:rPr>
          <w:lang w:val="en-GB" w:eastAsia="ja-JP"/>
        </w:rPr>
        <w:t xml:space="preserve"> </w:t>
      </w:r>
      <w:r w:rsidR="00D97821" w:rsidRPr="00F81CB9">
        <w:rPr>
          <w:i/>
          <w:iCs/>
          <w:lang w:val="en-GB" w:eastAsia="ja-JP"/>
        </w:rPr>
        <w:t>W</w:t>
      </w:r>
      <w:r w:rsidR="00D97821" w:rsidRPr="00F81CB9">
        <w:rPr>
          <w:i/>
          <w:iCs/>
          <w:vertAlign w:val="subscript"/>
          <w:lang w:val="en-GB" w:eastAsia="ja-JP"/>
        </w:rPr>
        <w:t>2</w:t>
      </w:r>
      <w:r w:rsidR="00D97821" w:rsidRPr="00F81CB9">
        <w:rPr>
          <w:lang w:val="en-GB" w:eastAsia="ja-JP"/>
        </w:rPr>
        <w:t xml:space="preserve">) </w:t>
      </w:r>
      <w:r w:rsidRPr="00F81CB9">
        <w:rPr>
          <w:lang w:val="en-GB" w:eastAsia="ja-JP"/>
        </w:rPr>
        <w:t xml:space="preserve">is </w:t>
      </w:r>
      <w:r w:rsidR="005B45BE">
        <w:rPr>
          <w:lang w:val="en-GB" w:eastAsia="ja-JP"/>
        </w:rPr>
        <w:t>quantized according to the 7-b</w:t>
      </w:r>
      <w:r w:rsidR="00FE2579">
        <w:rPr>
          <w:lang w:val="en-GB" w:eastAsia="ja-JP"/>
        </w:rPr>
        <w:t>i</w:t>
      </w:r>
      <w:r w:rsidR="005B45BE">
        <w:rPr>
          <w:lang w:val="en-GB" w:eastAsia="ja-JP"/>
        </w:rPr>
        <w:t>t standardized format</w:t>
      </w:r>
      <w:r w:rsidR="009F3561">
        <w:rPr>
          <w:lang w:val="en-GB" w:eastAsia="ja-JP"/>
        </w:rPr>
        <w:t xml:space="preserve"> </w:t>
      </w:r>
      <w:r w:rsidR="00E34DAA">
        <w:rPr>
          <w:lang w:val="en-GB" w:eastAsia="ja-JP"/>
        </w:rPr>
        <w:t xml:space="preserve">with </w:t>
      </w:r>
      <m:oMath>
        <m:r>
          <w:rPr>
            <w:rFonts w:ascii="Cambria Math" w:hAnsi="Cambria Math"/>
            <w:lang w:val="en-GB" w:eastAsia="ja-JP"/>
          </w:rPr>
          <m:t>β=0.5</m:t>
        </m:r>
      </m:oMath>
      <w:r w:rsidR="00C04D0C">
        <w:rPr>
          <w:rFonts w:eastAsiaTheme="minorEastAsia"/>
          <w:lang w:val="en-GB" w:eastAsia="ja-JP"/>
        </w:rPr>
        <w:t>. However,</w:t>
      </w:r>
      <w:r w:rsidR="009F3561">
        <w:rPr>
          <w:rFonts w:eastAsiaTheme="minorEastAsia"/>
          <w:lang w:val="en-GB" w:eastAsia="ja-JP"/>
        </w:rPr>
        <w:t xml:space="preserve"> for</w:t>
      </w:r>
      <w:r w:rsidR="00C04D0C">
        <w:rPr>
          <w:rFonts w:eastAsiaTheme="minorEastAsia"/>
          <w:lang w:val="en-GB" w:eastAsia="ja-JP"/>
        </w:rPr>
        <w:t xml:space="preserve"> the case</w:t>
      </w:r>
      <w:r w:rsidR="009F3561">
        <w:rPr>
          <w:rFonts w:eastAsiaTheme="minorEastAsia"/>
          <w:lang w:val="en-GB" w:eastAsia="ja-JP"/>
        </w:rPr>
        <w:t xml:space="preserve"> </w:t>
      </w:r>
      <m:oMath>
        <m:r>
          <w:rPr>
            <w:rFonts w:ascii="Cambria Math" w:eastAsiaTheme="minorEastAsia" w:hAnsi="Cambria Math"/>
            <w:lang w:val="en-GB" w:eastAsia="ja-JP"/>
          </w:rPr>
          <m:t>L=6</m:t>
        </m:r>
      </m:oMath>
      <w:r w:rsidR="009F3561">
        <w:rPr>
          <w:rFonts w:eastAsiaTheme="minorEastAsia"/>
          <w:lang w:val="en-GB" w:eastAsia="ja-JP"/>
        </w:rPr>
        <w:t xml:space="preserve"> and </w:t>
      </w:r>
      <m:oMath>
        <m:r>
          <w:rPr>
            <w:rFonts w:ascii="Cambria Math" w:eastAsiaTheme="minorEastAsia" w:hAnsi="Cambria Math"/>
            <w:lang w:val="en-GB" w:eastAsia="ja-JP"/>
          </w:rPr>
          <m:t>M=4</m:t>
        </m:r>
      </m:oMath>
      <w:r w:rsidR="009F3561">
        <w:rPr>
          <w:rFonts w:eastAsiaTheme="minorEastAsia"/>
          <w:lang w:val="en-GB" w:eastAsia="ja-JP"/>
        </w:rPr>
        <w:t xml:space="preserve"> we use </w:t>
      </w:r>
      <m:oMath>
        <m:r>
          <w:rPr>
            <w:rFonts w:ascii="Cambria Math" w:hAnsi="Cambria Math"/>
            <w:lang w:val="en-GB" w:eastAsia="ja-JP"/>
          </w:rPr>
          <m:t>β=0.25</m:t>
        </m:r>
      </m:oMath>
      <w:r w:rsidR="009F3561">
        <w:rPr>
          <w:rFonts w:eastAsiaTheme="minorEastAsia"/>
          <w:lang w:val="en-GB" w:eastAsia="ja-JP"/>
        </w:rPr>
        <w:t xml:space="preserve"> to match </w:t>
      </w:r>
      <w:r w:rsidR="001450FB" w:rsidRPr="00EA498B">
        <w:rPr>
          <w:lang w:val="en-GB" w:eastAsia="ja-JP"/>
        </w:rPr>
        <w:t xml:space="preserve">Rel16 </w:t>
      </w:r>
      <w:proofErr w:type="spellStart"/>
      <w:r w:rsidR="001450FB" w:rsidRPr="00EA498B">
        <w:rPr>
          <w:lang w:val="en-GB" w:eastAsia="ja-JP"/>
        </w:rPr>
        <w:t>eType</w:t>
      </w:r>
      <w:proofErr w:type="spellEnd"/>
      <w:r w:rsidR="001450FB" w:rsidRPr="00EA498B">
        <w:rPr>
          <w:lang w:val="en-GB" w:eastAsia="ja-JP"/>
        </w:rPr>
        <w:t xml:space="preserve">-II Parameter Combination </w:t>
      </w:r>
      <w:r w:rsidR="001450FB">
        <w:rPr>
          <w:lang w:val="en-GB" w:eastAsia="ja-JP"/>
        </w:rPr>
        <w:t>8</w:t>
      </w:r>
      <w:r w:rsidR="00F0656B">
        <w:rPr>
          <w:lang w:val="en-GB" w:eastAsia="ja-JP"/>
        </w:rPr>
        <w:t>.</w:t>
      </w:r>
      <w:r w:rsidR="001450FB">
        <w:rPr>
          <w:lang w:val="en-GB" w:eastAsia="ja-JP"/>
        </w:rPr>
        <w:t xml:space="preserve"> For reference </w:t>
      </w:r>
      <w:r w:rsidR="001450FB" w:rsidRPr="00EA498B">
        <w:rPr>
          <w:lang w:val="en-GB" w:eastAsia="ja-JP"/>
        </w:rPr>
        <w:t xml:space="preserve">Rel16 </w:t>
      </w:r>
      <w:proofErr w:type="spellStart"/>
      <w:r w:rsidR="001450FB" w:rsidRPr="00EA498B">
        <w:rPr>
          <w:lang w:val="en-GB" w:eastAsia="ja-JP"/>
        </w:rPr>
        <w:t>eType</w:t>
      </w:r>
      <w:proofErr w:type="spellEnd"/>
      <w:r w:rsidR="001450FB" w:rsidRPr="00EA498B">
        <w:rPr>
          <w:lang w:val="en-GB" w:eastAsia="ja-JP"/>
        </w:rPr>
        <w:t>-II Parameter Combination 6</w:t>
      </w:r>
      <w:r w:rsidR="001450FB">
        <w:rPr>
          <w:lang w:val="en-GB" w:eastAsia="ja-JP"/>
        </w:rPr>
        <w:t xml:space="preserve"> and </w:t>
      </w:r>
      <w:r w:rsidR="001450FB" w:rsidRPr="00EA498B">
        <w:rPr>
          <w:lang w:val="en-GB" w:eastAsia="ja-JP"/>
        </w:rPr>
        <w:t xml:space="preserve">Rel16 </w:t>
      </w:r>
      <w:proofErr w:type="spellStart"/>
      <w:r w:rsidR="001450FB" w:rsidRPr="00EA498B">
        <w:rPr>
          <w:lang w:val="en-GB" w:eastAsia="ja-JP"/>
        </w:rPr>
        <w:t>eType</w:t>
      </w:r>
      <w:proofErr w:type="spellEnd"/>
      <w:r w:rsidR="001450FB" w:rsidRPr="00EA498B">
        <w:rPr>
          <w:lang w:val="en-GB" w:eastAsia="ja-JP"/>
        </w:rPr>
        <w:t xml:space="preserve">-II Parameter Combination </w:t>
      </w:r>
      <w:r w:rsidR="008B393B">
        <w:rPr>
          <w:lang w:val="en-GB" w:eastAsia="ja-JP"/>
        </w:rPr>
        <w:t xml:space="preserve">8 are </w:t>
      </w:r>
      <w:r w:rsidR="00A4677A">
        <w:rPr>
          <w:lang w:val="en-GB" w:eastAsia="ja-JP"/>
        </w:rPr>
        <w:t>included</w:t>
      </w:r>
      <w:r w:rsidR="008B393B">
        <w:rPr>
          <w:lang w:val="en-GB" w:eastAsia="ja-JP"/>
        </w:rPr>
        <w:t xml:space="preserve"> in the </w:t>
      </w:r>
      <w:r w:rsidR="00250F0B">
        <w:rPr>
          <w:lang w:val="en-GB" w:eastAsia="ja-JP"/>
        </w:rPr>
        <w:t>left figure</w:t>
      </w:r>
      <w:r w:rsidR="00B962A5">
        <w:rPr>
          <w:lang w:val="en-GB" w:eastAsia="ja-JP"/>
        </w:rPr>
        <w:t>s</w:t>
      </w:r>
      <w:r w:rsidR="00250F0B">
        <w:rPr>
          <w:lang w:val="en-GB" w:eastAsia="ja-JP"/>
        </w:rPr>
        <w:t>.</w:t>
      </w:r>
      <w:r w:rsidR="00F0656B">
        <w:rPr>
          <w:lang w:val="en-GB" w:eastAsia="ja-JP"/>
        </w:rPr>
        <w:t xml:space="preserve"> </w:t>
      </w:r>
      <w:r w:rsidR="00E4198F">
        <w:rPr>
          <w:lang w:val="en-GB" w:eastAsia="ja-JP"/>
        </w:rPr>
        <w:t>Note that there is no AI/ML involved in these investig</w:t>
      </w:r>
      <w:r w:rsidR="008A318B">
        <w:rPr>
          <w:lang w:val="en-GB" w:eastAsia="ja-JP"/>
        </w:rPr>
        <w:t xml:space="preserve">ations, it’s a study on the accuracy of the </w:t>
      </w:r>
      <w:r w:rsidR="00FF7777">
        <w:rPr>
          <w:lang w:val="en-GB" w:eastAsia="ja-JP"/>
        </w:rPr>
        <w:t>high-resolution</w:t>
      </w:r>
      <w:r w:rsidR="008A318B">
        <w:rPr>
          <w:lang w:val="en-GB" w:eastAsia="ja-JP"/>
        </w:rPr>
        <w:t xml:space="preserve"> CSI reporting.</w:t>
      </w:r>
    </w:p>
    <w:p w14:paraId="270069FB" w14:textId="77777777" w:rsidR="00F713C0" w:rsidRDefault="00F713C0" w:rsidP="009E4228">
      <w:pPr>
        <w:jc w:val="both"/>
        <w:rPr>
          <w:lang w:val="en-GB" w:eastAsia="ja-JP"/>
        </w:rPr>
      </w:pPr>
    </w:p>
    <w:p w14:paraId="3AE4E662" w14:textId="54537B95" w:rsidR="00F713C0" w:rsidRDefault="00F713C0" w:rsidP="00F713C0">
      <w:pPr>
        <w:jc w:val="center"/>
        <w:rPr>
          <w:lang w:val="en-GB" w:eastAsia="ja-JP"/>
        </w:rPr>
      </w:pPr>
      <w:r>
        <w:rPr>
          <w:noProof/>
          <w:lang w:val="en-GB" w:eastAsia="ja-JP"/>
        </w:rPr>
        <w:lastRenderedPageBreak/>
        <w:drawing>
          <wp:inline distT="0" distB="0" distL="0" distR="0" wp14:anchorId="55A5257B" wp14:editId="0A84055A">
            <wp:extent cx="6093155" cy="2408400"/>
            <wp:effectExtent l="0" t="0" r="3175" b="0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Picture 8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3155" cy="240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868EB">
        <w:rPr>
          <w:noProof/>
          <w:lang w:val="en-GB" w:eastAsia="ja-JP"/>
        </w:rPr>
        <w:drawing>
          <wp:inline distT="0" distB="0" distL="0" distR="0" wp14:anchorId="21B8F88B" wp14:editId="7245800B">
            <wp:extent cx="6074224" cy="2392103"/>
            <wp:effectExtent l="0" t="0" r="3175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74224" cy="2392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51EED9" w14:textId="632A4759" w:rsidR="00F713C0" w:rsidRDefault="00F713C0" w:rsidP="00F713C0">
      <w:pPr>
        <w:pStyle w:val="Caption"/>
        <w:rPr>
          <w:lang w:val="en-GB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D7F07">
        <w:rPr>
          <w:noProof/>
        </w:rPr>
        <w:t>1</w:t>
      </w:r>
      <w:r>
        <w:fldChar w:fldCharType="end"/>
      </w:r>
      <w:r>
        <w:t xml:space="preserve">: </w:t>
      </w:r>
      <w:r w:rsidR="006907F8" w:rsidRPr="00476739">
        <w:rPr>
          <w:color w:val="FF0000"/>
        </w:rPr>
        <w:t>Unquantized W</w:t>
      </w:r>
      <w:r w:rsidR="006907F8" w:rsidRPr="00476739">
        <w:rPr>
          <w:color w:val="FF0000"/>
          <w:vertAlign w:val="subscript"/>
        </w:rPr>
        <w:t>2</w:t>
      </w:r>
      <w:r w:rsidR="006907F8">
        <w:t xml:space="preserve">: </w:t>
      </w:r>
      <w:r>
        <w:t xml:space="preserve">A scatter plot of SGCS </w:t>
      </w:r>
      <w:r w:rsidR="00D6485D">
        <w:t>(top) and RAR</w:t>
      </w:r>
      <w:r w:rsidR="006868EB">
        <w:t xml:space="preserve"> (bottom) </w:t>
      </w:r>
      <w:r w:rsidR="00A867ED">
        <w:t>performance versus payload for different combinations of L, M, and subband size</w:t>
      </w:r>
      <w:r w:rsidR="006371B4">
        <w:t xml:space="preserve"> and for </w:t>
      </w:r>
      <w:r w:rsidR="007C2E89" w:rsidRPr="007C2E89">
        <w:t>7-bit standard</w:t>
      </w:r>
      <w:r w:rsidR="007C2E89">
        <w:t>-compliant quantization</w:t>
      </w:r>
      <w:r w:rsidR="00870451">
        <w:t xml:space="preserve"> coefficient matrix W</w:t>
      </w:r>
      <w:r w:rsidR="00870451" w:rsidRPr="00156C2E">
        <w:rPr>
          <w:vertAlign w:val="subscript"/>
        </w:rPr>
        <w:t>2</w:t>
      </w:r>
      <w:r w:rsidR="00870451">
        <w:t>.</w:t>
      </w:r>
      <w:r w:rsidR="00A867ED">
        <w:t xml:space="preserve"> </w:t>
      </w:r>
      <w:r w:rsidR="00A55C94">
        <w:t xml:space="preserve">The </w:t>
      </w:r>
      <w:r w:rsidR="006868EB">
        <w:t>SGCS</w:t>
      </w:r>
      <w:r w:rsidR="00A55C94">
        <w:t xml:space="preserve"> figures show layer 1 and 4, but the trend for the other layers is the same. </w:t>
      </w:r>
      <w:r w:rsidR="00A867ED">
        <w:t xml:space="preserve">The UL overhead is considering the report </w:t>
      </w:r>
      <w:r w:rsidR="000D4D64">
        <w:t xml:space="preserve">of </w:t>
      </w:r>
      <w:r w:rsidR="00A867ED">
        <w:t>rank</w:t>
      </w:r>
      <w:r w:rsidR="006868EB">
        <w:t>s</w:t>
      </w:r>
      <w:r w:rsidR="00A867ED">
        <w:t xml:space="preserve"> 1</w:t>
      </w:r>
      <w:r w:rsidR="006868EB">
        <w:t>, 2</w:t>
      </w:r>
      <w:r w:rsidR="00A55C94">
        <w:t xml:space="preserve"> and rank 4, respectively</w:t>
      </w:r>
      <w:r w:rsidR="00A867ED">
        <w:t>.</w:t>
      </w:r>
    </w:p>
    <w:p w14:paraId="5E155194" w14:textId="77777777" w:rsidR="00F713C0" w:rsidRDefault="00F713C0" w:rsidP="009E4228">
      <w:pPr>
        <w:jc w:val="both"/>
        <w:rPr>
          <w:lang w:val="en-GB" w:eastAsia="ja-JP"/>
        </w:rPr>
      </w:pPr>
    </w:p>
    <w:p w14:paraId="6A653453" w14:textId="5E99FE01" w:rsidR="008B1B42" w:rsidRDefault="001B3836" w:rsidP="008B1B42">
      <w:pPr>
        <w:keepNext/>
        <w:jc w:val="both"/>
      </w:pPr>
      <w:r>
        <w:rPr>
          <w:noProof/>
          <w:lang w:val="en-GB" w:eastAsia="ja-JP"/>
        </w:rPr>
        <w:lastRenderedPageBreak/>
        <w:drawing>
          <wp:inline distT="0" distB="0" distL="0" distR="0" wp14:anchorId="54B262C0" wp14:editId="5A83394A">
            <wp:extent cx="6069103" cy="2408400"/>
            <wp:effectExtent l="0" t="0" r="825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Picture 83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69103" cy="240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1B42">
        <w:rPr>
          <w:noProof/>
          <w:lang w:val="en-GB" w:eastAsia="ja-JP"/>
        </w:rPr>
        <w:drawing>
          <wp:inline distT="0" distB="0" distL="0" distR="0" wp14:anchorId="17F1D96E" wp14:editId="352E4973">
            <wp:extent cx="6074224" cy="2410432"/>
            <wp:effectExtent l="0" t="0" r="3175" b="9525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Picture 8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74224" cy="2410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067019" w14:textId="09429484" w:rsidR="002E4AF2" w:rsidRDefault="008B1B42" w:rsidP="008B1B42">
      <w:pPr>
        <w:pStyle w:val="Caption"/>
        <w:jc w:val="both"/>
        <w:rPr>
          <w:lang w:val="en-GB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D7F07">
        <w:rPr>
          <w:noProof/>
        </w:rPr>
        <w:t>2</w:t>
      </w:r>
      <w:r>
        <w:fldChar w:fldCharType="end"/>
      </w:r>
      <w:r>
        <w:t xml:space="preserve">: </w:t>
      </w:r>
      <w:r w:rsidR="006907F8" w:rsidRPr="00476739">
        <w:rPr>
          <w:color w:val="FF0000"/>
        </w:rPr>
        <w:t>7-bit standard-compliant</w:t>
      </w:r>
      <w:r w:rsidR="000443AA" w:rsidRPr="00476739">
        <w:rPr>
          <w:color w:val="FF0000"/>
        </w:rPr>
        <w:t xml:space="preserve"> quantization</w:t>
      </w:r>
      <w:r w:rsidR="000443AA">
        <w:t>:</w:t>
      </w:r>
      <w:r w:rsidR="006907F8">
        <w:t xml:space="preserve"> </w:t>
      </w:r>
      <w:r w:rsidR="00F035E1">
        <w:t xml:space="preserve">A scatter plot of </w:t>
      </w:r>
      <w:r w:rsidR="001B3836">
        <w:t>SGCS (top) and RAR (bottom)</w:t>
      </w:r>
      <w:r w:rsidR="00F035E1">
        <w:t xml:space="preserve"> performance </w:t>
      </w:r>
      <w:r w:rsidR="00424F6B">
        <w:t xml:space="preserve">versus payload for </w:t>
      </w:r>
      <w:r w:rsidR="004B0984">
        <w:t>different combinations of L, M, and subband size</w:t>
      </w:r>
      <w:r w:rsidR="00943A1E">
        <w:t xml:space="preserve"> </w:t>
      </w:r>
      <w:r w:rsidR="00870451">
        <w:t xml:space="preserve">and for </w:t>
      </w:r>
      <w:r w:rsidR="00870451" w:rsidRPr="007C2E89">
        <w:t>7-bit standard</w:t>
      </w:r>
      <w:r w:rsidR="00870451">
        <w:t xml:space="preserve">-compliant quantization </w:t>
      </w:r>
      <w:r w:rsidR="00943A1E">
        <w:t>coefficient matrix W</w:t>
      </w:r>
      <w:r w:rsidR="00943A1E" w:rsidRPr="00156C2E">
        <w:rPr>
          <w:vertAlign w:val="subscript"/>
        </w:rPr>
        <w:t>2</w:t>
      </w:r>
      <w:r w:rsidR="004B0984">
        <w:t xml:space="preserve">. </w:t>
      </w:r>
      <w:r w:rsidR="001B3836">
        <w:t xml:space="preserve">The SGCS figures show layer 1 and 4, but the trend for the other layers is the same. </w:t>
      </w:r>
      <w:r w:rsidR="00D25CB7">
        <w:t xml:space="preserve">The UL overhead </w:t>
      </w:r>
      <w:r w:rsidR="007011BE">
        <w:t xml:space="preserve">is considering the </w:t>
      </w:r>
      <w:r w:rsidR="00E01E22">
        <w:t xml:space="preserve">report </w:t>
      </w:r>
      <w:r w:rsidR="001B3836">
        <w:t>of ranks 1, 2 and</w:t>
      </w:r>
      <w:r w:rsidR="00E01E22">
        <w:t xml:space="preserve"> rank</w:t>
      </w:r>
      <w:r w:rsidR="001B3836">
        <w:t xml:space="preserve"> 4, respectively</w:t>
      </w:r>
      <w:r w:rsidR="00742571">
        <w:t>.</w:t>
      </w:r>
    </w:p>
    <w:p w14:paraId="7700BEBD" w14:textId="73DBEB6D" w:rsidR="00382486" w:rsidRDefault="00382486" w:rsidP="009E4228">
      <w:pPr>
        <w:jc w:val="both"/>
        <w:rPr>
          <w:lang w:val="en-GB" w:eastAsia="ja-JP"/>
        </w:rPr>
      </w:pPr>
    </w:p>
    <w:p w14:paraId="76AAA4AA" w14:textId="4D407D26" w:rsidR="006939A2" w:rsidRDefault="006939A2" w:rsidP="009E4228">
      <w:pPr>
        <w:jc w:val="both"/>
        <w:rPr>
          <w:lang w:val="en-GB" w:eastAsia="ja-JP"/>
        </w:rPr>
      </w:pPr>
      <w:r>
        <w:rPr>
          <w:lang w:val="en-GB" w:eastAsia="ja-JP"/>
        </w:rPr>
        <w:t xml:space="preserve">We </w:t>
      </w:r>
      <w:r w:rsidR="00EB1385">
        <w:rPr>
          <w:lang w:val="en-GB" w:eastAsia="ja-JP"/>
        </w:rPr>
        <w:t xml:space="preserve">observe that layer 4 has much worse performance </w:t>
      </w:r>
      <w:r w:rsidR="00622C7F">
        <w:rPr>
          <w:lang w:val="en-GB" w:eastAsia="ja-JP"/>
        </w:rPr>
        <w:t xml:space="preserve">in terms </w:t>
      </w:r>
      <w:r w:rsidR="00D42915" w:rsidRPr="00EA498B">
        <w:rPr>
          <w:lang w:val="en-GB" w:eastAsia="ja-JP"/>
        </w:rPr>
        <w:t xml:space="preserve">of SGCS compared to layer 1. However, the performance in RAR for rank 4 is similar to that of rank </w:t>
      </w:r>
      <w:r w:rsidR="00B60A19" w:rsidRPr="00EA498B">
        <w:rPr>
          <w:lang w:val="en-GB" w:eastAsia="ja-JP"/>
        </w:rPr>
        <w:t>2</w:t>
      </w:r>
      <w:r w:rsidR="00D42915" w:rsidRPr="00EA498B">
        <w:rPr>
          <w:lang w:val="en-GB" w:eastAsia="ja-JP"/>
        </w:rPr>
        <w:t xml:space="preserve">. The drop in SGCS performance </w:t>
      </w:r>
      <w:r w:rsidR="00806085" w:rsidRPr="00EA498B">
        <w:rPr>
          <w:lang w:val="en-GB" w:eastAsia="ja-JP"/>
        </w:rPr>
        <w:t>for rank 4</w:t>
      </w:r>
      <w:r w:rsidR="00D42915" w:rsidRPr="00EA498B">
        <w:rPr>
          <w:lang w:val="en-GB" w:eastAsia="ja-JP"/>
        </w:rPr>
        <w:t xml:space="preserve"> </w:t>
      </w:r>
      <w:r w:rsidR="00510971" w:rsidRPr="00EA498B">
        <w:rPr>
          <w:lang w:val="en-GB" w:eastAsia="ja-JP"/>
        </w:rPr>
        <w:t xml:space="preserve">is however similar to that observed for the true eigenvectors </w:t>
      </w:r>
      <w:r w:rsidR="00153797" w:rsidRPr="00EA498B">
        <w:rPr>
          <w:lang w:val="en-GB" w:eastAsia="ja-JP"/>
        </w:rPr>
        <w:t xml:space="preserve">when subband size is increased, see </w:t>
      </w:r>
      <w:r w:rsidR="00700B0D" w:rsidRPr="00EA498B">
        <w:rPr>
          <w:lang w:val="en-GB" w:eastAsia="ja-JP"/>
        </w:rPr>
        <w:t>T</w:t>
      </w:r>
      <w:r w:rsidR="00153797" w:rsidRPr="00EA498B">
        <w:rPr>
          <w:lang w:val="en-GB" w:eastAsia="ja-JP"/>
        </w:rPr>
        <w:t>able 4.</w:t>
      </w:r>
    </w:p>
    <w:p w14:paraId="6AA87404" w14:textId="6C24292F" w:rsidR="00C9429C" w:rsidRPr="00EA498B" w:rsidRDefault="00C9429C" w:rsidP="00657FBF">
      <w:pPr>
        <w:pStyle w:val="Observation"/>
        <w:rPr>
          <w:lang w:val="en-GB"/>
        </w:rPr>
      </w:pPr>
      <w:bookmarkStart w:id="104" w:name="_Toc135046995"/>
      <w:r>
        <w:rPr>
          <w:lang w:val="en-GB"/>
        </w:rPr>
        <w:t>The legacy CSI reporting scheme (</w:t>
      </w:r>
      <w:proofErr w:type="spellStart"/>
      <w:r>
        <w:rPr>
          <w:lang w:val="en-GB"/>
        </w:rPr>
        <w:t>eType</w:t>
      </w:r>
      <w:proofErr w:type="spellEnd"/>
      <w:r>
        <w:rPr>
          <w:lang w:val="en-GB"/>
        </w:rPr>
        <w:t xml:space="preserve">-II ParComb8) can </w:t>
      </w:r>
      <w:r w:rsidR="006335C4">
        <w:rPr>
          <w:lang w:val="en-GB"/>
        </w:rPr>
        <w:t>reach 0.8</w:t>
      </w:r>
      <w:r w:rsidR="0093396D">
        <w:rPr>
          <w:lang w:val="en-GB"/>
        </w:rPr>
        <w:t>5</w:t>
      </w:r>
      <w:r w:rsidR="006335C4">
        <w:rPr>
          <w:lang w:val="en-GB"/>
        </w:rPr>
        <w:t xml:space="preserve"> SGCS</w:t>
      </w:r>
      <w:r w:rsidR="004719DD">
        <w:rPr>
          <w:lang w:val="en-GB"/>
        </w:rPr>
        <w:t xml:space="preserve"> for layer 1</w:t>
      </w:r>
      <w:r w:rsidR="006335C4">
        <w:rPr>
          <w:lang w:val="en-GB"/>
        </w:rPr>
        <w:t xml:space="preserve"> in these evaluations while</w:t>
      </w:r>
      <w:r w:rsidR="009A57F6">
        <w:rPr>
          <w:lang w:val="en-GB"/>
        </w:rPr>
        <w:t xml:space="preserve"> an enhancement (increasing L and M) can</w:t>
      </w:r>
      <w:r w:rsidR="004719DD">
        <w:rPr>
          <w:lang w:val="en-GB"/>
        </w:rPr>
        <w:t xml:space="preserve"> reach</w:t>
      </w:r>
      <w:r w:rsidR="00657FBF">
        <w:rPr>
          <w:lang w:val="en-GB"/>
        </w:rPr>
        <w:t xml:space="preserve"> 0.91. </w:t>
      </w:r>
      <w:r w:rsidR="009A57F6">
        <w:rPr>
          <w:lang w:val="en-GB"/>
        </w:rPr>
        <w:t xml:space="preserve"> </w:t>
      </w:r>
      <w:bookmarkEnd w:id="104"/>
    </w:p>
    <w:p w14:paraId="61C498DB" w14:textId="5B419371" w:rsidR="002A5781" w:rsidRPr="00534B25" w:rsidRDefault="00804035" w:rsidP="009E4228">
      <w:pPr>
        <w:jc w:val="both"/>
        <w:rPr>
          <w:lang w:val="en-GB" w:eastAsia="ja-JP"/>
        </w:rPr>
      </w:pPr>
      <w:r w:rsidRPr="00EA498B">
        <w:rPr>
          <w:lang w:val="en-GB" w:eastAsia="ja-JP"/>
        </w:rPr>
        <w:t xml:space="preserve">The trend is the same if we </w:t>
      </w:r>
      <w:r w:rsidR="00C47CBB" w:rsidRPr="00EA498B">
        <w:rPr>
          <w:lang w:val="en-GB" w:eastAsia="ja-JP"/>
        </w:rPr>
        <w:t>consider mean user throughput</w:t>
      </w:r>
      <w:r w:rsidR="00013E7C" w:rsidRPr="00EA498B">
        <w:rPr>
          <w:lang w:val="en-GB" w:eastAsia="ja-JP"/>
        </w:rPr>
        <w:t xml:space="preserve"> in SLS simulations. </w:t>
      </w:r>
      <w:r w:rsidR="00D02502" w:rsidRPr="00EA498B">
        <w:rPr>
          <w:lang w:val="en-GB" w:eastAsia="ja-JP"/>
        </w:rPr>
        <w:t>The simulations are</w:t>
      </w:r>
      <w:r w:rsidR="008A0C27" w:rsidRPr="00EA498B">
        <w:rPr>
          <w:lang w:val="en-GB" w:eastAsia="ja-JP"/>
        </w:rPr>
        <w:t xml:space="preserve"> full-buffer MU-MIMO</w:t>
      </w:r>
      <w:r w:rsidR="00F35D89" w:rsidRPr="00EA498B">
        <w:rPr>
          <w:lang w:val="en-GB" w:eastAsia="ja-JP"/>
        </w:rPr>
        <w:t xml:space="preserve">, 2-rx UEs, </w:t>
      </w:r>
      <w:r w:rsidR="003366B9" w:rsidRPr="00EA498B">
        <w:rPr>
          <w:lang w:val="en-GB" w:eastAsia="ja-JP"/>
        </w:rPr>
        <w:t>Dense Urban. The test</w:t>
      </w:r>
      <w:r w:rsidR="002730CD" w:rsidRPr="00EA498B">
        <w:rPr>
          <w:lang w:val="en-GB" w:eastAsia="ja-JP"/>
        </w:rPr>
        <w:t xml:space="preserve"> is with </w:t>
      </w:r>
      <m:oMath>
        <m:r>
          <w:rPr>
            <w:rFonts w:ascii="Cambria Math" w:hAnsi="Cambria Math"/>
            <w:lang w:val="en-GB" w:eastAsia="ja-JP"/>
          </w:rPr>
          <m:t>β=0.5</m:t>
        </m:r>
      </m:oMath>
      <w:r w:rsidR="003366B9" w:rsidRPr="00EA498B">
        <w:rPr>
          <w:lang w:val="en-GB" w:eastAsia="ja-JP"/>
        </w:rPr>
        <w:t xml:space="preserve"> </w:t>
      </w:r>
      <w:r w:rsidR="002730CD" w:rsidRPr="00EA498B">
        <w:rPr>
          <w:lang w:val="en-GB" w:eastAsia="ja-JP"/>
        </w:rPr>
        <w:t>and</w:t>
      </w:r>
      <w:r w:rsidR="003366B9" w:rsidRPr="00EA498B">
        <w:rPr>
          <w:lang w:val="en-GB" w:eastAsia="ja-JP"/>
        </w:rPr>
        <w:t xml:space="preserve"> includes both unquantized coefficients</w:t>
      </w:r>
      <w:r w:rsidR="00960631" w:rsidRPr="00EA498B">
        <w:rPr>
          <w:lang w:val="en-GB" w:eastAsia="ja-JP"/>
        </w:rPr>
        <w:t xml:space="preserve"> (32 bit per real part and imaginary part</w:t>
      </w:r>
      <w:r w:rsidR="003F579B" w:rsidRPr="00EA498B">
        <w:rPr>
          <w:lang w:val="en-GB" w:eastAsia="ja-JP"/>
        </w:rPr>
        <w:t xml:space="preserve"> for </w:t>
      </w:r>
      <w:r w:rsidR="003F579B" w:rsidRPr="00EA498B">
        <w:rPr>
          <w:i/>
          <w:iCs/>
          <w:lang w:val="en-GB" w:eastAsia="ja-JP"/>
        </w:rPr>
        <w:t>W</w:t>
      </w:r>
      <w:r w:rsidR="003F579B" w:rsidRPr="00EA498B">
        <w:rPr>
          <w:i/>
          <w:iCs/>
          <w:vertAlign w:val="subscript"/>
          <w:lang w:val="en-GB" w:eastAsia="ja-JP"/>
        </w:rPr>
        <w:t>2</w:t>
      </w:r>
      <w:r w:rsidR="00AA25A7" w:rsidRPr="00EA498B">
        <w:rPr>
          <w:lang w:val="en-GB" w:eastAsia="ja-JP"/>
        </w:rPr>
        <w:t xml:space="preserve"> entries,</w:t>
      </w:r>
      <w:r w:rsidR="00324583" w:rsidRPr="00EA498B">
        <w:rPr>
          <w:lang w:val="en-GB" w:eastAsia="ja-JP"/>
        </w:rPr>
        <w:t xml:space="preserve"> respectively</w:t>
      </w:r>
      <w:r w:rsidR="00960631" w:rsidRPr="00EA498B">
        <w:rPr>
          <w:lang w:val="en-GB" w:eastAsia="ja-JP"/>
        </w:rPr>
        <w:t>)</w:t>
      </w:r>
      <w:r w:rsidR="003366B9" w:rsidRPr="00EA498B">
        <w:rPr>
          <w:lang w:val="en-GB" w:eastAsia="ja-JP"/>
        </w:rPr>
        <w:t xml:space="preserve"> and </w:t>
      </w:r>
      <w:r w:rsidR="00E97290" w:rsidRPr="00EA498B">
        <w:rPr>
          <w:lang w:val="en-GB" w:eastAsia="ja-JP"/>
        </w:rPr>
        <w:t>with 7-bit quantization</w:t>
      </w:r>
      <w:r w:rsidR="00960631" w:rsidRPr="00EA498B">
        <w:rPr>
          <w:lang w:val="en-GB" w:eastAsia="ja-JP"/>
        </w:rPr>
        <w:t xml:space="preserve"> as in the Type-II codebook</w:t>
      </w:r>
      <w:r w:rsidR="00E97290" w:rsidRPr="00EA498B">
        <w:rPr>
          <w:lang w:val="en-GB" w:eastAsia="ja-JP"/>
        </w:rPr>
        <w:t>.</w:t>
      </w:r>
      <w:r w:rsidR="00D3082C" w:rsidRPr="00EA498B">
        <w:rPr>
          <w:lang w:val="en-GB" w:eastAsia="ja-JP"/>
        </w:rPr>
        <w:t xml:space="preserve"> The Results are presented in </w:t>
      </w:r>
      <w:r w:rsidR="00700B0D" w:rsidRPr="00ED7F07">
        <w:rPr>
          <w:lang w:val="en-GB" w:eastAsia="ja-JP"/>
        </w:rPr>
        <w:t xml:space="preserve">Figure </w:t>
      </w:r>
      <w:r w:rsidR="00ED7F07" w:rsidRPr="00ED7F07">
        <w:rPr>
          <w:lang w:val="en-GB" w:eastAsia="ja-JP"/>
        </w:rPr>
        <w:t>3</w:t>
      </w:r>
      <w:r w:rsidR="00917B69" w:rsidRPr="00ED7F07">
        <w:rPr>
          <w:lang w:val="en-GB" w:eastAsia="ja-JP"/>
        </w:rPr>
        <w:t xml:space="preserve"> As a reference, </w:t>
      </w:r>
      <w:r w:rsidR="00B454C1" w:rsidRPr="00ED7F07">
        <w:rPr>
          <w:lang w:val="en-GB" w:eastAsia="ja-JP"/>
        </w:rPr>
        <w:t xml:space="preserve">Rel16 </w:t>
      </w:r>
      <w:proofErr w:type="spellStart"/>
      <w:r w:rsidR="00B454C1" w:rsidRPr="00EA498B">
        <w:rPr>
          <w:lang w:val="en-GB" w:eastAsia="ja-JP"/>
        </w:rPr>
        <w:t>eType</w:t>
      </w:r>
      <w:proofErr w:type="spellEnd"/>
      <w:r w:rsidR="00B454C1" w:rsidRPr="00EA498B">
        <w:rPr>
          <w:lang w:val="en-GB" w:eastAsia="ja-JP"/>
        </w:rPr>
        <w:t>-II Parameter Combination 6 is included in the right figure.</w:t>
      </w:r>
    </w:p>
    <w:p w14:paraId="0E3102FD" w14:textId="77777777" w:rsidR="003512DB" w:rsidRPr="0075171E" w:rsidRDefault="003512DB" w:rsidP="009E4228">
      <w:pPr>
        <w:jc w:val="both"/>
        <w:rPr>
          <w:lang w:val="en-GB" w:eastAsia="ja-JP"/>
        </w:rPr>
      </w:pPr>
    </w:p>
    <w:p w14:paraId="5769DE43" w14:textId="560EA0DE" w:rsidR="00535366" w:rsidRDefault="0025123A" w:rsidP="0025123A">
      <w:pPr>
        <w:pStyle w:val="Caption"/>
        <w:jc w:val="both"/>
      </w:pPr>
      <w:r>
        <w:rPr>
          <w:noProof/>
        </w:rPr>
        <w:lastRenderedPageBreak/>
        <w:drawing>
          <wp:inline distT="0" distB="0" distL="0" distR="0" wp14:anchorId="7886CA31" wp14:editId="4CE05F0B">
            <wp:extent cx="6120765" cy="237031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370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629D7A" w14:textId="50B9C6AF" w:rsidR="0025123A" w:rsidRPr="00D01666" w:rsidRDefault="0025123A" w:rsidP="00534B25">
      <w:pPr>
        <w:pStyle w:val="Caption"/>
        <w:jc w:val="both"/>
        <w:rPr>
          <w:lang w:val="en-GB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D7F07">
        <w:rPr>
          <w:noProof/>
        </w:rPr>
        <w:t>3</w:t>
      </w:r>
      <w:r>
        <w:fldChar w:fldCharType="end"/>
      </w:r>
      <w:r>
        <w:t xml:space="preserve">: </w:t>
      </w:r>
      <w:r w:rsidR="00AD5885">
        <w:t xml:space="preserve">Fraction of mean-user throughput </w:t>
      </w:r>
      <w:r w:rsidR="006F5CED">
        <w:t xml:space="preserve">compared to genie </w:t>
      </w:r>
      <w:r w:rsidR="001558C1">
        <w:t>when using different format of target CSI as PMI-like feedback schemes.</w:t>
      </w:r>
      <w:r w:rsidR="009E180D">
        <w:t xml:space="preserve"> The left figure shows unquantized </w:t>
      </w:r>
      <w:r w:rsidR="006D60AB">
        <w:t xml:space="preserve">coefficients and the right figure shows </w:t>
      </w:r>
      <w:r w:rsidR="001365A7">
        <w:t>with 7-bit standard-compliant quantizati</w:t>
      </w:r>
      <w:r w:rsidR="001365A7" w:rsidRPr="00D01666">
        <w:t>on.</w:t>
      </w:r>
    </w:p>
    <w:p w14:paraId="49EB8A48" w14:textId="5941C14D" w:rsidR="0025123A" w:rsidRDefault="00D548ED" w:rsidP="009E4228">
      <w:pPr>
        <w:jc w:val="both"/>
        <w:rPr>
          <w:lang w:eastAsia="ja-JP"/>
        </w:rPr>
      </w:pPr>
      <w:r>
        <w:rPr>
          <w:lang w:val="en-GB" w:eastAsia="ja-JP"/>
        </w:rPr>
        <w:t xml:space="preserve">We can see that </w:t>
      </w:r>
      <w:r w:rsidR="00E93B0D">
        <w:rPr>
          <w:lang w:val="en-GB" w:eastAsia="ja-JP"/>
        </w:rPr>
        <w:t>in the system level simulations</w:t>
      </w:r>
      <w:r>
        <w:rPr>
          <w:lang w:val="en-GB" w:eastAsia="ja-JP"/>
        </w:rPr>
        <w:t xml:space="preserve">, the </w:t>
      </w:r>
      <w:r w:rsidR="00942355">
        <w:rPr>
          <w:lang w:val="en-GB" w:eastAsia="ja-JP"/>
        </w:rPr>
        <w:t xml:space="preserve">performance is not as close to genie as the intermediate KPIs. We believe that this </w:t>
      </w:r>
      <w:r w:rsidR="004E33DC">
        <w:rPr>
          <w:lang w:val="en-GB" w:eastAsia="ja-JP"/>
        </w:rPr>
        <w:t xml:space="preserve">may be due to how the scheduling is </w:t>
      </w:r>
      <w:r w:rsidR="000011C5">
        <w:rPr>
          <w:lang w:val="en-GB" w:eastAsia="ja-JP"/>
        </w:rPr>
        <w:t>working but</w:t>
      </w:r>
      <w:r w:rsidR="00D406DF">
        <w:rPr>
          <w:lang w:val="en-GB" w:eastAsia="ja-JP"/>
        </w:rPr>
        <w:t xml:space="preserve"> </w:t>
      </w:r>
      <w:r w:rsidR="000011C5">
        <w:rPr>
          <w:lang w:val="en-GB" w:eastAsia="ja-JP"/>
        </w:rPr>
        <w:t xml:space="preserve">it </w:t>
      </w:r>
      <w:r w:rsidR="00D406DF">
        <w:rPr>
          <w:lang w:val="en-GB" w:eastAsia="ja-JP"/>
        </w:rPr>
        <w:t>needs further stud</w:t>
      </w:r>
      <w:r w:rsidR="00A811A1">
        <w:rPr>
          <w:lang w:val="en-GB" w:eastAsia="ja-JP"/>
        </w:rPr>
        <w:t>y.</w:t>
      </w:r>
      <w:r w:rsidR="008D6759">
        <w:rPr>
          <w:lang w:val="en-GB" w:eastAsia="ja-JP"/>
        </w:rPr>
        <w:t xml:space="preserve"> However, the trend is similar </w:t>
      </w:r>
      <w:r w:rsidR="007C6F3F">
        <w:rPr>
          <w:lang w:val="en-GB" w:eastAsia="ja-JP"/>
        </w:rPr>
        <w:t>to the intermediate KPIs.</w:t>
      </w:r>
      <w:r w:rsidR="00651291">
        <w:rPr>
          <w:lang w:val="en-GB" w:eastAsia="ja-JP"/>
        </w:rPr>
        <w:t xml:space="preserve"> The intermediate KPIs </w:t>
      </w:r>
      <w:r w:rsidR="00105D1B">
        <w:rPr>
          <w:lang w:val="en-GB" w:eastAsia="ja-JP"/>
        </w:rPr>
        <w:t>gives a good indication</w:t>
      </w:r>
      <w:r w:rsidR="004A1343">
        <w:rPr>
          <w:lang w:val="en-GB" w:eastAsia="ja-JP"/>
        </w:rPr>
        <w:t xml:space="preserve"> in this situation since they </w:t>
      </w:r>
      <w:r w:rsidR="00FE0803">
        <w:rPr>
          <w:lang w:val="en-GB" w:eastAsia="ja-JP"/>
        </w:rPr>
        <w:t>provide a</w:t>
      </w:r>
      <w:r w:rsidR="004A1343">
        <w:rPr>
          <w:lang w:val="en-GB" w:eastAsia="ja-JP"/>
        </w:rPr>
        <w:t xml:space="preserve"> more directly how well the target CSI approximates the ideal precoders, without involving</w:t>
      </w:r>
      <w:r w:rsidR="00BD2F78">
        <w:rPr>
          <w:lang w:val="en-GB" w:eastAsia="ja-JP"/>
        </w:rPr>
        <w:t>, e.g.,</w:t>
      </w:r>
      <w:r w:rsidR="004A1343">
        <w:rPr>
          <w:lang w:val="en-GB" w:eastAsia="ja-JP"/>
        </w:rPr>
        <w:t xml:space="preserve"> </w:t>
      </w:r>
      <w:r w:rsidR="00BD2F78">
        <w:rPr>
          <w:lang w:val="en-GB" w:eastAsia="ja-JP"/>
        </w:rPr>
        <w:t>the scheduling process, CQI, and subband variation.</w:t>
      </w:r>
    </w:p>
    <w:p w14:paraId="5C9EE597" w14:textId="6FFBE8F1" w:rsidR="001E456B" w:rsidRDefault="00CF435A" w:rsidP="009E4228">
      <w:pPr>
        <w:jc w:val="both"/>
        <w:rPr>
          <w:lang w:eastAsia="ja-JP"/>
        </w:rPr>
      </w:pPr>
      <w:r>
        <w:rPr>
          <w:lang w:eastAsia="ja-JP"/>
        </w:rPr>
        <w:t xml:space="preserve">The </w:t>
      </w:r>
      <w:proofErr w:type="spellStart"/>
      <w:r>
        <w:rPr>
          <w:lang w:eastAsia="ja-JP"/>
        </w:rPr>
        <w:t>eType</w:t>
      </w:r>
      <w:proofErr w:type="spellEnd"/>
      <w:r>
        <w:rPr>
          <w:lang w:eastAsia="ja-JP"/>
        </w:rPr>
        <w:t xml:space="preserve">-II based Target CSI </w:t>
      </w:r>
      <w:r w:rsidR="00513E32">
        <w:rPr>
          <w:lang w:eastAsia="ja-JP"/>
        </w:rPr>
        <w:t xml:space="preserve">with a 7 bit quantization of the </w:t>
      </w:r>
      <w:r w:rsidR="002C6148">
        <w:rPr>
          <w:lang w:eastAsia="ja-JP"/>
        </w:rPr>
        <w:t xml:space="preserve">W2 </w:t>
      </w:r>
      <w:r w:rsidR="00513E32">
        <w:rPr>
          <w:lang w:eastAsia="ja-JP"/>
        </w:rPr>
        <w:t xml:space="preserve">coefficients reaches 80% of the genie channel based performance. </w:t>
      </w:r>
      <w:r w:rsidR="007D5B1B">
        <w:rPr>
          <w:lang w:eastAsia="ja-JP"/>
        </w:rPr>
        <w:t xml:space="preserve">By removing this quantization of the coefficients, 87% of the performance can be reached </w:t>
      </w:r>
      <w:r w:rsidR="00BE7908">
        <w:rPr>
          <w:lang w:eastAsia="ja-JP"/>
        </w:rPr>
        <w:t xml:space="preserve">Assuming that a supervised learned model cannot be better than </w:t>
      </w:r>
      <w:r w:rsidR="001E456B">
        <w:rPr>
          <w:lang w:eastAsia="ja-JP"/>
        </w:rPr>
        <w:t>the training data, t</w:t>
      </w:r>
      <w:r w:rsidR="003E201D">
        <w:rPr>
          <w:lang w:eastAsia="ja-JP"/>
        </w:rPr>
        <w:t>his gives an indication of the maximum potential for CSI compression use case</w:t>
      </w:r>
      <w:r w:rsidR="00F16034">
        <w:rPr>
          <w:lang w:eastAsia="ja-JP"/>
        </w:rPr>
        <w:t xml:space="preserve">. </w:t>
      </w:r>
      <w:r w:rsidR="00A91CE9">
        <w:rPr>
          <w:lang w:eastAsia="ja-JP"/>
        </w:rPr>
        <w:t xml:space="preserve">The </w:t>
      </w:r>
      <w:r w:rsidR="00225B26">
        <w:rPr>
          <w:lang w:eastAsia="ja-JP"/>
        </w:rPr>
        <w:t xml:space="preserve">user throughput </w:t>
      </w:r>
      <w:r w:rsidR="00A91CE9">
        <w:rPr>
          <w:lang w:eastAsia="ja-JP"/>
        </w:rPr>
        <w:t xml:space="preserve">gain </w:t>
      </w:r>
      <w:r w:rsidR="00225B26">
        <w:rPr>
          <w:lang w:eastAsia="ja-JP"/>
        </w:rPr>
        <w:t>seems</w:t>
      </w:r>
      <w:r w:rsidR="00A91CE9">
        <w:rPr>
          <w:lang w:eastAsia="ja-JP"/>
        </w:rPr>
        <w:t xml:space="preserve"> to be bounded </w:t>
      </w:r>
      <w:r w:rsidR="00D876B0">
        <w:rPr>
          <w:lang w:eastAsia="ja-JP"/>
        </w:rPr>
        <w:t>at less than 10%.</w:t>
      </w:r>
    </w:p>
    <w:p w14:paraId="094625C9" w14:textId="54CAD8D6" w:rsidR="007B0145" w:rsidRDefault="007B0145" w:rsidP="00534B25">
      <w:pPr>
        <w:pStyle w:val="Observation"/>
      </w:pPr>
      <w:bookmarkStart w:id="105" w:name="_Toc127432958"/>
      <w:bookmarkStart w:id="106" w:name="_Toc127432996"/>
      <w:bookmarkStart w:id="107" w:name="_Toc127433023"/>
      <w:bookmarkStart w:id="108" w:name="_Toc135046996"/>
      <w:r>
        <w:t xml:space="preserve">The </w:t>
      </w:r>
      <w:r w:rsidR="00DF6B7F">
        <w:t xml:space="preserve">legacy CSI reporting was shown </w:t>
      </w:r>
      <w:r w:rsidR="00534B25">
        <w:t xml:space="preserve">by SLS </w:t>
      </w:r>
      <w:r w:rsidR="00DF6B7F">
        <w:t xml:space="preserve">to reach 70% UTP while increasing L and M can </w:t>
      </w:r>
      <w:r w:rsidR="00437273">
        <w:t xml:space="preserve">reach 80%. </w:t>
      </w:r>
      <w:r w:rsidR="00BE3E35">
        <w:t>Furthermore, w</w:t>
      </w:r>
      <w:r w:rsidR="00437273">
        <w:t xml:space="preserve">ith non-quantized </w:t>
      </w:r>
      <w:proofErr w:type="spellStart"/>
      <w:r w:rsidR="00437273">
        <w:t>eType</w:t>
      </w:r>
      <w:proofErr w:type="spellEnd"/>
      <w:r w:rsidR="00437273">
        <w:t>-II coefficients</w:t>
      </w:r>
      <w:r w:rsidR="009D675F">
        <w:t>, 87% can be reached at a high overhead cost.</w:t>
      </w:r>
      <w:bookmarkEnd w:id="108"/>
      <w:r w:rsidR="009D675F">
        <w:t xml:space="preserve"> </w:t>
      </w:r>
      <w:bookmarkEnd w:id="105"/>
      <w:bookmarkEnd w:id="106"/>
      <w:bookmarkEnd w:id="107"/>
    </w:p>
    <w:p w14:paraId="414DEDE3" w14:textId="5F7D83E0" w:rsidR="00E96006" w:rsidRDefault="00D876B0" w:rsidP="00924662">
      <w:pPr>
        <w:rPr>
          <w:lang w:val="en-GB"/>
        </w:rPr>
      </w:pPr>
      <w:r>
        <w:rPr>
          <w:lang w:eastAsia="ja-JP"/>
        </w:rPr>
        <w:t xml:space="preserve">It can also be seen that </w:t>
      </w:r>
      <w:r w:rsidR="00131395">
        <w:rPr>
          <w:lang w:eastAsia="ja-JP"/>
        </w:rPr>
        <w:t>the</w:t>
      </w:r>
      <w:r w:rsidR="003E5363">
        <w:rPr>
          <w:lang w:eastAsia="ja-JP"/>
        </w:rPr>
        <w:t xml:space="preserve"> increase in L and M needs to be balanced and there</w:t>
      </w:r>
      <w:r w:rsidR="00131395">
        <w:rPr>
          <w:lang w:eastAsia="ja-JP"/>
        </w:rPr>
        <w:t xml:space="preserve"> is </w:t>
      </w:r>
      <w:r w:rsidR="003E5363">
        <w:rPr>
          <w:lang w:eastAsia="ja-JP"/>
        </w:rPr>
        <w:t xml:space="preserve">a </w:t>
      </w:r>
      <w:r w:rsidR="00131395">
        <w:rPr>
          <w:lang w:eastAsia="ja-JP"/>
        </w:rPr>
        <w:t xml:space="preserve">diminishing return in increasing </w:t>
      </w:r>
      <w:r w:rsidR="003E5363">
        <w:rPr>
          <w:lang w:eastAsia="ja-JP"/>
        </w:rPr>
        <w:t xml:space="preserve">only </w:t>
      </w:r>
      <w:r w:rsidR="00131395">
        <w:rPr>
          <w:lang w:eastAsia="ja-JP"/>
        </w:rPr>
        <w:t xml:space="preserve">M, at least in the scenario and channel model used in this experiment. </w:t>
      </w:r>
      <w:r w:rsidR="00882DA1">
        <w:rPr>
          <w:lang w:eastAsia="ja-JP"/>
        </w:rPr>
        <w:t xml:space="preserve">Increasing L from 4 to 8 does seem to provide a jump in performance though. </w:t>
      </w:r>
      <w:r w:rsidR="00131395">
        <w:rPr>
          <w:lang w:eastAsia="ja-JP"/>
        </w:rPr>
        <w:t xml:space="preserve">The </w:t>
      </w:r>
      <w:r w:rsidR="002F6646">
        <w:rPr>
          <w:lang w:eastAsia="ja-JP"/>
        </w:rPr>
        <w:t xml:space="preserve">performance increases slowly with increasing overhead. </w:t>
      </w:r>
      <w:bookmarkStart w:id="109" w:name="_Toc127350198"/>
      <w:bookmarkStart w:id="110" w:name="_Toc127350199"/>
      <w:bookmarkEnd w:id="109"/>
      <w:bookmarkEnd w:id="110"/>
    </w:p>
    <w:p w14:paraId="02EBA0E9" w14:textId="7A9A52F7" w:rsidR="00E96006" w:rsidRPr="00EA498B" w:rsidRDefault="00E96006" w:rsidP="00E96006">
      <w:pPr>
        <w:pStyle w:val="Heading1"/>
      </w:pPr>
      <w:r w:rsidRPr="00EA498B">
        <w:t>Performance of model fine tuning</w:t>
      </w:r>
    </w:p>
    <w:p w14:paraId="133DDE23" w14:textId="0890C4BA" w:rsidR="00DC7546" w:rsidRDefault="00A818BC" w:rsidP="002C4237">
      <w:pPr>
        <w:jc w:val="both"/>
        <w:rPr>
          <w:lang w:val="en-GB" w:eastAsia="ja-JP"/>
        </w:rPr>
      </w:pPr>
      <w:r w:rsidRPr="00EA498B">
        <w:rPr>
          <w:lang w:val="en-GB" w:eastAsia="ja-JP"/>
        </w:rPr>
        <w:t>As argued in our companion paper [</w:t>
      </w:r>
      <w:r w:rsidR="0071350A" w:rsidRPr="00EA498B">
        <w:rPr>
          <w:lang w:val="en-GB" w:eastAsia="ja-JP"/>
        </w:rPr>
        <w:t>5</w:t>
      </w:r>
      <w:r w:rsidRPr="00EA498B">
        <w:rPr>
          <w:lang w:val="en-GB" w:eastAsia="ja-JP"/>
        </w:rPr>
        <w:t xml:space="preserve">], decoder </w:t>
      </w:r>
      <w:r w:rsidR="00D36183" w:rsidRPr="00EA498B">
        <w:rPr>
          <w:lang w:val="en-GB" w:eastAsia="ja-JP"/>
        </w:rPr>
        <w:t>f</w:t>
      </w:r>
      <w:r w:rsidRPr="00EA498B">
        <w:rPr>
          <w:lang w:val="en-GB" w:eastAsia="ja-JP"/>
        </w:rPr>
        <w:t xml:space="preserve">ine tuning will be an important tool </w:t>
      </w:r>
      <w:r w:rsidR="00D36183" w:rsidRPr="00EA498B">
        <w:rPr>
          <w:lang w:val="en-GB" w:eastAsia="ja-JP"/>
        </w:rPr>
        <w:t xml:space="preserve">in a real </w:t>
      </w:r>
      <w:r w:rsidR="00AD3459" w:rsidRPr="00EA498B">
        <w:rPr>
          <w:lang w:val="en-GB" w:eastAsia="ja-JP"/>
        </w:rPr>
        <w:t>deployment</w:t>
      </w:r>
      <w:r w:rsidR="00A67053" w:rsidRPr="00EA498B">
        <w:rPr>
          <w:lang w:val="en-GB" w:eastAsia="ja-JP"/>
        </w:rPr>
        <w:t xml:space="preserve">, especially </w:t>
      </w:r>
      <w:r w:rsidR="00ED3E25" w:rsidRPr="00EA498B">
        <w:rPr>
          <w:lang w:val="en-GB" w:eastAsia="ja-JP"/>
        </w:rPr>
        <w:t>when the NW only deploys a single decoder</w:t>
      </w:r>
      <w:r w:rsidR="00ED3E25">
        <w:rPr>
          <w:lang w:val="en-GB" w:eastAsia="ja-JP"/>
        </w:rPr>
        <w:t>.</w:t>
      </w:r>
      <w:r w:rsidR="00AD3459">
        <w:rPr>
          <w:lang w:val="en-GB" w:eastAsia="ja-JP"/>
        </w:rPr>
        <w:t xml:space="preserve"> </w:t>
      </w:r>
      <w:r w:rsidR="00283BB2">
        <w:rPr>
          <w:lang w:val="en-GB" w:eastAsia="ja-JP"/>
        </w:rPr>
        <w:t>Moreover</w:t>
      </w:r>
      <w:r w:rsidR="00ED3E25">
        <w:rPr>
          <w:lang w:val="en-GB" w:eastAsia="ja-JP"/>
        </w:rPr>
        <w:t>, the fine tuning</w:t>
      </w:r>
      <w:r w:rsidR="00D36183">
        <w:rPr>
          <w:lang w:val="en-GB" w:eastAsia="ja-JP"/>
        </w:rPr>
        <w:t xml:space="preserve"> can be done </w:t>
      </w:r>
      <w:r w:rsidR="00BF4F6E">
        <w:rPr>
          <w:lang w:val="en-GB" w:eastAsia="ja-JP"/>
        </w:rPr>
        <w:t>in a manner</w:t>
      </w:r>
      <w:r w:rsidR="00ED3E25">
        <w:rPr>
          <w:lang w:val="en-GB" w:eastAsia="ja-JP"/>
        </w:rPr>
        <w:t xml:space="preserve"> that is transparent to the UE</w:t>
      </w:r>
      <w:r w:rsidR="00BF4F6E">
        <w:rPr>
          <w:lang w:val="en-GB" w:eastAsia="ja-JP"/>
        </w:rPr>
        <w:t>.</w:t>
      </w:r>
      <w:r w:rsidR="00DF331F">
        <w:rPr>
          <w:lang w:val="en-GB" w:eastAsia="ja-JP"/>
        </w:rPr>
        <w:t xml:space="preserve"> Here we </w:t>
      </w:r>
      <w:r w:rsidR="00DF77B7">
        <w:rPr>
          <w:lang w:val="en-GB" w:eastAsia="ja-JP"/>
        </w:rPr>
        <w:t>illustrate decoder fine</w:t>
      </w:r>
      <w:r w:rsidR="00533C86">
        <w:rPr>
          <w:lang w:val="en-GB" w:eastAsia="ja-JP"/>
        </w:rPr>
        <w:t xml:space="preserve"> </w:t>
      </w:r>
      <w:r w:rsidR="00DF77B7">
        <w:rPr>
          <w:lang w:val="en-GB" w:eastAsia="ja-JP"/>
        </w:rPr>
        <w:t>tuning</w:t>
      </w:r>
      <w:r w:rsidR="00DF331F">
        <w:rPr>
          <w:lang w:val="en-GB" w:eastAsia="ja-JP"/>
        </w:rPr>
        <w:t xml:space="preserve"> and test how close a </w:t>
      </w:r>
      <w:r w:rsidR="00AD3459">
        <w:rPr>
          <w:lang w:val="en-GB" w:eastAsia="ja-JP"/>
        </w:rPr>
        <w:t>fine-tuned</w:t>
      </w:r>
      <w:r w:rsidR="00DF331F">
        <w:rPr>
          <w:lang w:val="en-GB" w:eastAsia="ja-JP"/>
        </w:rPr>
        <w:t xml:space="preserve"> </w:t>
      </w:r>
      <w:r w:rsidR="00AD3459">
        <w:rPr>
          <w:lang w:val="en-GB" w:eastAsia="ja-JP"/>
        </w:rPr>
        <w:t xml:space="preserve">decoder can perform to a specialized </w:t>
      </w:r>
      <w:r w:rsidR="006474FE">
        <w:rPr>
          <w:lang w:val="en-GB" w:eastAsia="ja-JP"/>
        </w:rPr>
        <w:t>reference</w:t>
      </w:r>
      <w:r w:rsidR="00AD3459">
        <w:rPr>
          <w:lang w:val="en-GB" w:eastAsia="ja-JP"/>
        </w:rPr>
        <w:t xml:space="preserve"> AE</w:t>
      </w:r>
      <w:r w:rsidR="006B651A">
        <w:rPr>
          <w:lang w:val="en-GB" w:eastAsia="ja-JP"/>
        </w:rPr>
        <w:t xml:space="preserve">, with specialized meaning </w:t>
      </w:r>
      <w:r w:rsidR="001634A1">
        <w:rPr>
          <w:lang w:val="en-GB" w:eastAsia="ja-JP"/>
        </w:rPr>
        <w:t>that the</w:t>
      </w:r>
      <w:r w:rsidR="006B651A">
        <w:rPr>
          <w:lang w:val="en-GB" w:eastAsia="ja-JP"/>
        </w:rPr>
        <w:t xml:space="preserve"> </w:t>
      </w:r>
      <w:r w:rsidR="004202EE">
        <w:rPr>
          <w:lang w:val="en-GB" w:eastAsia="ja-JP"/>
        </w:rPr>
        <w:t xml:space="preserve">AE trained with </w:t>
      </w:r>
      <w:r w:rsidR="00634FC2">
        <w:rPr>
          <w:lang w:val="en-GB" w:eastAsia="ja-JP"/>
        </w:rPr>
        <w:t>the correct configuration/data distribution</w:t>
      </w:r>
      <w:r w:rsidR="00C308C5">
        <w:rPr>
          <w:lang w:val="en-GB" w:eastAsia="ja-JP"/>
        </w:rPr>
        <w:t>. The data distribution is changed by changing the quantization used</w:t>
      </w:r>
      <w:r w:rsidR="00006F40">
        <w:rPr>
          <w:lang w:val="en-GB" w:eastAsia="ja-JP"/>
        </w:rPr>
        <w:t xml:space="preserve"> for the latent space bits.</w:t>
      </w:r>
      <w:r w:rsidR="00723DCA">
        <w:rPr>
          <w:lang w:val="en-GB" w:eastAsia="ja-JP"/>
        </w:rPr>
        <w:t xml:space="preserve"> Such situation may occur </w:t>
      </w:r>
      <w:r w:rsidR="003F191E">
        <w:rPr>
          <w:lang w:val="en-GB" w:eastAsia="ja-JP"/>
        </w:rPr>
        <w:t xml:space="preserve">if 3GPP specifies multiple quantization levels and </w:t>
      </w:r>
      <w:r w:rsidR="000A4750">
        <w:rPr>
          <w:lang w:val="en-GB" w:eastAsia="ja-JP"/>
        </w:rPr>
        <w:t xml:space="preserve">training is only performed for one of them. Later, the NW side observes that a different quantization size is useful is some deployments and </w:t>
      </w:r>
      <w:r w:rsidR="004557E0">
        <w:rPr>
          <w:lang w:val="en-GB" w:eastAsia="ja-JP"/>
        </w:rPr>
        <w:t xml:space="preserve">the decoder needs to be </w:t>
      </w:r>
      <w:r w:rsidR="00FF7777">
        <w:rPr>
          <w:lang w:val="en-GB" w:eastAsia="ja-JP"/>
        </w:rPr>
        <w:t>fine-tuned</w:t>
      </w:r>
      <w:r w:rsidR="004557E0">
        <w:rPr>
          <w:lang w:val="en-GB" w:eastAsia="ja-JP"/>
        </w:rPr>
        <w:t xml:space="preserve"> for this case.</w:t>
      </w:r>
    </w:p>
    <w:p w14:paraId="70C2F538" w14:textId="28441DD4" w:rsidR="00DF77B7" w:rsidRDefault="00DC7546" w:rsidP="002C4237">
      <w:pPr>
        <w:jc w:val="both"/>
        <w:rPr>
          <w:lang w:val="en-GB" w:eastAsia="ja-JP"/>
        </w:rPr>
      </w:pPr>
      <w:r w:rsidRPr="003F2034">
        <w:rPr>
          <w:lang w:val="en-GB" w:eastAsia="ja-JP"/>
        </w:rPr>
        <w:t>The</w:t>
      </w:r>
      <w:r w:rsidR="00555597" w:rsidRPr="003F2034">
        <w:rPr>
          <w:lang w:val="en-GB" w:eastAsia="ja-JP"/>
        </w:rPr>
        <w:t xml:space="preserve"> AE</w:t>
      </w:r>
      <w:r w:rsidRPr="003F2034">
        <w:rPr>
          <w:lang w:val="en-GB" w:eastAsia="ja-JP"/>
        </w:rPr>
        <w:t>,</w:t>
      </w:r>
      <w:r w:rsidR="00555597" w:rsidRPr="003F2034">
        <w:rPr>
          <w:lang w:val="en-GB" w:eastAsia="ja-JP"/>
        </w:rPr>
        <w:t xml:space="preserve"> consisting of an encoder and a decoder trained with 8-bit quantization</w:t>
      </w:r>
      <w:r w:rsidR="00310BA3" w:rsidRPr="003F2034">
        <w:rPr>
          <w:lang w:val="en-GB" w:eastAsia="ja-JP"/>
        </w:rPr>
        <w:t xml:space="preserve">, as reported above in Section 4.3, is run in inference using 4-bit </w:t>
      </w:r>
      <w:r w:rsidR="00382D8B" w:rsidRPr="003F2034">
        <w:rPr>
          <w:lang w:val="en-GB" w:eastAsia="ja-JP"/>
        </w:rPr>
        <w:t>quantization</w:t>
      </w:r>
      <w:r w:rsidR="00310BA3" w:rsidRPr="003F2034">
        <w:rPr>
          <w:lang w:val="en-GB" w:eastAsia="ja-JP"/>
        </w:rPr>
        <w:t>.</w:t>
      </w:r>
      <w:r w:rsidR="009F683A" w:rsidRPr="003F2034">
        <w:rPr>
          <w:lang w:val="en-GB" w:eastAsia="ja-JP"/>
        </w:rPr>
        <w:t xml:space="preserve"> As expected, performance is worse than for the</w:t>
      </w:r>
      <w:r w:rsidR="00356190" w:rsidRPr="003F2034">
        <w:rPr>
          <w:lang w:val="en-GB" w:eastAsia="ja-JP"/>
        </w:rPr>
        <w:t xml:space="preserve"> </w:t>
      </w:r>
      <w:r w:rsidR="006474FE" w:rsidRPr="003F2034">
        <w:rPr>
          <w:lang w:val="en-GB" w:eastAsia="ja-JP"/>
        </w:rPr>
        <w:t xml:space="preserve">specialized </w:t>
      </w:r>
      <w:r w:rsidR="00356190" w:rsidRPr="003F2034">
        <w:rPr>
          <w:lang w:val="en-GB" w:eastAsia="ja-JP"/>
        </w:rPr>
        <w:t>reference</w:t>
      </w:r>
      <w:r w:rsidR="009F683A" w:rsidRPr="003F2034">
        <w:rPr>
          <w:lang w:val="en-GB" w:eastAsia="ja-JP"/>
        </w:rPr>
        <w:t xml:space="preserve"> AE trained </w:t>
      </w:r>
      <w:r w:rsidR="00382D8B" w:rsidRPr="003F2034">
        <w:rPr>
          <w:lang w:val="en-GB" w:eastAsia="ja-JP"/>
        </w:rPr>
        <w:t xml:space="preserve">with 4-bit quantization. </w:t>
      </w:r>
      <w:r w:rsidR="00756727" w:rsidRPr="003F2034">
        <w:rPr>
          <w:lang w:val="en-GB" w:eastAsia="ja-JP"/>
        </w:rPr>
        <w:t>However, i</w:t>
      </w:r>
      <w:r w:rsidR="007410E4" w:rsidRPr="003F2034">
        <w:rPr>
          <w:lang w:val="en-GB" w:eastAsia="ja-JP"/>
        </w:rPr>
        <w:t>f the decoder</w:t>
      </w:r>
      <w:r w:rsidR="00756727" w:rsidRPr="003F2034">
        <w:rPr>
          <w:lang w:val="en-GB" w:eastAsia="ja-JP"/>
        </w:rPr>
        <w:t xml:space="preserve"> </w:t>
      </w:r>
      <w:r w:rsidR="00FF502F" w:rsidRPr="003F2034">
        <w:rPr>
          <w:lang w:val="en-GB" w:eastAsia="ja-JP"/>
        </w:rPr>
        <w:t>of the former AE</w:t>
      </w:r>
      <w:r w:rsidR="00756727" w:rsidRPr="003F2034">
        <w:rPr>
          <w:lang w:val="en-GB" w:eastAsia="ja-JP"/>
        </w:rPr>
        <w:t xml:space="preserve"> is fine-tuned </w:t>
      </w:r>
      <w:r w:rsidR="00965DEF" w:rsidRPr="003F2034">
        <w:rPr>
          <w:lang w:val="en-GB" w:eastAsia="ja-JP"/>
        </w:rPr>
        <w:t>for</w:t>
      </w:r>
      <w:r w:rsidR="00965DEF">
        <w:rPr>
          <w:lang w:val="en-GB" w:eastAsia="ja-JP"/>
        </w:rPr>
        <w:t xml:space="preserve"> this new data distribution</w:t>
      </w:r>
      <w:r w:rsidR="005F358E">
        <w:rPr>
          <w:lang w:val="en-GB" w:eastAsia="ja-JP"/>
        </w:rPr>
        <w:t>, then</w:t>
      </w:r>
      <w:r w:rsidR="00720675">
        <w:rPr>
          <w:lang w:val="en-GB" w:eastAsia="ja-JP"/>
        </w:rPr>
        <w:t xml:space="preserve"> most of the performance degradation can be overcome.</w:t>
      </w:r>
      <w:r w:rsidR="00502CD0">
        <w:rPr>
          <w:lang w:val="en-GB" w:eastAsia="ja-JP"/>
        </w:rPr>
        <w:t xml:space="preserve"> Note, the </w:t>
      </w:r>
      <w:r w:rsidR="008B64F2">
        <w:rPr>
          <w:lang w:val="en-GB" w:eastAsia="ja-JP"/>
        </w:rPr>
        <w:t xml:space="preserve">AI/ML weights of the encoder are not changed, only the decoder is </w:t>
      </w:r>
      <w:r w:rsidR="000A3FE1">
        <w:rPr>
          <w:lang w:val="en-GB" w:eastAsia="ja-JP"/>
        </w:rPr>
        <w:t>fine</w:t>
      </w:r>
      <w:r w:rsidR="008B64F2">
        <w:rPr>
          <w:lang w:val="en-GB" w:eastAsia="ja-JP"/>
        </w:rPr>
        <w:t>-tuned.</w:t>
      </w:r>
      <w:r w:rsidR="00FA1C66">
        <w:rPr>
          <w:lang w:val="en-GB" w:eastAsia="ja-JP"/>
        </w:rPr>
        <w:t xml:space="preserve"> Hence, the encoder is still doing feature ex</w:t>
      </w:r>
      <w:r w:rsidR="0006457A">
        <w:rPr>
          <w:lang w:val="en-GB" w:eastAsia="ja-JP"/>
        </w:rPr>
        <w:t xml:space="preserve">traction </w:t>
      </w:r>
      <w:r w:rsidR="0006457A" w:rsidRPr="00562E40">
        <w:rPr>
          <w:lang w:val="en-GB" w:eastAsia="ja-JP"/>
        </w:rPr>
        <w:lastRenderedPageBreak/>
        <w:t>and compression as if the quantization of the latent space was done using 8 bits.</w:t>
      </w:r>
      <w:r w:rsidR="000A3FE1" w:rsidRPr="00562E40">
        <w:rPr>
          <w:lang w:val="en-GB" w:eastAsia="ja-JP"/>
        </w:rPr>
        <w:t xml:space="preserve"> The results can be found in Table 13</w:t>
      </w:r>
      <w:r w:rsidR="00A1430B" w:rsidRPr="00562E40">
        <w:rPr>
          <w:lang w:val="en-GB" w:eastAsia="ja-JP"/>
        </w:rPr>
        <w:t xml:space="preserve"> below.</w:t>
      </w:r>
    </w:p>
    <w:p w14:paraId="65443A3D" w14:textId="6FC89A61" w:rsidR="002C4237" w:rsidRDefault="001C79CA" w:rsidP="00FA1B51">
      <w:pPr>
        <w:jc w:val="center"/>
        <w:rPr>
          <w:lang w:val="en-GB" w:eastAsia="ja-JP"/>
        </w:rPr>
      </w:pPr>
      <w:r w:rsidRPr="00197C44">
        <w:rPr>
          <w:b/>
          <w:bCs/>
          <w:lang w:val="en-GB" w:eastAsia="ja-JP"/>
        </w:rPr>
        <w:t xml:space="preserve">Table </w:t>
      </w:r>
      <w:r>
        <w:rPr>
          <w:b/>
          <w:bCs/>
          <w:lang w:val="en-GB" w:eastAsia="ja-JP"/>
        </w:rPr>
        <w:t>13</w:t>
      </w:r>
      <w:r w:rsidRPr="00197C44">
        <w:rPr>
          <w:b/>
          <w:bCs/>
          <w:lang w:val="en-GB" w:eastAsia="ja-JP"/>
        </w:rPr>
        <w:t xml:space="preserve">. </w:t>
      </w:r>
      <w:r w:rsidR="00FA1B51">
        <w:rPr>
          <w:b/>
          <w:bCs/>
          <w:lang w:val="en-GB" w:eastAsia="ja-JP"/>
        </w:rPr>
        <w:t>Performance of model with and without fine-tuning.</w:t>
      </w:r>
    </w:p>
    <w:tbl>
      <w:tblPr>
        <w:tblW w:w="4535" w:type="dxa"/>
        <w:jc w:val="center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948"/>
        <w:gridCol w:w="850"/>
        <w:gridCol w:w="737"/>
      </w:tblGrid>
      <w:tr w:rsidR="005B3898" w:rsidRPr="00A03AE8" w14:paraId="037661F4" w14:textId="77777777" w:rsidTr="007919D7">
        <w:trPr>
          <w:jc w:val="center"/>
        </w:trPr>
        <w:tc>
          <w:tcPr>
            <w:tcW w:w="294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72200177" w14:textId="79C7F9FE" w:rsidR="0088257C" w:rsidRDefault="00505D6C" w:rsidP="00C03388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>
              <w:rPr>
                <w:sz w:val="18"/>
                <w:szCs w:val="20"/>
                <w:lang w:eastAsia="ja-JP"/>
              </w:rPr>
              <w:t>Training mechanism</w:t>
            </w:r>
          </w:p>
        </w:tc>
        <w:tc>
          <w:tcPr>
            <w:tcW w:w="1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0E5302F" w14:textId="45C67BB1" w:rsidR="0088257C" w:rsidRPr="00A03AE8" w:rsidRDefault="00505D6C" w:rsidP="00C03388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>
              <w:rPr>
                <w:sz w:val="18"/>
                <w:szCs w:val="20"/>
                <w:lang w:eastAsia="ja-JP"/>
              </w:rPr>
              <w:t>KPI</w:t>
            </w:r>
          </w:p>
        </w:tc>
      </w:tr>
      <w:tr w:rsidR="0015293A" w:rsidRPr="00A03AE8" w14:paraId="3D184D40" w14:textId="77777777" w:rsidTr="007919D7">
        <w:trPr>
          <w:jc w:val="center"/>
        </w:trPr>
        <w:tc>
          <w:tcPr>
            <w:tcW w:w="294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</w:tcPr>
          <w:p w14:paraId="6F98902D" w14:textId="77777777" w:rsidR="0015293A" w:rsidRPr="00A03AE8" w:rsidRDefault="0015293A" w:rsidP="00860DC4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ADFF393" w14:textId="16666C11" w:rsidR="0015293A" w:rsidRPr="00A03AE8" w:rsidRDefault="007413BA" w:rsidP="00860DC4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>
              <w:rPr>
                <w:sz w:val="18"/>
                <w:szCs w:val="20"/>
                <w:lang w:eastAsia="ja-JP"/>
              </w:rPr>
              <w:t>SGCS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3AF09D1" w14:textId="7DABCAC1" w:rsidR="0015293A" w:rsidRPr="00A03AE8" w:rsidRDefault="007413BA" w:rsidP="00860DC4">
            <w:pPr>
              <w:spacing w:after="0"/>
              <w:jc w:val="center"/>
              <w:rPr>
                <w:sz w:val="18"/>
                <w:szCs w:val="20"/>
                <w:lang w:eastAsia="ja-JP"/>
              </w:rPr>
            </w:pPr>
            <w:r>
              <w:rPr>
                <w:sz w:val="18"/>
                <w:szCs w:val="20"/>
                <w:lang w:eastAsia="ja-JP"/>
              </w:rPr>
              <w:t>%</w:t>
            </w:r>
          </w:p>
        </w:tc>
      </w:tr>
      <w:tr w:rsidR="0088257C" w:rsidRPr="00A03AE8" w14:paraId="3BAC68CE" w14:textId="77C0FE89" w:rsidTr="007919D7">
        <w:trPr>
          <w:jc w:val="center"/>
        </w:trPr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585E2C" w14:textId="0093BED1" w:rsidR="0088257C" w:rsidRDefault="007413BA" w:rsidP="0088257C">
            <w:pPr>
              <w:spacing w:after="0"/>
              <w:rPr>
                <w:sz w:val="18"/>
                <w:szCs w:val="20"/>
                <w:lang w:eastAsia="ja-JP"/>
              </w:rPr>
            </w:pPr>
            <w:r>
              <w:rPr>
                <w:sz w:val="18"/>
                <w:szCs w:val="20"/>
                <w:lang w:eastAsia="ja-JP"/>
              </w:rPr>
              <w:t>4-bit quantization</w:t>
            </w:r>
            <w:r w:rsidR="0061510F">
              <w:rPr>
                <w:sz w:val="18"/>
                <w:szCs w:val="20"/>
                <w:lang w:eastAsia="ja-JP"/>
              </w:rPr>
              <w:t xml:space="preserve"> (reference)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2121BA98" w14:textId="76AFBD9A" w:rsidR="0088257C" w:rsidRPr="00A03AE8" w:rsidRDefault="0088257C" w:rsidP="0088257C">
            <w:pPr>
              <w:spacing w:after="0"/>
              <w:jc w:val="right"/>
              <w:rPr>
                <w:sz w:val="18"/>
                <w:szCs w:val="20"/>
                <w:lang w:eastAsia="ja-JP"/>
              </w:rPr>
            </w:pPr>
            <w:r w:rsidRPr="005070CD">
              <w:rPr>
                <w:sz w:val="18"/>
                <w:szCs w:val="20"/>
                <w:lang w:eastAsia="ja-JP"/>
              </w:rPr>
              <w:t>0.</w:t>
            </w:r>
            <w:r w:rsidR="00AC32F6">
              <w:rPr>
                <w:sz w:val="18"/>
                <w:szCs w:val="20"/>
                <w:lang w:eastAsia="ja-JP"/>
              </w:rPr>
              <w:t>75</w:t>
            </w:r>
            <w:r w:rsidR="00726F1B">
              <w:rPr>
                <w:sz w:val="18"/>
                <w:szCs w:val="20"/>
                <w:lang w:eastAsia="ja-JP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B5875CF" w14:textId="686F1E11" w:rsidR="0015293A" w:rsidRPr="005070CD" w:rsidRDefault="0015293A" w:rsidP="00860DC4">
            <w:pPr>
              <w:spacing w:after="0"/>
              <w:jc w:val="right"/>
              <w:rPr>
                <w:sz w:val="18"/>
                <w:szCs w:val="20"/>
                <w:lang w:eastAsia="ja-JP"/>
              </w:rPr>
            </w:pPr>
          </w:p>
        </w:tc>
      </w:tr>
      <w:tr w:rsidR="0088257C" w:rsidRPr="00A03AE8" w14:paraId="1A00CA52" w14:textId="0C65164F" w:rsidTr="007919D7">
        <w:trPr>
          <w:jc w:val="center"/>
        </w:trPr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3D822C" w14:textId="078CDC32" w:rsidR="0088257C" w:rsidRDefault="00BB27D4" w:rsidP="0088257C">
            <w:pPr>
              <w:spacing w:after="0"/>
              <w:rPr>
                <w:sz w:val="18"/>
                <w:szCs w:val="20"/>
                <w:lang w:eastAsia="ja-JP"/>
              </w:rPr>
            </w:pPr>
            <w:r>
              <w:rPr>
                <w:sz w:val="18"/>
                <w:szCs w:val="20"/>
                <w:lang w:eastAsia="ja-JP"/>
              </w:rPr>
              <w:t>8</w:t>
            </w:r>
            <w:r w:rsidR="00954535">
              <w:rPr>
                <w:sz w:val="18"/>
                <w:szCs w:val="20"/>
                <w:lang w:eastAsia="ja-JP"/>
              </w:rPr>
              <w:t>-bit quantization</w:t>
            </w:r>
            <w:r w:rsidR="007413BA">
              <w:rPr>
                <w:sz w:val="18"/>
                <w:szCs w:val="20"/>
                <w:lang w:eastAsia="ja-JP"/>
              </w:rPr>
              <w:t>, w/o fine-tuning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B7BBEF" w14:textId="1A5C77DD" w:rsidR="0088257C" w:rsidRDefault="0088257C" w:rsidP="0088257C">
            <w:pPr>
              <w:spacing w:after="0"/>
              <w:jc w:val="right"/>
              <w:rPr>
                <w:sz w:val="18"/>
                <w:szCs w:val="20"/>
                <w:lang w:eastAsia="ja-JP"/>
              </w:rPr>
            </w:pPr>
            <w:r w:rsidRPr="005070CD">
              <w:rPr>
                <w:sz w:val="18"/>
                <w:szCs w:val="20"/>
                <w:lang w:eastAsia="ja-JP"/>
              </w:rPr>
              <w:t>0.</w:t>
            </w:r>
            <w:r w:rsidR="0015293A">
              <w:rPr>
                <w:sz w:val="18"/>
                <w:szCs w:val="20"/>
                <w:lang w:eastAsia="ja-JP"/>
              </w:rPr>
              <w:t>7</w:t>
            </w:r>
            <w:r w:rsidR="001A6A06">
              <w:rPr>
                <w:sz w:val="18"/>
                <w:szCs w:val="20"/>
                <w:lang w:eastAsia="ja-JP"/>
              </w:rPr>
              <w:t>112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0752B09" w14:textId="3B76F709" w:rsidR="0015293A" w:rsidRPr="005070CD" w:rsidRDefault="00304A7A" w:rsidP="00860DC4">
            <w:pPr>
              <w:spacing w:after="0"/>
              <w:jc w:val="right"/>
              <w:rPr>
                <w:sz w:val="18"/>
                <w:szCs w:val="20"/>
                <w:lang w:eastAsia="ja-JP"/>
              </w:rPr>
            </w:pPr>
            <w:r>
              <w:rPr>
                <w:sz w:val="18"/>
                <w:szCs w:val="20"/>
                <w:lang w:eastAsia="ja-JP"/>
              </w:rPr>
              <w:t>-5.</w:t>
            </w:r>
            <w:r w:rsidR="008778E6">
              <w:rPr>
                <w:sz w:val="18"/>
                <w:szCs w:val="20"/>
                <w:lang w:eastAsia="ja-JP"/>
              </w:rPr>
              <w:t>3</w:t>
            </w:r>
            <w:r>
              <w:rPr>
                <w:sz w:val="18"/>
                <w:szCs w:val="20"/>
                <w:lang w:eastAsia="ja-JP"/>
              </w:rPr>
              <w:t>%</w:t>
            </w:r>
          </w:p>
        </w:tc>
      </w:tr>
      <w:tr w:rsidR="00860DC4" w:rsidRPr="00A03AE8" w14:paraId="70A3F9B5" w14:textId="571355DF" w:rsidTr="007919D7">
        <w:trPr>
          <w:jc w:val="center"/>
        </w:trPr>
        <w:tc>
          <w:tcPr>
            <w:tcW w:w="2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AAF179" w14:textId="051924EE" w:rsidR="00860DC4" w:rsidRDefault="007413BA" w:rsidP="00860DC4">
            <w:pPr>
              <w:spacing w:after="0"/>
              <w:rPr>
                <w:sz w:val="18"/>
                <w:szCs w:val="20"/>
                <w:lang w:eastAsia="ja-JP"/>
              </w:rPr>
            </w:pPr>
            <w:r>
              <w:rPr>
                <w:sz w:val="18"/>
                <w:szCs w:val="20"/>
                <w:lang w:eastAsia="ja-JP"/>
              </w:rPr>
              <w:t>8-bit quantization, w</w:t>
            </w:r>
            <w:r w:rsidR="00D74D3A">
              <w:rPr>
                <w:sz w:val="18"/>
                <w:szCs w:val="20"/>
                <w:lang w:eastAsia="ja-JP"/>
              </w:rPr>
              <w:t>ith</w:t>
            </w:r>
            <w:r>
              <w:rPr>
                <w:sz w:val="18"/>
                <w:szCs w:val="20"/>
                <w:lang w:eastAsia="ja-JP"/>
              </w:rPr>
              <w:t xml:space="preserve"> fine-tuning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3FE9B87" w14:textId="423214D3" w:rsidR="00860DC4" w:rsidRPr="005070CD" w:rsidRDefault="003C5836" w:rsidP="00860DC4">
            <w:pPr>
              <w:spacing w:after="0"/>
              <w:jc w:val="right"/>
              <w:rPr>
                <w:sz w:val="18"/>
                <w:szCs w:val="20"/>
                <w:lang w:eastAsia="ja-JP"/>
              </w:rPr>
            </w:pPr>
            <w:r w:rsidRPr="005070CD">
              <w:rPr>
                <w:sz w:val="18"/>
                <w:szCs w:val="20"/>
                <w:lang w:eastAsia="ja-JP"/>
              </w:rPr>
              <w:t>0.</w:t>
            </w:r>
            <w:r w:rsidR="0015293A">
              <w:rPr>
                <w:sz w:val="18"/>
                <w:szCs w:val="20"/>
                <w:lang w:eastAsia="ja-JP"/>
              </w:rPr>
              <w:t>7</w:t>
            </w:r>
            <w:r w:rsidR="005A2E11">
              <w:rPr>
                <w:sz w:val="18"/>
                <w:szCs w:val="20"/>
                <w:lang w:eastAsia="ja-JP"/>
              </w:rPr>
              <w:t>428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9A16B73" w14:textId="5D86F4B1" w:rsidR="0015293A" w:rsidRPr="005070CD" w:rsidRDefault="006212FE" w:rsidP="003C5836">
            <w:pPr>
              <w:spacing w:after="0"/>
              <w:jc w:val="right"/>
              <w:rPr>
                <w:sz w:val="18"/>
                <w:szCs w:val="20"/>
                <w:lang w:eastAsia="ja-JP"/>
              </w:rPr>
            </w:pPr>
            <w:r>
              <w:rPr>
                <w:sz w:val="18"/>
                <w:szCs w:val="20"/>
                <w:lang w:eastAsia="ja-JP"/>
              </w:rPr>
              <w:t>-1.</w:t>
            </w:r>
            <w:r w:rsidR="00185131">
              <w:rPr>
                <w:sz w:val="18"/>
                <w:szCs w:val="20"/>
                <w:lang w:eastAsia="ja-JP"/>
              </w:rPr>
              <w:t>1</w:t>
            </w:r>
            <w:r>
              <w:rPr>
                <w:sz w:val="18"/>
                <w:szCs w:val="20"/>
                <w:lang w:eastAsia="ja-JP"/>
              </w:rPr>
              <w:t>%</w:t>
            </w:r>
          </w:p>
        </w:tc>
      </w:tr>
    </w:tbl>
    <w:p w14:paraId="55199A34" w14:textId="77777777" w:rsidR="00AA2D0E" w:rsidRPr="00BE173A" w:rsidRDefault="00AA2D0E" w:rsidP="00BE173A">
      <w:pPr>
        <w:rPr>
          <w:lang w:val="en-GB" w:eastAsia="ja-JP"/>
        </w:rPr>
      </w:pPr>
    </w:p>
    <w:p w14:paraId="5E42BEE2" w14:textId="2326C0ED" w:rsidR="00D45333" w:rsidRDefault="00D45333" w:rsidP="00D45333">
      <w:pPr>
        <w:rPr>
          <w:lang w:eastAsia="en-GB"/>
        </w:rPr>
      </w:pPr>
      <w:r>
        <w:rPr>
          <w:lang w:eastAsia="en-GB"/>
        </w:rPr>
        <w:t>We make the following observation:</w:t>
      </w:r>
    </w:p>
    <w:p w14:paraId="09A6C791" w14:textId="3F92FEA1" w:rsidR="00D45333" w:rsidRPr="00D45333" w:rsidRDefault="001806E0" w:rsidP="00D45333">
      <w:pPr>
        <w:pStyle w:val="Observation"/>
      </w:pPr>
      <w:bookmarkStart w:id="111" w:name="_Toc127277382"/>
      <w:bookmarkStart w:id="112" w:name="_Toc127350200"/>
      <w:bookmarkStart w:id="113" w:name="_Toc127432959"/>
      <w:bookmarkStart w:id="114" w:name="_Toc127432997"/>
      <w:bookmarkStart w:id="115" w:name="_Toc127433024"/>
      <w:bookmarkStart w:id="116" w:name="_Toc135046997"/>
      <w:r>
        <w:t xml:space="preserve">By only fine-tuning the decoder, the performance degradation resulting from training with the wrong quantization, </w:t>
      </w:r>
      <w:r w:rsidR="00B770DA">
        <w:t>can</w:t>
      </w:r>
      <w:r>
        <w:t xml:space="preserve"> be improved from </w:t>
      </w:r>
      <w:r w:rsidR="005A27CA">
        <w:t>-</w:t>
      </w:r>
      <w:r>
        <w:t>5.</w:t>
      </w:r>
      <w:r w:rsidR="00816167">
        <w:t>3</w:t>
      </w:r>
      <w:r>
        <w:t xml:space="preserve">% to </w:t>
      </w:r>
      <w:r w:rsidR="005A27CA">
        <w:t>-</w:t>
      </w:r>
      <w:r>
        <w:t>1.</w:t>
      </w:r>
      <w:r w:rsidR="00816167">
        <w:t>1</w:t>
      </w:r>
      <w:r>
        <w:t>%</w:t>
      </w:r>
      <w:r w:rsidR="005A27CA">
        <w:t>.</w:t>
      </w:r>
      <w:bookmarkEnd w:id="111"/>
      <w:bookmarkEnd w:id="112"/>
      <w:bookmarkEnd w:id="113"/>
      <w:bookmarkEnd w:id="114"/>
      <w:bookmarkEnd w:id="115"/>
      <w:bookmarkEnd w:id="116"/>
    </w:p>
    <w:p w14:paraId="7D91EC5D" w14:textId="45C42C6B" w:rsidR="006E1C82" w:rsidRDefault="00C01F33" w:rsidP="009E4228">
      <w:pPr>
        <w:pStyle w:val="Heading1"/>
        <w:ind w:left="0" w:firstLine="0"/>
        <w:jc w:val="both"/>
      </w:pPr>
      <w:r w:rsidRPr="00CE0424">
        <w:t>Conclusion</w:t>
      </w:r>
    </w:p>
    <w:p w14:paraId="76D73361" w14:textId="12C61A3E" w:rsidR="009A4C25" w:rsidRPr="002C5678" w:rsidRDefault="00EA08D5" w:rsidP="009A4AEC">
      <w:pPr>
        <w:jc w:val="both"/>
      </w:pPr>
      <w:r>
        <w:rPr>
          <w:lang w:val="en-GB" w:eastAsia="ja-JP"/>
        </w:rPr>
        <w:t>Here follows a list of observations made in this contribution</w:t>
      </w:r>
      <w:r w:rsidR="00B00A2E">
        <w:rPr>
          <w:lang w:val="en-GB" w:eastAsia="ja-JP"/>
        </w:rPr>
        <w:t>:</w:t>
      </w:r>
    </w:p>
    <w:bookmarkStart w:id="117" w:name="_In-sequence_SDU_delivery"/>
    <w:bookmarkEnd w:id="117"/>
    <w:p w14:paraId="0E0C4402" w14:textId="0D28AC24" w:rsidR="00ED7F07" w:rsidRDefault="00B55C2F">
      <w:pPr>
        <w:pStyle w:val="TOC1"/>
        <w:rPr>
          <w:rFonts w:asciiTheme="minorHAnsi" w:eastAsiaTheme="minorEastAsia" w:hAnsiTheme="minorHAnsi" w:cstheme="minorBidi"/>
          <w:b w:val="0"/>
          <w:szCs w:val="22"/>
          <w:lang w:val="en-SE" w:eastAsia="en-SE"/>
        </w:rPr>
      </w:pPr>
      <w:r>
        <w:rPr>
          <w:rFonts w:ascii="Times New Roman" w:hAnsi="Times New Roman"/>
          <w:b w:val="0"/>
        </w:rPr>
        <w:lastRenderedPageBreak/>
        <w:fldChar w:fldCharType="begin"/>
      </w:r>
      <w:r>
        <w:rPr>
          <w:rFonts w:ascii="Times New Roman" w:hAnsi="Times New Roman"/>
          <w:b w:val="0"/>
        </w:rPr>
        <w:instrText xml:space="preserve"> TOC \n \h \z \t "Observation,1" </w:instrText>
      </w:r>
      <w:r>
        <w:rPr>
          <w:rFonts w:ascii="Times New Roman" w:hAnsi="Times New Roman"/>
          <w:b w:val="0"/>
        </w:rPr>
        <w:fldChar w:fldCharType="separate"/>
      </w:r>
      <w:hyperlink w:anchor="_Toc135046983" w:history="1">
        <w:r w:rsidR="00ED7F07" w:rsidRPr="00F22026">
          <w:rPr>
            <w:rStyle w:val="Hyperlink"/>
          </w:rPr>
          <w:t>Observation 1</w:t>
        </w:r>
        <w:r w:rsidR="00ED7F07">
          <w:rPr>
            <w:rFonts w:asciiTheme="minorHAnsi" w:eastAsiaTheme="minorEastAsia" w:hAnsiTheme="minorHAnsi" w:cstheme="minorBidi"/>
            <w:b w:val="0"/>
            <w:szCs w:val="22"/>
            <w:lang w:val="en-SE" w:eastAsia="en-SE"/>
          </w:rPr>
          <w:tab/>
        </w:r>
        <w:r w:rsidR="00ED7F07" w:rsidRPr="00F22026">
          <w:rPr>
            <w:rStyle w:val="Hyperlink"/>
          </w:rPr>
          <w:t>The intermediate KPIs are not useful in drawing conclusion on expected system performance (that can be obtained in system level simulations).</w:t>
        </w:r>
      </w:hyperlink>
    </w:p>
    <w:p w14:paraId="0799CA89" w14:textId="53015CCC" w:rsidR="00ED7F07" w:rsidRDefault="00ED7F07">
      <w:pPr>
        <w:pStyle w:val="TOC1"/>
        <w:rPr>
          <w:rFonts w:asciiTheme="minorHAnsi" w:eastAsiaTheme="minorEastAsia" w:hAnsiTheme="minorHAnsi" w:cstheme="minorBidi"/>
          <w:b w:val="0"/>
          <w:szCs w:val="22"/>
          <w:lang w:val="en-SE" w:eastAsia="en-SE"/>
        </w:rPr>
      </w:pPr>
      <w:hyperlink w:anchor="_Toc135046984" w:history="1">
        <w:r w:rsidRPr="00F22026">
          <w:rPr>
            <w:rStyle w:val="Hyperlink"/>
          </w:rPr>
          <w:t>Observation 2</w:t>
        </w:r>
        <w:r>
          <w:rPr>
            <w:rFonts w:asciiTheme="minorHAnsi" w:eastAsiaTheme="minorEastAsia" w:hAnsiTheme="minorHAnsi" w:cstheme="minorBidi"/>
            <w:b w:val="0"/>
            <w:szCs w:val="22"/>
            <w:lang w:val="en-SE" w:eastAsia="en-SE"/>
          </w:rPr>
          <w:tab/>
        </w:r>
        <w:r w:rsidRPr="00F22026">
          <w:rPr>
            <w:rStyle w:val="Hyperlink"/>
            <w:shd w:val="clear" w:color="auto" w:fill="FFFFFF"/>
          </w:rPr>
          <w:t>For Type 1 training, the intermediate KPI gains of AI based CSI compression is 0.7-3.9 % for layer 1.</w:t>
        </w:r>
      </w:hyperlink>
    </w:p>
    <w:p w14:paraId="31FB9A06" w14:textId="3CFE9524" w:rsidR="00ED7F07" w:rsidRDefault="00ED7F07">
      <w:pPr>
        <w:pStyle w:val="TOC1"/>
        <w:rPr>
          <w:rFonts w:asciiTheme="minorHAnsi" w:eastAsiaTheme="minorEastAsia" w:hAnsiTheme="minorHAnsi" w:cstheme="minorBidi"/>
          <w:b w:val="0"/>
          <w:szCs w:val="22"/>
          <w:lang w:val="en-SE" w:eastAsia="en-SE"/>
        </w:rPr>
      </w:pPr>
      <w:hyperlink w:anchor="_Toc135046985" w:history="1">
        <w:r w:rsidRPr="00F22026">
          <w:rPr>
            <w:rStyle w:val="Hyperlink"/>
          </w:rPr>
          <w:t>Observation 3</w:t>
        </w:r>
        <w:r>
          <w:rPr>
            <w:rFonts w:asciiTheme="minorHAnsi" w:eastAsiaTheme="minorEastAsia" w:hAnsiTheme="minorHAnsi" w:cstheme="minorBidi"/>
            <w:b w:val="0"/>
            <w:szCs w:val="22"/>
            <w:lang w:val="en-SE" w:eastAsia="en-SE"/>
          </w:rPr>
          <w:tab/>
        </w:r>
        <w:r w:rsidRPr="00F22026">
          <w:rPr>
            <w:rStyle w:val="Hyperlink"/>
            <w:shd w:val="clear" w:color="auto" w:fill="FFFFFF"/>
          </w:rPr>
          <w:t>For Type 1 training, the SLS gains of AI based CSI compression (limited to rank 1 and 2) is for 50% RU equal to 1-4% on mean UPT and 2-7 % on cell edge.</w:t>
        </w:r>
      </w:hyperlink>
    </w:p>
    <w:p w14:paraId="1C50B11F" w14:textId="25F1AE30" w:rsidR="00ED7F07" w:rsidRDefault="00ED7F07">
      <w:pPr>
        <w:pStyle w:val="TOC1"/>
        <w:rPr>
          <w:rFonts w:asciiTheme="minorHAnsi" w:eastAsiaTheme="minorEastAsia" w:hAnsiTheme="minorHAnsi" w:cstheme="minorBidi"/>
          <w:b w:val="0"/>
          <w:szCs w:val="22"/>
          <w:lang w:val="en-SE" w:eastAsia="en-SE"/>
        </w:rPr>
      </w:pPr>
      <w:hyperlink w:anchor="_Toc135046986" w:history="1">
        <w:r w:rsidRPr="00F22026">
          <w:rPr>
            <w:rStyle w:val="Hyperlink"/>
          </w:rPr>
          <w:t>Observation 4</w:t>
        </w:r>
        <w:r>
          <w:rPr>
            <w:rFonts w:asciiTheme="minorHAnsi" w:eastAsiaTheme="minorEastAsia" w:hAnsiTheme="minorHAnsi" w:cstheme="minorBidi"/>
            <w:b w:val="0"/>
            <w:szCs w:val="22"/>
            <w:lang w:val="en-SE" w:eastAsia="en-SE"/>
          </w:rPr>
          <w:tab/>
        </w:r>
        <w:r w:rsidRPr="00F22026">
          <w:rPr>
            <w:rStyle w:val="Hyperlink"/>
          </w:rPr>
          <w:t>Using intermediate KPIs, the joint multi-vendor training (based on Type 2 collaboration) with X payload, come with only some minor performance deterioration compared to the single vendor training (N=M=1) case.  For both N=1 and N=2 and M=2, the performance degradation in SGCS for layer 1 is less than 1%</w:t>
        </w:r>
      </w:hyperlink>
    </w:p>
    <w:p w14:paraId="5EA7BD0A" w14:textId="7178FDA8" w:rsidR="00ED7F07" w:rsidRDefault="00ED7F07">
      <w:pPr>
        <w:pStyle w:val="TOC1"/>
        <w:rPr>
          <w:rFonts w:asciiTheme="minorHAnsi" w:eastAsiaTheme="minorEastAsia" w:hAnsiTheme="minorHAnsi" w:cstheme="minorBidi"/>
          <w:b w:val="0"/>
          <w:szCs w:val="22"/>
          <w:lang w:val="en-SE" w:eastAsia="en-SE"/>
        </w:rPr>
      </w:pPr>
      <w:hyperlink w:anchor="_Toc135046987" w:history="1">
        <w:r w:rsidRPr="00F22026">
          <w:rPr>
            <w:rStyle w:val="Hyperlink"/>
          </w:rPr>
          <w:t>Observation 5</w:t>
        </w:r>
        <w:r>
          <w:rPr>
            <w:rFonts w:asciiTheme="minorHAnsi" w:eastAsiaTheme="minorEastAsia" w:hAnsiTheme="minorHAnsi" w:cstheme="minorBidi"/>
            <w:b w:val="0"/>
            <w:szCs w:val="22"/>
            <w:lang w:val="en-SE" w:eastAsia="en-SE"/>
          </w:rPr>
          <w:tab/>
        </w:r>
        <w:r w:rsidRPr="00F22026">
          <w:rPr>
            <w:rStyle w:val="Hyperlink"/>
          </w:rPr>
          <w:t>For generalization of bandwidth, the results need to be compared with legacy of the target bandwidth, i.e. the same bandwidth as the test case.</w:t>
        </w:r>
      </w:hyperlink>
    </w:p>
    <w:p w14:paraId="640C0D1C" w14:textId="4FA65656" w:rsidR="00ED7F07" w:rsidRDefault="00ED7F07">
      <w:pPr>
        <w:pStyle w:val="TOC1"/>
        <w:rPr>
          <w:rFonts w:asciiTheme="minorHAnsi" w:eastAsiaTheme="minorEastAsia" w:hAnsiTheme="minorHAnsi" w:cstheme="minorBidi"/>
          <w:b w:val="0"/>
          <w:szCs w:val="22"/>
          <w:lang w:val="en-SE" w:eastAsia="en-SE"/>
        </w:rPr>
      </w:pPr>
      <w:hyperlink w:anchor="_Toc135046988" w:history="1">
        <w:r w:rsidRPr="00F22026">
          <w:rPr>
            <w:rStyle w:val="Hyperlink"/>
          </w:rPr>
          <w:t>Observation 6</w:t>
        </w:r>
        <w:r>
          <w:rPr>
            <w:rFonts w:asciiTheme="minorHAnsi" w:eastAsiaTheme="minorEastAsia" w:hAnsiTheme="minorHAnsi" w:cstheme="minorBidi"/>
            <w:b w:val="0"/>
            <w:szCs w:val="22"/>
            <w:lang w:val="en-SE" w:eastAsia="en-SE"/>
          </w:rPr>
          <w:tab/>
        </w:r>
        <w:r w:rsidRPr="00F22026">
          <w:rPr>
            <w:rStyle w:val="Hyperlink"/>
          </w:rPr>
          <w:t>The change in the intermediate KPI gains over legacy baseline are within 1%-unit, hence the adjustment of subband size in the pre-processing when bandwidth is scaled allows for bandwidth generalization of the AI/ML-model.</w:t>
        </w:r>
      </w:hyperlink>
    </w:p>
    <w:p w14:paraId="3D5FDB44" w14:textId="4949A6E0" w:rsidR="00ED7F07" w:rsidRDefault="00ED7F07">
      <w:pPr>
        <w:pStyle w:val="TOC1"/>
        <w:rPr>
          <w:rFonts w:asciiTheme="minorHAnsi" w:eastAsiaTheme="minorEastAsia" w:hAnsiTheme="minorHAnsi" w:cstheme="minorBidi"/>
          <w:b w:val="0"/>
          <w:szCs w:val="22"/>
          <w:lang w:val="en-SE" w:eastAsia="en-SE"/>
        </w:rPr>
      </w:pPr>
      <w:hyperlink w:anchor="_Toc135046989" w:history="1">
        <w:r w:rsidRPr="00F22026">
          <w:rPr>
            <w:rStyle w:val="Hyperlink"/>
          </w:rPr>
          <w:t>Observation 7</w:t>
        </w:r>
        <w:r>
          <w:rPr>
            <w:rFonts w:asciiTheme="minorHAnsi" w:eastAsiaTheme="minorEastAsia" w:hAnsiTheme="minorHAnsi" w:cstheme="minorBidi"/>
            <w:b w:val="0"/>
            <w:szCs w:val="22"/>
            <w:lang w:val="en-SE" w:eastAsia="en-SE"/>
          </w:rPr>
          <w:tab/>
        </w:r>
        <w:r w:rsidRPr="00F22026">
          <w:rPr>
            <w:rStyle w:val="Hyperlink"/>
          </w:rPr>
          <w:t>Quantization aware training provides better performance and/or fewer quantization bits for the same performance, compared to the quantization non-aware training.</w:t>
        </w:r>
      </w:hyperlink>
    </w:p>
    <w:p w14:paraId="216B8F5B" w14:textId="228BAC49" w:rsidR="00ED7F07" w:rsidRDefault="00ED7F07">
      <w:pPr>
        <w:pStyle w:val="TOC1"/>
        <w:rPr>
          <w:rFonts w:asciiTheme="minorHAnsi" w:eastAsiaTheme="minorEastAsia" w:hAnsiTheme="minorHAnsi" w:cstheme="minorBidi"/>
          <w:b w:val="0"/>
          <w:szCs w:val="22"/>
          <w:lang w:val="en-SE" w:eastAsia="en-SE"/>
        </w:rPr>
      </w:pPr>
      <w:hyperlink w:anchor="_Toc135046990" w:history="1">
        <w:r w:rsidRPr="00F22026">
          <w:rPr>
            <w:rStyle w:val="Hyperlink"/>
          </w:rPr>
          <w:t>Observation 8</w:t>
        </w:r>
        <w:r>
          <w:rPr>
            <w:rFonts w:asciiTheme="minorHAnsi" w:eastAsiaTheme="minorEastAsia" w:hAnsiTheme="minorHAnsi" w:cstheme="minorBidi"/>
            <w:b w:val="0"/>
            <w:szCs w:val="22"/>
            <w:lang w:val="en-SE" w:eastAsia="en-SE"/>
          </w:rPr>
          <w:tab/>
        </w:r>
        <w:r w:rsidRPr="00F22026">
          <w:rPr>
            <w:rStyle w:val="Hyperlink"/>
          </w:rPr>
          <w:t>There is no noticeable performance degradation on using frozen/non-trainable decoder [Type 4 training] compared to the case of both encoder and the decoder are trainable.</w:t>
        </w:r>
      </w:hyperlink>
    </w:p>
    <w:p w14:paraId="36674CC2" w14:textId="088155B7" w:rsidR="00ED7F07" w:rsidRDefault="00ED7F07">
      <w:pPr>
        <w:pStyle w:val="TOC1"/>
        <w:rPr>
          <w:rFonts w:asciiTheme="minorHAnsi" w:eastAsiaTheme="minorEastAsia" w:hAnsiTheme="minorHAnsi" w:cstheme="minorBidi"/>
          <w:b w:val="0"/>
          <w:szCs w:val="22"/>
          <w:lang w:val="en-SE" w:eastAsia="en-SE"/>
        </w:rPr>
      </w:pPr>
      <w:hyperlink w:anchor="_Toc135046991" w:history="1">
        <w:r w:rsidRPr="00F22026">
          <w:rPr>
            <w:rStyle w:val="Hyperlink"/>
          </w:rPr>
          <w:t>Observation 9</w:t>
        </w:r>
        <w:r>
          <w:rPr>
            <w:rFonts w:asciiTheme="minorHAnsi" w:eastAsiaTheme="minorEastAsia" w:hAnsiTheme="minorHAnsi" w:cstheme="minorBidi"/>
            <w:b w:val="0"/>
            <w:szCs w:val="22"/>
            <w:lang w:val="en-SE" w:eastAsia="en-SE"/>
          </w:rPr>
          <w:tab/>
        </w:r>
        <w:r w:rsidRPr="00F22026">
          <w:rPr>
            <w:rStyle w:val="Hyperlink"/>
          </w:rPr>
          <w:t>For training Type 3 and N=M=1 (Case 1), NW-first training works well with a very minor performance degradation in intermediate KPI for layer 1, compared to training Type 1. UE first training show in these evaluations a slight performance degradation.</w:t>
        </w:r>
      </w:hyperlink>
    </w:p>
    <w:p w14:paraId="33F878E2" w14:textId="01F36572" w:rsidR="00ED7F07" w:rsidRDefault="00ED7F07">
      <w:pPr>
        <w:pStyle w:val="TOC1"/>
        <w:rPr>
          <w:rFonts w:asciiTheme="minorHAnsi" w:eastAsiaTheme="minorEastAsia" w:hAnsiTheme="minorHAnsi" w:cstheme="minorBidi"/>
          <w:b w:val="0"/>
          <w:szCs w:val="22"/>
          <w:lang w:val="en-SE" w:eastAsia="en-SE"/>
        </w:rPr>
      </w:pPr>
      <w:hyperlink w:anchor="_Toc135046992" w:history="1">
        <w:r w:rsidRPr="00F22026">
          <w:rPr>
            <w:rStyle w:val="Hyperlink"/>
          </w:rPr>
          <w:t>Observation 10</w:t>
        </w:r>
        <w:r>
          <w:rPr>
            <w:rFonts w:asciiTheme="minorHAnsi" w:eastAsiaTheme="minorEastAsia" w:hAnsiTheme="minorHAnsi" w:cstheme="minorBidi"/>
            <w:b w:val="0"/>
            <w:szCs w:val="22"/>
            <w:lang w:val="en-SE" w:eastAsia="en-SE"/>
          </w:rPr>
          <w:tab/>
        </w:r>
        <w:r w:rsidRPr="00F22026">
          <w:rPr>
            <w:rStyle w:val="Hyperlink"/>
          </w:rPr>
          <w:t>In training Type 3 quantization-aware-training performs better compared to the quantization non-aware training.</w:t>
        </w:r>
      </w:hyperlink>
    </w:p>
    <w:p w14:paraId="5E4237BD" w14:textId="77197D74" w:rsidR="00ED7F07" w:rsidRDefault="00ED7F07">
      <w:pPr>
        <w:pStyle w:val="TOC1"/>
        <w:rPr>
          <w:rFonts w:asciiTheme="minorHAnsi" w:eastAsiaTheme="minorEastAsia" w:hAnsiTheme="minorHAnsi" w:cstheme="minorBidi"/>
          <w:b w:val="0"/>
          <w:szCs w:val="22"/>
          <w:lang w:val="en-SE" w:eastAsia="en-SE"/>
        </w:rPr>
      </w:pPr>
      <w:hyperlink w:anchor="_Toc135046993" w:history="1">
        <w:r w:rsidRPr="00F22026">
          <w:rPr>
            <w:rStyle w:val="Hyperlink"/>
          </w:rPr>
          <w:t>Observation 11</w:t>
        </w:r>
        <w:r>
          <w:rPr>
            <w:rFonts w:asciiTheme="minorHAnsi" w:eastAsiaTheme="minorEastAsia" w:hAnsiTheme="minorHAnsi" w:cstheme="minorBidi"/>
            <w:b w:val="0"/>
            <w:szCs w:val="22"/>
            <w:lang w:val="en-SE" w:eastAsia="en-SE"/>
          </w:rPr>
          <w:tab/>
        </w:r>
        <w:r w:rsidRPr="00F22026">
          <w:rPr>
            <w:rStyle w:val="Hyperlink"/>
          </w:rPr>
          <w:t>For higher layers (layer 3 and 4), the true Tx-eigenvector changes quickly over frequency, such that the eigenvectors extracted with 4 RBs/subband has lost 15-25% in SGCS. However, in terms of RAR the loss is only about 2-6%.</w:t>
        </w:r>
      </w:hyperlink>
    </w:p>
    <w:p w14:paraId="2D612BFF" w14:textId="0E9FC4DB" w:rsidR="00ED7F07" w:rsidRDefault="00ED7F07">
      <w:pPr>
        <w:pStyle w:val="TOC1"/>
        <w:rPr>
          <w:rFonts w:asciiTheme="minorHAnsi" w:eastAsiaTheme="minorEastAsia" w:hAnsiTheme="minorHAnsi" w:cstheme="minorBidi"/>
          <w:b w:val="0"/>
          <w:szCs w:val="22"/>
          <w:lang w:val="en-SE" w:eastAsia="en-SE"/>
        </w:rPr>
      </w:pPr>
      <w:hyperlink w:anchor="_Toc135046994" w:history="1">
        <w:r w:rsidRPr="00F22026">
          <w:rPr>
            <w:rStyle w:val="Hyperlink"/>
          </w:rPr>
          <w:t>Observation 12</w:t>
        </w:r>
        <w:r>
          <w:rPr>
            <w:rFonts w:asciiTheme="minorHAnsi" w:eastAsiaTheme="minorEastAsia" w:hAnsiTheme="minorHAnsi" w:cstheme="minorBidi"/>
            <w:b w:val="0"/>
            <w:szCs w:val="22"/>
            <w:lang w:val="en-SE" w:eastAsia="en-SE"/>
          </w:rPr>
          <w:tab/>
        </w:r>
        <w:r w:rsidRPr="00F22026">
          <w:rPr>
            <w:rStyle w:val="Hyperlink"/>
          </w:rPr>
          <w:t>Using Float32 as ground truth for the true Tx-eigenvector is not needed. A representation using only 4 bits per real coefficient is enough.</w:t>
        </w:r>
      </w:hyperlink>
    </w:p>
    <w:p w14:paraId="03E1A36B" w14:textId="6AF857B8" w:rsidR="00ED7F07" w:rsidRDefault="00ED7F07">
      <w:pPr>
        <w:pStyle w:val="TOC1"/>
        <w:rPr>
          <w:rFonts w:asciiTheme="minorHAnsi" w:eastAsiaTheme="minorEastAsia" w:hAnsiTheme="minorHAnsi" w:cstheme="minorBidi"/>
          <w:b w:val="0"/>
          <w:szCs w:val="22"/>
          <w:lang w:val="en-SE" w:eastAsia="en-SE"/>
        </w:rPr>
      </w:pPr>
      <w:hyperlink w:anchor="_Toc135046995" w:history="1">
        <w:r w:rsidRPr="00F22026">
          <w:rPr>
            <w:rStyle w:val="Hyperlink"/>
          </w:rPr>
          <w:t>Observation 13</w:t>
        </w:r>
        <w:r>
          <w:rPr>
            <w:rFonts w:asciiTheme="minorHAnsi" w:eastAsiaTheme="minorEastAsia" w:hAnsiTheme="minorHAnsi" w:cstheme="minorBidi"/>
            <w:b w:val="0"/>
            <w:szCs w:val="22"/>
            <w:lang w:val="en-SE" w:eastAsia="en-SE"/>
          </w:rPr>
          <w:tab/>
        </w:r>
        <w:r w:rsidRPr="00F22026">
          <w:rPr>
            <w:rStyle w:val="Hyperlink"/>
          </w:rPr>
          <w:t xml:space="preserve">The legacy CSI reporting scheme (eType-II ParComb8) can reach 0.85 SGCS for layer 1 in these evaluations while an enhancement (increasing L and M) can reach 0.91.  </w:t>
        </w:r>
      </w:hyperlink>
    </w:p>
    <w:p w14:paraId="0246E1D1" w14:textId="3A6B4FD6" w:rsidR="00ED7F07" w:rsidRDefault="00ED7F07">
      <w:pPr>
        <w:pStyle w:val="TOC1"/>
        <w:rPr>
          <w:rFonts w:asciiTheme="minorHAnsi" w:eastAsiaTheme="minorEastAsia" w:hAnsiTheme="minorHAnsi" w:cstheme="minorBidi"/>
          <w:b w:val="0"/>
          <w:szCs w:val="22"/>
          <w:lang w:val="en-SE" w:eastAsia="en-SE"/>
        </w:rPr>
      </w:pPr>
      <w:hyperlink w:anchor="_Toc135046996" w:history="1">
        <w:r w:rsidRPr="00F22026">
          <w:rPr>
            <w:rStyle w:val="Hyperlink"/>
          </w:rPr>
          <w:t>Observation 14</w:t>
        </w:r>
        <w:r>
          <w:rPr>
            <w:rFonts w:asciiTheme="minorHAnsi" w:eastAsiaTheme="minorEastAsia" w:hAnsiTheme="minorHAnsi" w:cstheme="minorBidi"/>
            <w:b w:val="0"/>
            <w:szCs w:val="22"/>
            <w:lang w:val="en-SE" w:eastAsia="en-SE"/>
          </w:rPr>
          <w:tab/>
        </w:r>
        <w:r w:rsidRPr="00F22026">
          <w:rPr>
            <w:rStyle w:val="Hyperlink"/>
          </w:rPr>
          <w:t>The legacy CSI reporting was shown by SLS to reach 70% UTP while increasing L and M can reach 80%. Furthermore, with non-quantized eType-II coefficients, 87% can be reached at a high overhead cost.</w:t>
        </w:r>
      </w:hyperlink>
    </w:p>
    <w:p w14:paraId="7451CD43" w14:textId="2E66263E" w:rsidR="00ED7F07" w:rsidRDefault="00ED7F07">
      <w:pPr>
        <w:pStyle w:val="TOC1"/>
        <w:rPr>
          <w:rFonts w:asciiTheme="minorHAnsi" w:eastAsiaTheme="minorEastAsia" w:hAnsiTheme="minorHAnsi" w:cstheme="minorBidi"/>
          <w:b w:val="0"/>
          <w:szCs w:val="22"/>
          <w:lang w:val="en-SE" w:eastAsia="en-SE"/>
        </w:rPr>
      </w:pPr>
      <w:hyperlink w:anchor="_Toc135046997" w:history="1">
        <w:r w:rsidRPr="00F22026">
          <w:rPr>
            <w:rStyle w:val="Hyperlink"/>
          </w:rPr>
          <w:t>Observation 15</w:t>
        </w:r>
        <w:r>
          <w:rPr>
            <w:rFonts w:asciiTheme="minorHAnsi" w:eastAsiaTheme="minorEastAsia" w:hAnsiTheme="minorHAnsi" w:cstheme="minorBidi"/>
            <w:b w:val="0"/>
            <w:szCs w:val="22"/>
            <w:lang w:val="en-SE" w:eastAsia="en-SE"/>
          </w:rPr>
          <w:tab/>
        </w:r>
        <w:r w:rsidRPr="00F22026">
          <w:rPr>
            <w:rStyle w:val="Hyperlink"/>
          </w:rPr>
          <w:t>By only fine-tuning the decoder, the performance degradation resulting from training with the wrong quantization, can be improved from -5.3% to -1.1%.</w:t>
        </w:r>
      </w:hyperlink>
    </w:p>
    <w:p w14:paraId="013C8858" w14:textId="6A1F353A" w:rsidR="00ED7F07" w:rsidRDefault="00ED7F07">
      <w:pPr>
        <w:pStyle w:val="TOC1"/>
        <w:rPr>
          <w:rFonts w:asciiTheme="minorHAnsi" w:eastAsiaTheme="minorEastAsia" w:hAnsiTheme="minorHAnsi" w:cstheme="minorBidi"/>
          <w:b w:val="0"/>
          <w:szCs w:val="22"/>
          <w:lang w:val="en-SE" w:eastAsia="en-SE"/>
        </w:rPr>
      </w:pPr>
      <w:hyperlink w:anchor="_Toc135046998" w:history="1">
        <w:r w:rsidRPr="00F22026">
          <w:rPr>
            <w:rStyle w:val="Hyperlink"/>
          </w:rPr>
          <w:t>Observation 16</w:t>
        </w:r>
        <w:r>
          <w:rPr>
            <w:rFonts w:asciiTheme="minorHAnsi" w:eastAsiaTheme="minorEastAsia" w:hAnsiTheme="minorHAnsi" w:cstheme="minorBidi"/>
            <w:b w:val="0"/>
            <w:szCs w:val="22"/>
            <w:lang w:val="en-SE" w:eastAsia="en-SE"/>
          </w:rPr>
          <w:tab/>
        </w:r>
        <w:r w:rsidRPr="00F22026">
          <w:rPr>
            <w:rStyle w:val="Hyperlink"/>
          </w:rPr>
          <w:t>All training types (training Type 2 with trainable encoder and trainable decoder, training Type 2 with trainable encoder and frozen decoder, and training Type 3 UE-first) provides similar performance. Considering this, the choice of the training type can be based on the other factors, e.g., the implementation complexity, training methodology etc.</w:t>
        </w:r>
      </w:hyperlink>
    </w:p>
    <w:p w14:paraId="05116A4F" w14:textId="261243E3" w:rsidR="00B55C2F" w:rsidRDefault="00B55C2F" w:rsidP="009E4228">
      <w:pPr>
        <w:pStyle w:val="BodyTex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fldChar w:fldCharType="end"/>
      </w:r>
    </w:p>
    <w:p w14:paraId="430E8E40" w14:textId="77777777" w:rsidR="00B55C2F" w:rsidRDefault="00B55C2F" w:rsidP="00B55C2F">
      <w:pPr>
        <w:pStyle w:val="Doc-text2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02459916" w14:textId="77777777" w:rsidR="00B55C2F" w:rsidRDefault="00B55C2F" w:rsidP="009E4228">
      <w:pPr>
        <w:pStyle w:val="BodyText"/>
        <w:rPr>
          <w:lang w:val="x-none"/>
        </w:rPr>
      </w:pPr>
    </w:p>
    <w:p w14:paraId="04EDEECC" w14:textId="2A50791E" w:rsidR="00ED7F07" w:rsidRDefault="00B55C2F">
      <w:pPr>
        <w:pStyle w:val="TOC1"/>
        <w:rPr>
          <w:rFonts w:asciiTheme="minorHAnsi" w:eastAsiaTheme="minorEastAsia" w:hAnsiTheme="minorHAnsi" w:cstheme="minorBidi"/>
          <w:b w:val="0"/>
          <w:szCs w:val="22"/>
          <w:lang w:val="en-SE" w:eastAsia="en-SE"/>
        </w:rPr>
      </w:pPr>
      <w:r>
        <w:rPr>
          <w:lang w:val="x-none"/>
        </w:rPr>
        <w:fldChar w:fldCharType="begin"/>
      </w:r>
      <w:r>
        <w:rPr>
          <w:lang w:val="x-none"/>
        </w:rPr>
        <w:instrText xml:space="preserve"> TOC \n \h \z \t "Proposal,1" </w:instrText>
      </w:r>
      <w:r>
        <w:rPr>
          <w:lang w:val="x-none"/>
        </w:rPr>
        <w:fldChar w:fldCharType="separate"/>
      </w:r>
      <w:hyperlink w:anchor="_Toc135046999" w:history="1">
        <w:r w:rsidR="00ED7F07" w:rsidRPr="00B27398">
          <w:rPr>
            <w:rStyle w:val="Hyperlink"/>
          </w:rPr>
          <w:t>Proposal 1</w:t>
        </w:r>
        <w:r w:rsidR="00ED7F07">
          <w:rPr>
            <w:rFonts w:asciiTheme="minorHAnsi" w:eastAsiaTheme="minorEastAsia" w:hAnsiTheme="minorHAnsi" w:cstheme="minorBidi"/>
            <w:b w:val="0"/>
            <w:szCs w:val="22"/>
            <w:lang w:val="en-SE" w:eastAsia="en-SE"/>
          </w:rPr>
          <w:tab/>
        </w:r>
        <w:r w:rsidR="00ED7F07" w:rsidRPr="00B27398">
          <w:rPr>
            <w:rStyle w:val="Hyperlink"/>
          </w:rPr>
          <w:t>For 3GPP AI/ML for PHY SI discussion, companies shall report nominal computational complexity values based on high level operations (HLO) representations (and not accelerator-optimized computational complexity values). Otherwise, the reported computation complexity value cannot be included for a fair cross-company comparison</w:t>
        </w:r>
      </w:hyperlink>
    </w:p>
    <w:p w14:paraId="36EEB1EC" w14:textId="68589363" w:rsidR="00ED7F07" w:rsidRDefault="00ED7F07">
      <w:pPr>
        <w:pStyle w:val="TOC1"/>
        <w:rPr>
          <w:rFonts w:asciiTheme="minorHAnsi" w:eastAsiaTheme="minorEastAsia" w:hAnsiTheme="minorHAnsi" w:cstheme="minorBidi"/>
          <w:b w:val="0"/>
          <w:szCs w:val="22"/>
          <w:lang w:val="en-SE" w:eastAsia="en-SE"/>
        </w:rPr>
      </w:pPr>
      <w:hyperlink w:anchor="_Toc135047000" w:history="1">
        <w:r w:rsidRPr="00B27398">
          <w:rPr>
            <w:rStyle w:val="Hyperlink"/>
          </w:rPr>
          <w:t>Proposal 2</w:t>
        </w:r>
        <w:r>
          <w:rPr>
            <w:rFonts w:asciiTheme="minorHAnsi" w:eastAsiaTheme="minorEastAsia" w:hAnsiTheme="minorHAnsi" w:cstheme="minorBidi"/>
            <w:b w:val="0"/>
            <w:szCs w:val="22"/>
            <w:lang w:val="en-SE" w:eastAsia="en-SE"/>
          </w:rPr>
          <w:tab/>
        </w:r>
        <w:r w:rsidRPr="00B27398">
          <w:rPr>
            <w:rStyle w:val="Hyperlink"/>
          </w:rPr>
          <w:t>For the evaluation of training types of CSI compression, for the “freeze-and-train” behaviour where one part of the two-sided model is frozen during the training procedure, categorize it as “Type 4”.</w:t>
        </w:r>
      </w:hyperlink>
    </w:p>
    <w:p w14:paraId="7E2C6BD8" w14:textId="1465738A" w:rsidR="00ED7F07" w:rsidRDefault="00ED7F07">
      <w:pPr>
        <w:pStyle w:val="TOC1"/>
        <w:rPr>
          <w:rFonts w:asciiTheme="minorHAnsi" w:eastAsiaTheme="minorEastAsia" w:hAnsiTheme="minorHAnsi" w:cstheme="minorBidi"/>
          <w:b w:val="0"/>
          <w:szCs w:val="22"/>
          <w:lang w:val="en-SE" w:eastAsia="en-SE"/>
        </w:rPr>
      </w:pPr>
      <w:hyperlink w:anchor="_Toc135047001" w:history="1">
        <w:r w:rsidRPr="00B27398">
          <w:rPr>
            <w:rStyle w:val="Hyperlink"/>
          </w:rPr>
          <w:t>Proposal 3</w:t>
        </w:r>
        <w:r>
          <w:rPr>
            <w:rFonts w:asciiTheme="minorHAnsi" w:eastAsiaTheme="minorEastAsia" w:hAnsiTheme="minorHAnsi" w:cstheme="minorBidi"/>
            <w:b w:val="0"/>
            <w:szCs w:val="22"/>
            <w:lang w:val="en-SE" w:eastAsia="en-SE"/>
          </w:rPr>
          <w:tab/>
        </w:r>
        <w:r w:rsidRPr="00B27398">
          <w:rPr>
            <w:rStyle w:val="Hyperlink"/>
          </w:rPr>
          <w:t>In CSI compression using two-sided model use case, for intermediate-KPI based performance monitoring, study the feasibility of each candidate case first, before studying performance evaluations.</w:t>
        </w:r>
      </w:hyperlink>
    </w:p>
    <w:p w14:paraId="7A105968" w14:textId="093237C1" w:rsidR="00B55C2F" w:rsidRPr="00B55C2F" w:rsidRDefault="00B55C2F" w:rsidP="009E4228">
      <w:pPr>
        <w:pStyle w:val="BodyText"/>
        <w:rPr>
          <w:lang w:val="x-none"/>
        </w:rPr>
      </w:pPr>
      <w:r>
        <w:rPr>
          <w:lang w:val="x-none"/>
        </w:rPr>
        <w:fldChar w:fldCharType="end"/>
      </w:r>
    </w:p>
    <w:p w14:paraId="71D79D99" w14:textId="77777777" w:rsidR="00F507D1" w:rsidRPr="00CE0424" w:rsidRDefault="00F507D1" w:rsidP="009E4228">
      <w:pPr>
        <w:pStyle w:val="Heading1"/>
        <w:jc w:val="both"/>
      </w:pPr>
      <w:r w:rsidRPr="00CE0424">
        <w:t>References</w:t>
      </w:r>
    </w:p>
    <w:p w14:paraId="63C793CA" w14:textId="79093573" w:rsidR="001930A7" w:rsidRDefault="00087DC9" w:rsidP="009E4228">
      <w:pPr>
        <w:pStyle w:val="Reference"/>
      </w:pPr>
      <w:bookmarkStart w:id="118" w:name="_Ref100575223"/>
      <w:bookmarkStart w:id="119" w:name="_Ref174151459"/>
      <w:bookmarkStart w:id="120" w:name="_Ref189809556"/>
      <w:r>
        <w:t>RP-</w:t>
      </w:r>
      <w:r w:rsidRPr="00087DC9">
        <w:t>221348</w:t>
      </w:r>
      <w:r w:rsidR="0063549E" w:rsidRPr="0033664C">
        <w:t>,</w:t>
      </w:r>
      <w:r w:rsidR="00717A87" w:rsidRPr="00717A87" w:rsidDel="00491BA7">
        <w:t xml:space="preserve"> </w:t>
      </w:r>
      <w:r w:rsidR="00DA78D4">
        <w:t xml:space="preserve">Revised SID: </w:t>
      </w:r>
      <w:r w:rsidR="00717A87" w:rsidRPr="00717A87">
        <w:t>Study on Artificial Intelligence (AI)/Machine Learning (ML) for NR Air Interface</w:t>
      </w:r>
      <w:r w:rsidR="0063549E">
        <w:t xml:space="preserve">, </w:t>
      </w:r>
      <w:r w:rsidR="00E52689" w:rsidRPr="00E52689">
        <w:t>Qualcomm (Moderator</w:t>
      </w:r>
      <w:r w:rsidR="00B6665E">
        <w:t>),</w:t>
      </w:r>
      <w:r w:rsidR="00B6665E" w:rsidRPr="00B6665E">
        <w:t xml:space="preserve"> RAN Meeting #9</w:t>
      </w:r>
      <w:r w:rsidR="009A75FE">
        <w:t>6</w:t>
      </w:r>
      <w:r w:rsidR="0063549E" w:rsidRPr="0077658E">
        <w:t xml:space="preserve">, </w:t>
      </w:r>
      <w:r w:rsidR="00486A84">
        <w:t xml:space="preserve">Budapest, Hungary, </w:t>
      </w:r>
      <w:r w:rsidR="00625F5D">
        <w:t>June</w:t>
      </w:r>
      <w:r w:rsidR="00F42A65" w:rsidRPr="00F42A65">
        <w:t xml:space="preserve"> 6</w:t>
      </w:r>
      <w:r w:rsidR="00F42A65">
        <w:t>th</w:t>
      </w:r>
      <w:r w:rsidR="00F42A65" w:rsidRPr="00F42A65">
        <w:t xml:space="preserve"> </w:t>
      </w:r>
      <w:r w:rsidR="00F42A65">
        <w:t>–</w:t>
      </w:r>
      <w:r w:rsidR="00F42A65" w:rsidRPr="00F42A65">
        <w:t xml:space="preserve"> </w:t>
      </w:r>
      <w:r w:rsidR="004F7339">
        <w:t>9</w:t>
      </w:r>
      <w:r w:rsidR="00F42A65">
        <w:t>th</w:t>
      </w:r>
      <w:r w:rsidR="00F42A65" w:rsidRPr="00F42A65">
        <w:t>, 202</w:t>
      </w:r>
      <w:bookmarkEnd w:id="118"/>
      <w:r w:rsidR="004F7339">
        <w:t>2</w:t>
      </w:r>
      <w:r w:rsidR="00486A84">
        <w:t>.</w:t>
      </w:r>
    </w:p>
    <w:p w14:paraId="2AA01A76" w14:textId="6132D8D0" w:rsidR="00956A79" w:rsidRDefault="00956A79" w:rsidP="009E4228">
      <w:pPr>
        <w:pStyle w:val="Reference"/>
      </w:pPr>
      <w:r w:rsidRPr="00956A79">
        <w:t>R1</w:t>
      </w:r>
      <w:r w:rsidRPr="003801C8">
        <w:t>-220872</w:t>
      </w:r>
      <w:r w:rsidR="003801C8" w:rsidRPr="003801C8">
        <w:t>8</w:t>
      </w:r>
      <w:r>
        <w:t>,</w:t>
      </w:r>
      <w:r w:rsidR="00BC4C0F" w:rsidRPr="00BC4C0F">
        <w:t xml:space="preserve"> </w:t>
      </w:r>
      <w:r w:rsidR="006D5D95">
        <w:t xml:space="preserve">Discussions on </w:t>
      </w:r>
      <w:r w:rsidR="00BC4C0F" w:rsidRPr="00BC4C0F">
        <w:t>AI-CSI, Ericsson, 3GPP TSG-RAN WG1 Meeting #110-</w:t>
      </w:r>
      <w:r w:rsidR="00BC4C0F">
        <w:t>bis-</w:t>
      </w:r>
      <w:r w:rsidR="00BC4C0F" w:rsidRPr="00BC4C0F">
        <w:t>e,</w:t>
      </w:r>
      <w:r w:rsidR="00271A5C">
        <w:t xml:space="preserve"> E-meeting,</w:t>
      </w:r>
      <w:r w:rsidR="00BC4C0F" w:rsidRPr="00BC4C0F">
        <w:t xml:space="preserve"> </w:t>
      </w:r>
      <w:r w:rsidR="00230F50">
        <w:t>October</w:t>
      </w:r>
      <w:r w:rsidR="00BC4C0F" w:rsidRPr="00BC4C0F">
        <w:t xml:space="preserve"> 1</w:t>
      </w:r>
      <w:r w:rsidR="003E32DD">
        <w:t>0</w:t>
      </w:r>
      <w:r w:rsidR="00BC4C0F" w:rsidRPr="00BC4C0F">
        <w:t xml:space="preserve">th – </w:t>
      </w:r>
      <w:r w:rsidR="009C4C0C">
        <w:t>19</w:t>
      </w:r>
      <w:r w:rsidR="00BC4C0F" w:rsidRPr="00BC4C0F">
        <w:t>th 2022</w:t>
      </w:r>
      <w:r w:rsidR="00DB08A1">
        <w:t>.</w:t>
      </w:r>
    </w:p>
    <w:p w14:paraId="1F0606B4" w14:textId="7D62EC10" w:rsidR="00BB7874" w:rsidRDefault="004419F7" w:rsidP="004419F7">
      <w:pPr>
        <w:pStyle w:val="Reference"/>
      </w:pPr>
      <w:r w:rsidRPr="004419F7">
        <w:t>R1-2208729, Evaluation of AI-CSI, Ericsson, 3GPP TSG-RAN WG1 Meeting #110-bis-e, E-meeting, October 10th – 19th 2022.</w:t>
      </w:r>
    </w:p>
    <w:p w14:paraId="231BB9D9" w14:textId="41921BC3" w:rsidR="00CB5F01" w:rsidRPr="00CB5F01" w:rsidRDefault="00CB5F01" w:rsidP="00CB5F01">
      <w:pPr>
        <w:pStyle w:val="Reference"/>
      </w:pPr>
      <w:r w:rsidRPr="00CB5F01">
        <w:t>R1-</w:t>
      </w:r>
      <w:r w:rsidR="00347320" w:rsidRPr="00347320">
        <w:t>2210954</w:t>
      </w:r>
      <w:r w:rsidRPr="00CB5F01">
        <w:t>, Evaluation of AI-CSI, Ericsson, 3GPP TSG-RAN WG1 Meeting #11</w:t>
      </w:r>
      <w:r w:rsidR="00D409EB">
        <w:t>1</w:t>
      </w:r>
      <w:r w:rsidRPr="00CB5F01">
        <w:t>,</w:t>
      </w:r>
      <w:r w:rsidR="00CE0A27">
        <w:t xml:space="preserve"> </w:t>
      </w:r>
      <w:r w:rsidR="00CE0A27" w:rsidRPr="00CE0A27">
        <w:t>Toulouse, France</w:t>
      </w:r>
      <w:r w:rsidRPr="00CB5F01">
        <w:t xml:space="preserve">, </w:t>
      </w:r>
      <w:r w:rsidR="005726C1" w:rsidRPr="005726C1">
        <w:t>November 14th-18th, 2022</w:t>
      </w:r>
      <w:r w:rsidRPr="00CB5F01">
        <w:t>.</w:t>
      </w:r>
    </w:p>
    <w:p w14:paraId="1F64727C" w14:textId="133AC324" w:rsidR="0076176D" w:rsidRDefault="0076176D" w:rsidP="0076176D">
      <w:pPr>
        <w:pStyle w:val="Reference"/>
      </w:pPr>
      <w:r w:rsidRPr="00956A79">
        <w:t>R1-</w:t>
      </w:r>
      <w:r w:rsidR="003C514C" w:rsidRPr="003C514C">
        <w:t>2300153</w:t>
      </w:r>
      <w:r>
        <w:t xml:space="preserve">, Discussions on AI-CSI, Ericsson, </w:t>
      </w:r>
      <w:r w:rsidRPr="00B84C58">
        <w:t>3GPP TSG-RAN WG1 Meeting #1</w:t>
      </w:r>
      <w:r>
        <w:t>1</w:t>
      </w:r>
      <w:r w:rsidR="003C514C">
        <w:t>2</w:t>
      </w:r>
      <w:r w:rsidRPr="00B84C58">
        <w:t>,</w:t>
      </w:r>
      <w:r>
        <w:t xml:space="preserve"> </w:t>
      </w:r>
      <w:r w:rsidR="00C878A3">
        <w:t>Athens</w:t>
      </w:r>
      <w:r w:rsidR="00D409EB">
        <w:t xml:space="preserve">, Greece, </w:t>
      </w:r>
      <w:r w:rsidR="00D409EB" w:rsidRPr="00D409EB">
        <w:t>February 27th</w:t>
      </w:r>
      <w:r w:rsidR="00D409EB" w:rsidRPr="00CB5F01">
        <w:t xml:space="preserve"> – </w:t>
      </w:r>
      <w:r w:rsidR="00D409EB" w:rsidRPr="00D409EB">
        <w:t>March 3rd, 2023</w:t>
      </w:r>
    </w:p>
    <w:p w14:paraId="1D8919F1" w14:textId="341BF878" w:rsidR="00F15D7B" w:rsidRDefault="00F15D7B" w:rsidP="00F15D7B">
      <w:pPr>
        <w:pStyle w:val="Reference"/>
      </w:pPr>
      <w:r w:rsidRPr="00956A79">
        <w:t>R1-</w:t>
      </w:r>
      <w:r w:rsidRPr="003C514C">
        <w:t>23001</w:t>
      </w:r>
      <w:r w:rsidR="00A116F1">
        <w:t>78</w:t>
      </w:r>
      <w:r>
        <w:t xml:space="preserve">, </w:t>
      </w:r>
      <w:r w:rsidR="00014961" w:rsidRPr="00014961">
        <w:t>R1-2300178 Discussion on general aspects of AIML framework</w:t>
      </w:r>
      <w:r>
        <w:t xml:space="preserve">, Ericsson, </w:t>
      </w:r>
      <w:r w:rsidRPr="00B84C58">
        <w:t>3GPP TSG-RAN WG1 Meeting #1</w:t>
      </w:r>
      <w:r>
        <w:t>12</w:t>
      </w:r>
      <w:r w:rsidRPr="00B84C58">
        <w:t>,</w:t>
      </w:r>
      <w:r>
        <w:t xml:space="preserve"> Athens, Greece, </w:t>
      </w:r>
      <w:r w:rsidRPr="00D409EB">
        <w:t>February 27th</w:t>
      </w:r>
      <w:r w:rsidRPr="00CB5F01">
        <w:t xml:space="preserve"> – </w:t>
      </w:r>
      <w:r w:rsidRPr="00D409EB">
        <w:t>March 3rd, 2023</w:t>
      </w:r>
    </w:p>
    <w:p w14:paraId="3CBBE599" w14:textId="77777777" w:rsidR="007C78D3" w:rsidRPr="003314F7" w:rsidRDefault="007C78D3" w:rsidP="007C78D3">
      <w:pPr>
        <w:pStyle w:val="Reference"/>
      </w:pPr>
      <w:r w:rsidRPr="003314F7">
        <w:t>R1-2212109, “Other aspects on AI/ML for CSI feedback enhancement”, Qualcomm, 3GPP TSG-RAN WG1 Meeting 111, November 14-18, 2022.</w:t>
      </w:r>
    </w:p>
    <w:p w14:paraId="6F559395" w14:textId="195ED55A" w:rsidR="00E9491E" w:rsidRPr="00C941EE" w:rsidRDefault="00E9491E" w:rsidP="00E9491E">
      <w:pPr>
        <w:pStyle w:val="Reference"/>
      </w:pPr>
      <w:r w:rsidRPr="00014961">
        <w:t>R1-230</w:t>
      </w:r>
      <w:r w:rsidR="00870109">
        <w:t>2877</w:t>
      </w:r>
      <w:r w:rsidRPr="00014961">
        <w:t xml:space="preserve"> Discussion on general aspects of AIML framework</w:t>
      </w:r>
      <w:r>
        <w:t xml:space="preserve">, Ericsson, </w:t>
      </w:r>
      <w:r w:rsidRPr="00B84C58">
        <w:t xml:space="preserve">3GPP TSG-RAN WG1 </w:t>
      </w:r>
      <w:r w:rsidRPr="00C941EE">
        <w:t>Meeting #112</w:t>
      </w:r>
      <w:r w:rsidR="00217FCD" w:rsidRPr="00C941EE">
        <w:t>bis-e</w:t>
      </w:r>
      <w:r w:rsidRPr="00C941EE">
        <w:t xml:space="preserve">, </w:t>
      </w:r>
      <w:r w:rsidR="00217FCD" w:rsidRPr="00C941EE">
        <w:t>Online, April 2023</w:t>
      </w:r>
    </w:p>
    <w:p w14:paraId="3E892B58" w14:textId="1BED1311" w:rsidR="005C7839" w:rsidRDefault="005C7839" w:rsidP="005C7839">
      <w:pPr>
        <w:pStyle w:val="Reference"/>
      </w:pPr>
      <w:r w:rsidRPr="00C941EE">
        <w:t>R1-230</w:t>
      </w:r>
      <w:r w:rsidR="00C941EE" w:rsidRPr="00C941EE">
        <w:t>4522</w:t>
      </w:r>
      <w:r w:rsidRPr="00C941EE">
        <w:t xml:space="preserve"> Discussion</w:t>
      </w:r>
      <w:r w:rsidRPr="00014961">
        <w:t xml:space="preserve"> on </w:t>
      </w:r>
      <w:r>
        <w:t xml:space="preserve">AI-CSI, Ericsson, </w:t>
      </w:r>
      <w:r w:rsidRPr="00B84C58">
        <w:t>3GPP TSG-RAN WG1 Meeting #</w:t>
      </w:r>
      <w:r>
        <w:t>113, May 2023</w:t>
      </w:r>
    </w:p>
    <w:p w14:paraId="3F125D11" w14:textId="77777777" w:rsidR="005C7839" w:rsidRDefault="005C7839" w:rsidP="00C941EE">
      <w:pPr>
        <w:pStyle w:val="Reference"/>
        <w:numPr>
          <w:ilvl w:val="0"/>
          <w:numId w:val="0"/>
        </w:numPr>
        <w:ind w:left="567"/>
      </w:pPr>
    </w:p>
    <w:p w14:paraId="13138803" w14:textId="77777777" w:rsidR="00E9491E" w:rsidRPr="003314F7" w:rsidRDefault="00E9491E" w:rsidP="00217FCD">
      <w:pPr>
        <w:pStyle w:val="Reference"/>
        <w:numPr>
          <w:ilvl w:val="0"/>
          <w:numId w:val="0"/>
        </w:numPr>
        <w:ind w:left="567"/>
      </w:pPr>
    </w:p>
    <w:p w14:paraId="4CE64101" w14:textId="77777777" w:rsidR="006E6FA0" w:rsidRPr="00BF6F2D" w:rsidRDefault="006E6FA0" w:rsidP="009E4228">
      <w:pPr>
        <w:pStyle w:val="Reference"/>
        <w:numPr>
          <w:ilvl w:val="0"/>
          <w:numId w:val="0"/>
        </w:numPr>
        <w:ind w:left="567"/>
      </w:pPr>
    </w:p>
    <w:bookmarkEnd w:id="119"/>
    <w:bookmarkEnd w:id="120"/>
    <w:p w14:paraId="0CE32C80" w14:textId="78B44647" w:rsidR="002F0B2F" w:rsidRPr="006F0CDF" w:rsidRDefault="00B404E4" w:rsidP="009E4228">
      <w:pPr>
        <w:pStyle w:val="Heading1"/>
        <w:jc w:val="both"/>
      </w:pPr>
      <w:r>
        <w:lastRenderedPageBreak/>
        <w:t>Appendix</w:t>
      </w:r>
      <w:r w:rsidR="00FF1D78">
        <w:t xml:space="preserve"> on Training data configurations</w:t>
      </w:r>
    </w:p>
    <w:p w14:paraId="7D0DBB22" w14:textId="77777777" w:rsidR="00816EB3" w:rsidRDefault="00816EB3" w:rsidP="009E4228">
      <w:pPr>
        <w:jc w:val="both"/>
        <w:rPr>
          <w:lang w:val="en-GB" w:eastAsia="ja-JP"/>
        </w:rPr>
      </w:pPr>
      <w:r>
        <w:rPr>
          <w:lang w:val="en-GB" w:eastAsia="ja-JP"/>
        </w:rPr>
        <w:t>The data used for training the models are logged from a system level simulator running the scenario described in the following table.</w:t>
      </w:r>
    </w:p>
    <w:p w14:paraId="60EEDF32" w14:textId="145A870E" w:rsidR="00C61360" w:rsidRPr="007B2EBA" w:rsidRDefault="00C61360" w:rsidP="009E4228">
      <w:pPr>
        <w:pStyle w:val="Caption"/>
        <w:jc w:val="both"/>
      </w:pPr>
      <w:r w:rsidRPr="007B2EBA">
        <w:t xml:space="preserve">Table </w:t>
      </w:r>
      <w:r w:rsidRPr="007B2EBA">
        <w:fldChar w:fldCharType="begin"/>
      </w:r>
      <w:r w:rsidRPr="007B2EBA">
        <w:instrText xml:space="preserve"> SEQ Table \* ARABIC </w:instrText>
      </w:r>
      <w:r w:rsidRPr="007B2EBA">
        <w:fldChar w:fldCharType="separate"/>
      </w:r>
      <w:r w:rsidR="00ED7F07">
        <w:rPr>
          <w:noProof/>
        </w:rPr>
        <w:t>2</w:t>
      </w:r>
      <w:r w:rsidRPr="007B2EBA">
        <w:fldChar w:fldCharType="end"/>
      </w:r>
      <w:r w:rsidRPr="007B2EBA">
        <w:t xml:space="preserve"> </w:t>
      </w:r>
      <w:r w:rsidR="007B2EBA" w:rsidRPr="007B2EBA">
        <w:t>SLS p</w:t>
      </w:r>
      <w:r w:rsidRPr="007B2EBA">
        <w:t>arameters used for generating training data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63"/>
        <w:gridCol w:w="5266"/>
      </w:tblGrid>
      <w:tr w:rsidR="00816EB3" w:rsidRPr="0050219B" w14:paraId="790A39AC" w14:textId="77777777" w:rsidTr="0049548E">
        <w:trPr>
          <w:trHeight w:val="283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10DC7" w14:textId="77777777" w:rsidR="00816EB3" w:rsidRPr="0050219B" w:rsidRDefault="00816EB3" w:rsidP="009E4228">
            <w:pPr>
              <w:pStyle w:val="BodyText"/>
              <w:spacing w:after="0"/>
              <w:rPr>
                <w:rFonts w:cs="Arial"/>
                <w:sz w:val="20"/>
                <w:szCs w:val="20"/>
              </w:rPr>
            </w:pPr>
            <w:r w:rsidRPr="0050219B">
              <w:rPr>
                <w:rFonts w:cs="Arial"/>
                <w:sz w:val="20"/>
                <w:szCs w:val="20"/>
              </w:rPr>
              <w:t>System-level simulation parameters for data generation</w:t>
            </w:r>
          </w:p>
        </w:tc>
      </w:tr>
      <w:tr w:rsidR="00816EB3" w:rsidRPr="0050219B" w14:paraId="4C89CF67" w14:textId="77777777" w:rsidTr="0049548E">
        <w:trPr>
          <w:trHeight w:val="283"/>
        </w:trPr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6609" w14:textId="77777777" w:rsidR="00816EB3" w:rsidRPr="0050219B" w:rsidRDefault="00816EB3" w:rsidP="009E4228">
            <w:pPr>
              <w:pStyle w:val="BodyText"/>
              <w:spacing w:after="0"/>
              <w:rPr>
                <w:rFonts w:cs="Arial"/>
                <w:color w:val="000000" w:themeColor="text1"/>
                <w:sz w:val="20"/>
                <w:szCs w:val="20"/>
              </w:rPr>
            </w:pPr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>Scenario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E2622" w14:textId="77777777" w:rsidR="00816EB3" w:rsidRPr="0050219B" w:rsidRDefault="00816EB3" w:rsidP="009E4228">
            <w:pPr>
              <w:pStyle w:val="BodyText"/>
              <w:spacing w:after="0"/>
              <w:rPr>
                <w:rFonts w:cs="Arial"/>
                <w:color w:val="000000" w:themeColor="text1"/>
                <w:sz w:val="20"/>
                <w:szCs w:val="20"/>
              </w:rPr>
            </w:pPr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>Uma dense (200m ISD)</w:t>
            </w:r>
          </w:p>
        </w:tc>
      </w:tr>
      <w:tr w:rsidR="00816EB3" w:rsidRPr="0050219B" w14:paraId="44EADDB8" w14:textId="77777777" w:rsidTr="0049548E">
        <w:trPr>
          <w:trHeight w:val="283"/>
        </w:trPr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66F38" w14:textId="77777777" w:rsidR="00816EB3" w:rsidRPr="0050219B" w:rsidRDefault="00816EB3" w:rsidP="009E4228">
            <w:pPr>
              <w:pStyle w:val="BodyText"/>
              <w:spacing w:after="0"/>
              <w:rPr>
                <w:rFonts w:cs="Arial"/>
                <w:color w:val="000000" w:themeColor="text1"/>
                <w:sz w:val="20"/>
                <w:szCs w:val="20"/>
              </w:rPr>
            </w:pPr>
            <w:r w:rsidRPr="0050219B">
              <w:rPr>
                <w:rFonts w:cs="Arial"/>
                <w:sz w:val="20"/>
                <w:szCs w:val="20"/>
              </w:rPr>
              <w:t>Carrier frequency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59826" w14:textId="77777777" w:rsidR="00816EB3" w:rsidRPr="0050219B" w:rsidRDefault="00816EB3" w:rsidP="009E4228">
            <w:pPr>
              <w:pStyle w:val="BodyText"/>
              <w:spacing w:after="0"/>
              <w:rPr>
                <w:rFonts w:cs="Arial"/>
                <w:color w:val="000000" w:themeColor="text1"/>
                <w:sz w:val="20"/>
                <w:szCs w:val="20"/>
              </w:rPr>
            </w:pPr>
            <w:r w:rsidRPr="0050219B">
              <w:rPr>
                <w:rFonts w:cs="Arial"/>
                <w:sz w:val="20"/>
                <w:szCs w:val="20"/>
              </w:rPr>
              <w:t xml:space="preserve">2 GHz </w:t>
            </w:r>
          </w:p>
        </w:tc>
      </w:tr>
      <w:tr w:rsidR="00816EB3" w:rsidRPr="0050219B" w14:paraId="7E9E6646" w14:textId="77777777" w:rsidTr="0049548E">
        <w:trPr>
          <w:trHeight w:val="283"/>
        </w:trPr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8B5B0" w14:textId="77777777" w:rsidR="00816EB3" w:rsidRDefault="00816EB3" w:rsidP="009E4228">
            <w:pPr>
              <w:pStyle w:val="BodyText"/>
              <w:spacing w:after="0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B</w:t>
            </w:r>
            <w:r w:rsidRPr="4CB48FD1">
              <w:rPr>
                <w:rFonts w:cs="Arial"/>
                <w:sz w:val="20"/>
                <w:szCs w:val="20"/>
              </w:rPr>
              <w:t>andwidth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ECC3F" w14:textId="77777777" w:rsidR="00816EB3" w:rsidRPr="0050219B" w:rsidRDefault="00816EB3" w:rsidP="009E4228">
            <w:pPr>
              <w:pStyle w:val="BodyText"/>
              <w:spacing w:after="0"/>
              <w:rPr>
                <w:rFonts w:cs="Arial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 MHz (52 RBs)</w:t>
            </w:r>
          </w:p>
        </w:tc>
      </w:tr>
      <w:tr w:rsidR="00816EB3" w:rsidRPr="0050219B" w14:paraId="4722D529" w14:textId="77777777" w:rsidTr="0049548E">
        <w:trPr>
          <w:trHeight w:val="283"/>
        </w:trPr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68B7C" w14:textId="77777777" w:rsidR="00816EB3" w:rsidRPr="0050219B" w:rsidRDefault="00816EB3" w:rsidP="009E4228">
            <w:pPr>
              <w:pStyle w:val="BodyText"/>
              <w:spacing w:after="0"/>
              <w:rPr>
                <w:rFonts w:cs="Arial"/>
                <w:sz w:val="20"/>
                <w:szCs w:val="20"/>
              </w:rPr>
            </w:pPr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>Subcarrier spacing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1D7DB" w14:textId="77777777" w:rsidR="00816EB3" w:rsidRPr="0050219B" w:rsidRDefault="00816EB3" w:rsidP="009E4228">
            <w:pPr>
              <w:pStyle w:val="BodyText"/>
              <w:spacing w:after="0"/>
              <w:rPr>
                <w:rFonts w:cs="Arial"/>
                <w:sz w:val="20"/>
                <w:szCs w:val="20"/>
              </w:rPr>
            </w:pPr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>15 kHz</w:t>
            </w:r>
          </w:p>
        </w:tc>
      </w:tr>
      <w:tr w:rsidR="00816EB3" w:rsidRPr="0050219B" w14:paraId="3CA6838A" w14:textId="77777777" w:rsidTr="0049548E">
        <w:trPr>
          <w:trHeight w:val="283"/>
        </w:trPr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84F40" w14:textId="77777777" w:rsidR="00816EB3" w:rsidRPr="0050219B" w:rsidRDefault="00816EB3" w:rsidP="009E4228">
            <w:pPr>
              <w:pStyle w:val="BodyText"/>
              <w:spacing w:after="0"/>
              <w:rPr>
                <w:rFonts w:cs="Arial"/>
                <w:color w:val="000000" w:themeColor="text1"/>
                <w:sz w:val="20"/>
                <w:szCs w:val="20"/>
              </w:rPr>
            </w:pPr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>Channel model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51D6C" w14:textId="77777777" w:rsidR="00816EB3" w:rsidRPr="0050219B" w:rsidRDefault="00816EB3" w:rsidP="009E4228">
            <w:pPr>
              <w:pStyle w:val="BodyText"/>
              <w:spacing w:after="0"/>
              <w:rPr>
                <w:rFonts w:cs="Arial"/>
                <w:color w:val="000000" w:themeColor="text1"/>
                <w:sz w:val="20"/>
                <w:szCs w:val="20"/>
              </w:rPr>
            </w:pPr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>38.901</w:t>
            </w:r>
          </w:p>
        </w:tc>
      </w:tr>
      <w:tr w:rsidR="00816EB3" w:rsidRPr="0050219B" w14:paraId="716126A2" w14:textId="77777777" w:rsidTr="0049548E">
        <w:trPr>
          <w:trHeight w:val="283"/>
        </w:trPr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10DA9" w14:textId="77777777" w:rsidR="00816EB3" w:rsidRPr="0050219B" w:rsidRDefault="00816EB3" w:rsidP="009E4228">
            <w:pPr>
              <w:pStyle w:val="BodyText"/>
              <w:spacing w:after="0"/>
              <w:rPr>
                <w:rFonts w:cs="Arial"/>
                <w:color w:val="000000" w:themeColor="text1"/>
                <w:sz w:val="20"/>
                <w:szCs w:val="20"/>
              </w:rPr>
            </w:pPr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>BS transmit power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60601" w14:textId="77777777" w:rsidR="00816EB3" w:rsidRPr="0050219B" w:rsidRDefault="00816EB3" w:rsidP="009E4228">
            <w:pPr>
              <w:pStyle w:val="BodyText"/>
              <w:spacing w:after="0"/>
              <w:rPr>
                <w:rFonts w:cs="Arial"/>
                <w:color w:val="000000" w:themeColor="text1"/>
                <w:sz w:val="20"/>
                <w:szCs w:val="20"/>
              </w:rPr>
            </w:pPr>
            <w:r w:rsidRPr="0050219B">
              <w:rPr>
                <w:rFonts w:cs="Arial"/>
                <w:sz w:val="20"/>
                <w:szCs w:val="20"/>
              </w:rPr>
              <w:t>4</w:t>
            </w:r>
            <w:r>
              <w:rPr>
                <w:rFonts w:cs="Arial"/>
                <w:sz w:val="20"/>
                <w:szCs w:val="20"/>
              </w:rPr>
              <w:t>1</w:t>
            </w:r>
            <w:r w:rsidRPr="0050219B">
              <w:rPr>
                <w:rFonts w:cs="Arial"/>
                <w:sz w:val="20"/>
                <w:szCs w:val="20"/>
              </w:rPr>
              <w:t xml:space="preserve"> dBm</w:t>
            </w:r>
          </w:p>
        </w:tc>
      </w:tr>
      <w:tr w:rsidR="00816EB3" w:rsidRPr="0050219B" w14:paraId="30EEFE02" w14:textId="77777777" w:rsidTr="0049548E">
        <w:trPr>
          <w:trHeight w:val="283"/>
        </w:trPr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3FFA0" w14:textId="77777777" w:rsidR="00816EB3" w:rsidRPr="0050219B" w:rsidRDefault="00816EB3" w:rsidP="009E4228">
            <w:pPr>
              <w:pStyle w:val="BodyText"/>
              <w:spacing w:after="0"/>
              <w:rPr>
                <w:rFonts w:cs="Arial"/>
                <w:color w:val="000000" w:themeColor="text1"/>
                <w:sz w:val="20"/>
                <w:szCs w:val="20"/>
              </w:rPr>
            </w:pPr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>BS antenna height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270D3" w14:textId="77777777" w:rsidR="00816EB3" w:rsidRPr="0050219B" w:rsidRDefault="00816EB3" w:rsidP="009E4228">
            <w:pPr>
              <w:pStyle w:val="BodyText"/>
              <w:spacing w:after="0"/>
              <w:rPr>
                <w:rFonts w:cs="Arial"/>
                <w:color w:val="000000" w:themeColor="text1"/>
                <w:sz w:val="20"/>
                <w:szCs w:val="20"/>
              </w:rPr>
            </w:pPr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 xml:space="preserve">25 m </w:t>
            </w:r>
          </w:p>
        </w:tc>
      </w:tr>
      <w:tr w:rsidR="00816EB3" w:rsidRPr="0050219B" w14:paraId="1A94C4FA" w14:textId="77777777" w:rsidTr="0049548E">
        <w:trPr>
          <w:trHeight w:val="283"/>
        </w:trPr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364C6" w14:textId="77777777" w:rsidR="00816EB3" w:rsidRPr="0050219B" w:rsidRDefault="00816EB3" w:rsidP="009E4228">
            <w:pPr>
              <w:pStyle w:val="BodyText"/>
              <w:spacing w:after="0"/>
              <w:rPr>
                <w:rFonts w:cs="Arial"/>
                <w:sz w:val="20"/>
                <w:szCs w:val="20"/>
              </w:rPr>
            </w:pPr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>BS antenna configuration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DD5CC" w14:textId="77777777" w:rsidR="00816EB3" w:rsidRPr="0050219B" w:rsidRDefault="00816EB3" w:rsidP="009E4228">
            <w:pPr>
              <w:pStyle w:val="BodyText"/>
              <w:spacing w:after="0"/>
              <w:rPr>
                <w:rFonts w:cs="Arial"/>
                <w:color w:val="000000" w:themeColor="text1"/>
                <w:sz w:val="20"/>
                <w:szCs w:val="20"/>
              </w:rPr>
            </w:pPr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 xml:space="preserve">32 ports </w:t>
            </w:r>
          </w:p>
          <w:p w14:paraId="1C4FD318" w14:textId="77777777" w:rsidR="00816EB3" w:rsidRPr="0050219B" w:rsidRDefault="00816EB3" w:rsidP="009E4228">
            <w:pPr>
              <w:pStyle w:val="BodyText"/>
              <w:numPr>
                <w:ilvl w:val="0"/>
                <w:numId w:val="14"/>
              </w:numPr>
              <w:spacing w:after="0" w:line="256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>(</w:t>
            </w:r>
            <m:oMath>
              <m:r>
                <w:rPr>
                  <w:rFonts w:ascii="Cambria Math" w:hAnsi="Cambria Math" w:cs="Arial"/>
                  <w:color w:val="000000" w:themeColor="text1"/>
                  <w:sz w:val="20"/>
                  <w:szCs w:val="20"/>
                </w:rPr>
                <m:t>M</m:t>
              </m:r>
            </m:oMath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 xml:space="preserve">, </w:t>
            </w:r>
            <m:oMath>
              <m:r>
                <w:rPr>
                  <w:rFonts w:ascii="Cambria Math" w:hAnsi="Cambria Math" w:cs="Arial"/>
                  <w:color w:val="000000" w:themeColor="text1"/>
                  <w:sz w:val="20"/>
                  <w:szCs w:val="20"/>
                </w:rPr>
                <m:t>N</m:t>
              </m:r>
            </m:oMath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 xml:space="preserve">, </w:t>
            </w:r>
            <m:oMath>
              <m:r>
                <w:rPr>
                  <w:rFonts w:ascii="Cambria Math" w:hAnsi="Cambria Math" w:cs="Arial"/>
                  <w:color w:val="000000" w:themeColor="text1"/>
                  <w:sz w:val="20"/>
                  <w:szCs w:val="20"/>
                </w:rPr>
                <m:t>P</m:t>
              </m:r>
            </m:oMath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 w:themeColor="text1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  <w:sz w:val="20"/>
                      <w:szCs w:val="20"/>
                    </w:rPr>
                    <m:t>g</m:t>
                  </m:r>
                </m:sub>
              </m:sSub>
            </m:oMath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 w:themeColor="text1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  <w:sz w:val="20"/>
                      <w:szCs w:val="20"/>
                    </w:rPr>
                    <m:t>g</m:t>
                  </m:r>
                </m:sub>
              </m:sSub>
            </m:oMath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 w:themeColor="text1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  <w:sz w:val="20"/>
                      <w:szCs w:val="20"/>
                    </w:rPr>
                    <m:t>p</m:t>
                  </m:r>
                </m:sub>
              </m:sSub>
            </m:oMath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 w:themeColor="text1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  <w:sz w:val="20"/>
                      <w:szCs w:val="20"/>
                    </w:rPr>
                    <m:t>p</m:t>
                  </m:r>
                </m:sub>
              </m:sSub>
            </m:oMath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 xml:space="preserve">) = (8, 8 ,2, 1, 1, 2, 8) </w:t>
            </w:r>
          </w:p>
          <w:p w14:paraId="3D620D58" w14:textId="77777777" w:rsidR="00816EB3" w:rsidRPr="0050219B" w:rsidRDefault="00816EB3" w:rsidP="009E4228">
            <w:pPr>
              <w:pStyle w:val="BodyText"/>
              <w:numPr>
                <w:ilvl w:val="0"/>
                <w:numId w:val="14"/>
              </w:numPr>
              <w:spacing w:after="0" w:line="256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>(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 w:themeColor="text1"/>
                      <w:sz w:val="20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  <w:sz w:val="20"/>
                      <w:szCs w:val="20"/>
                    </w:rPr>
                    <m:t>H</m:t>
                  </m:r>
                </m:sub>
              </m:sSub>
            </m:oMath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 w:themeColor="text1"/>
                      <w:sz w:val="20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  <w:sz w:val="20"/>
                      <w:szCs w:val="20"/>
                    </w:rPr>
                    <m:t>V</m:t>
                  </m:r>
                </m:sub>
              </m:sSub>
            </m:oMath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>) = (0.5, 0.8)</w:t>
            </w:r>
            <m:oMath>
              <m:r>
                <w:rPr>
                  <w:rFonts w:ascii="Cambria Math" w:hAnsi="Cambria Math" w:cs="Arial"/>
                  <w:color w:val="000000" w:themeColor="text1"/>
                  <w:sz w:val="20"/>
                  <w:szCs w:val="20"/>
                </w:rPr>
                <m:t>λ</m:t>
              </m:r>
            </m:oMath>
          </w:p>
          <w:p w14:paraId="75A6C9B3" w14:textId="77777777" w:rsidR="00816EB3" w:rsidRPr="0050219B" w:rsidRDefault="00816EB3" w:rsidP="009E4228">
            <w:pPr>
              <w:pStyle w:val="BodyText"/>
              <w:numPr>
                <w:ilvl w:val="0"/>
                <w:numId w:val="12"/>
              </w:numPr>
              <w:spacing w:after="0" w:line="256" w:lineRule="auto"/>
              <w:rPr>
                <w:rFonts w:cs="Arial"/>
                <w:sz w:val="20"/>
                <w:szCs w:val="20"/>
              </w:rPr>
            </w:pPr>
          </w:p>
        </w:tc>
      </w:tr>
      <w:tr w:rsidR="00816EB3" w:rsidRPr="0050219B" w14:paraId="0FAAB421" w14:textId="77777777" w:rsidTr="0049548E">
        <w:trPr>
          <w:trHeight w:val="283"/>
        </w:trPr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5627E" w14:textId="77777777" w:rsidR="00816EB3" w:rsidRPr="0050219B" w:rsidRDefault="00816EB3" w:rsidP="009E4228">
            <w:pPr>
              <w:pStyle w:val="BodyText"/>
              <w:spacing w:after="0"/>
              <w:rPr>
                <w:rFonts w:cs="Arial"/>
                <w:color w:val="000000" w:themeColor="text1"/>
                <w:sz w:val="20"/>
                <w:szCs w:val="20"/>
              </w:rPr>
            </w:pPr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>UE antenna configuration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0540A" w14:textId="77777777" w:rsidR="00816EB3" w:rsidRPr="0050219B" w:rsidRDefault="00816EB3" w:rsidP="009E4228">
            <w:pPr>
              <w:pStyle w:val="BodyText"/>
              <w:spacing w:after="0"/>
              <w:rPr>
                <w:rFonts w:cs="Arial"/>
                <w:color w:val="000000" w:themeColor="text1"/>
                <w:sz w:val="20"/>
                <w:szCs w:val="20"/>
              </w:rPr>
            </w:pPr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 xml:space="preserve">4Rx </w:t>
            </w:r>
          </w:p>
          <w:p w14:paraId="2D94DC6D" w14:textId="77777777" w:rsidR="00816EB3" w:rsidRPr="0050219B" w:rsidRDefault="00816EB3" w:rsidP="009E4228">
            <w:pPr>
              <w:pStyle w:val="BodyText"/>
              <w:numPr>
                <w:ilvl w:val="0"/>
                <w:numId w:val="15"/>
              </w:numPr>
              <w:spacing w:after="0" w:line="256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>(</w:t>
            </w:r>
            <m:oMath>
              <m:r>
                <w:rPr>
                  <w:rFonts w:ascii="Cambria Math" w:hAnsi="Cambria Math" w:cs="Arial"/>
                  <w:color w:val="000000" w:themeColor="text1"/>
                  <w:sz w:val="20"/>
                  <w:szCs w:val="20"/>
                </w:rPr>
                <m:t>M</m:t>
              </m:r>
            </m:oMath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 xml:space="preserve">, </w:t>
            </w:r>
            <m:oMath>
              <m:r>
                <w:rPr>
                  <w:rFonts w:ascii="Cambria Math" w:hAnsi="Cambria Math" w:cs="Arial"/>
                  <w:color w:val="000000" w:themeColor="text1"/>
                  <w:sz w:val="20"/>
                  <w:szCs w:val="20"/>
                </w:rPr>
                <m:t>N</m:t>
              </m:r>
            </m:oMath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 xml:space="preserve">, </w:t>
            </w:r>
            <m:oMath>
              <m:r>
                <w:rPr>
                  <w:rFonts w:ascii="Cambria Math" w:hAnsi="Cambria Math" w:cs="Arial"/>
                  <w:color w:val="000000" w:themeColor="text1"/>
                  <w:sz w:val="20"/>
                  <w:szCs w:val="20"/>
                </w:rPr>
                <m:t>P</m:t>
              </m:r>
            </m:oMath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 w:themeColor="text1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  <w:sz w:val="20"/>
                      <w:szCs w:val="20"/>
                    </w:rPr>
                    <m:t>g</m:t>
                  </m:r>
                </m:sub>
              </m:sSub>
            </m:oMath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 w:themeColor="text1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  <w:sz w:val="20"/>
                      <w:szCs w:val="20"/>
                    </w:rPr>
                    <m:t>g</m:t>
                  </m:r>
                </m:sub>
              </m:sSub>
            </m:oMath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 w:themeColor="text1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  <w:sz w:val="20"/>
                      <w:szCs w:val="20"/>
                    </w:rPr>
                    <m:t>p</m:t>
                  </m:r>
                </m:sub>
              </m:sSub>
            </m:oMath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 w:themeColor="text1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  <w:sz w:val="20"/>
                      <w:szCs w:val="20"/>
                    </w:rPr>
                    <m:t>p</m:t>
                  </m:r>
                </m:sub>
              </m:sSub>
            </m:oMath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 xml:space="preserve">) = (1,2,2,1,1,2) </w:t>
            </w:r>
          </w:p>
          <w:p w14:paraId="42D8FE71" w14:textId="77777777" w:rsidR="00816EB3" w:rsidRPr="0050219B" w:rsidRDefault="00816EB3" w:rsidP="009E4228">
            <w:pPr>
              <w:pStyle w:val="BodyText"/>
              <w:numPr>
                <w:ilvl w:val="0"/>
                <w:numId w:val="15"/>
              </w:numPr>
              <w:spacing w:after="0" w:line="256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 w:rsidRPr="0050219B">
              <w:rPr>
                <w:rFonts w:cs="Arial"/>
                <w:color w:val="000000" w:themeColor="text1"/>
                <w:sz w:val="20"/>
                <w:szCs w:val="20"/>
              </w:rPr>
              <w:t>0.5</w:t>
            </w:r>
            <m:oMath>
              <m:r>
                <w:rPr>
                  <w:rFonts w:ascii="Cambria Math" w:hAnsi="Cambria Math" w:cs="Arial"/>
                  <w:color w:val="000000" w:themeColor="text1"/>
                  <w:sz w:val="20"/>
                  <w:szCs w:val="20"/>
                </w:rPr>
                <m:t>λ</m:t>
              </m:r>
            </m:oMath>
            <w:r w:rsidRPr="0050219B">
              <w:rPr>
                <w:rFonts w:eastAsiaTheme="minorEastAsia" w:cs="Arial"/>
                <w:color w:val="000000" w:themeColor="text1"/>
                <w:sz w:val="20"/>
                <w:szCs w:val="20"/>
              </w:rPr>
              <w:t xml:space="preserve"> element spacing, </w:t>
            </w:r>
          </w:p>
          <w:p w14:paraId="19A5FB69" w14:textId="77777777" w:rsidR="00816EB3" w:rsidRPr="0050219B" w:rsidRDefault="00816EB3" w:rsidP="009E4228">
            <w:pPr>
              <w:pStyle w:val="BodyText"/>
              <w:spacing w:after="0"/>
              <w:rPr>
                <w:rFonts w:cs="Arial"/>
                <w:sz w:val="20"/>
                <w:szCs w:val="20"/>
              </w:rPr>
            </w:pPr>
            <w:r w:rsidRPr="0050219B">
              <w:rPr>
                <w:rFonts w:eastAsiaTheme="minorEastAsia" w:cs="Arial"/>
                <w:color w:val="000000" w:themeColor="text1"/>
                <w:sz w:val="20"/>
                <w:szCs w:val="20"/>
              </w:rPr>
              <w:t>omni-directional elements</w:t>
            </w:r>
          </w:p>
        </w:tc>
      </w:tr>
      <w:tr w:rsidR="00816EB3" w:rsidRPr="0050219B" w14:paraId="540976E6" w14:textId="77777777" w:rsidTr="0049548E">
        <w:trPr>
          <w:trHeight w:val="283"/>
        </w:trPr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D0652" w14:textId="77777777" w:rsidR="00816EB3" w:rsidRPr="0050219B" w:rsidRDefault="00816EB3" w:rsidP="009E4228">
            <w:pPr>
              <w:pStyle w:val="BodyText"/>
              <w:spacing w:after="0"/>
              <w:rPr>
                <w:rFonts w:cs="Arial"/>
                <w:color w:val="000000" w:themeColor="text1"/>
                <w:sz w:val="20"/>
                <w:szCs w:val="20"/>
              </w:rPr>
            </w:pPr>
            <w:r w:rsidRPr="0050219B">
              <w:rPr>
                <w:color w:val="000000" w:themeColor="text1"/>
                <w:sz w:val="20"/>
                <w:szCs w:val="20"/>
              </w:rPr>
              <w:t>UE distribution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83156" w14:textId="77777777" w:rsidR="00816EB3" w:rsidRPr="0050219B" w:rsidRDefault="00816EB3" w:rsidP="009E4228">
            <w:pPr>
              <w:pStyle w:val="BodyText"/>
              <w:spacing w:after="0"/>
              <w:rPr>
                <w:rFonts w:cs="Arial"/>
                <w:sz w:val="20"/>
                <w:szCs w:val="20"/>
              </w:rPr>
            </w:pPr>
            <w:r w:rsidRPr="0050219B">
              <w:rPr>
                <w:color w:val="000000" w:themeColor="text1"/>
                <w:sz w:val="20"/>
                <w:szCs w:val="20"/>
              </w:rPr>
              <w:t>Indoor: 80%</w:t>
            </w:r>
          </w:p>
        </w:tc>
      </w:tr>
      <w:tr w:rsidR="00816EB3" w:rsidRPr="0050219B" w14:paraId="6D3C221A" w14:textId="77777777" w:rsidTr="0049548E">
        <w:trPr>
          <w:trHeight w:val="283"/>
        </w:trPr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33A69" w14:textId="77777777" w:rsidR="00816EB3" w:rsidRPr="0050219B" w:rsidRDefault="00816EB3" w:rsidP="009E4228">
            <w:pPr>
              <w:pStyle w:val="BodyText"/>
              <w:spacing w:after="0"/>
              <w:rPr>
                <w:rFonts w:cs="Arial"/>
                <w:color w:val="000000" w:themeColor="text1"/>
                <w:sz w:val="20"/>
                <w:szCs w:val="20"/>
              </w:rPr>
            </w:pPr>
            <w:r w:rsidRPr="0050219B">
              <w:rPr>
                <w:color w:val="000000" w:themeColor="text1"/>
                <w:sz w:val="20"/>
                <w:szCs w:val="20"/>
              </w:rPr>
              <w:t>UE speeds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4945B" w14:textId="77777777" w:rsidR="00816EB3" w:rsidRPr="0050219B" w:rsidRDefault="00816EB3" w:rsidP="009E4228">
            <w:pPr>
              <w:pStyle w:val="BodyText"/>
              <w:spacing w:after="0"/>
              <w:rPr>
                <w:rFonts w:cs="Arial"/>
                <w:color w:val="000000" w:themeColor="text1"/>
                <w:sz w:val="20"/>
                <w:szCs w:val="20"/>
              </w:rPr>
            </w:pPr>
            <w:r w:rsidRPr="0050219B">
              <w:rPr>
                <w:color w:val="000000" w:themeColor="text1"/>
                <w:sz w:val="20"/>
                <w:szCs w:val="20"/>
              </w:rPr>
              <w:t>Indoor: 3 km/h. Outdoor: 30 km/h</w:t>
            </w:r>
          </w:p>
        </w:tc>
      </w:tr>
    </w:tbl>
    <w:p w14:paraId="0275B498" w14:textId="77777777" w:rsidR="00320501" w:rsidRPr="00320501" w:rsidRDefault="00320501" w:rsidP="009E4228">
      <w:pPr>
        <w:jc w:val="both"/>
        <w:rPr>
          <w:lang w:val="x-none" w:eastAsia="ja-JP"/>
        </w:rPr>
      </w:pPr>
    </w:p>
    <w:sectPr w:rsidR="00320501" w:rsidRPr="00320501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ED1DA" w14:textId="77777777" w:rsidR="00460F21" w:rsidRDefault="00460F21">
      <w:r>
        <w:separator/>
      </w:r>
    </w:p>
  </w:endnote>
  <w:endnote w:type="continuationSeparator" w:id="0">
    <w:p w14:paraId="074A90C0" w14:textId="77777777" w:rsidR="00460F21" w:rsidRDefault="00460F21">
      <w:r>
        <w:continuationSeparator/>
      </w:r>
    </w:p>
  </w:endnote>
  <w:endnote w:type="continuationNotice" w:id="1">
    <w:p w14:paraId="5773222E" w14:textId="77777777" w:rsidR="00460F21" w:rsidRDefault="00460F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A80FB" w14:textId="77777777" w:rsidR="00460F21" w:rsidRDefault="00460F21">
      <w:r>
        <w:separator/>
      </w:r>
    </w:p>
  </w:footnote>
  <w:footnote w:type="continuationSeparator" w:id="0">
    <w:p w14:paraId="559A1ED2" w14:textId="77777777" w:rsidR="00460F21" w:rsidRDefault="00460F21">
      <w:r>
        <w:continuationSeparator/>
      </w:r>
    </w:p>
  </w:footnote>
  <w:footnote w:type="continuationNotice" w:id="1">
    <w:p w14:paraId="7175F984" w14:textId="77777777" w:rsidR="00460F21" w:rsidRDefault="00460F21">
      <w:pPr>
        <w:spacing w:after="0" w:line="240" w:lineRule="auto"/>
      </w:pPr>
    </w:p>
  </w:footnote>
  <w:footnote w:id="2">
    <w:p w14:paraId="713E2F28" w14:textId="0DA54D94" w:rsidR="002001DA" w:rsidRPr="00644236" w:rsidRDefault="002001D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644236">
        <w:t>The 8-bit</w:t>
      </w:r>
      <w:r w:rsidR="00BE7D1C">
        <w:t xml:space="preserve">, </w:t>
      </w:r>
      <w:r w:rsidR="00644236">
        <w:t>6-bit</w:t>
      </w:r>
      <w:r w:rsidR="00BE7D1C">
        <w:t>,</w:t>
      </w:r>
      <w:r w:rsidR="00644236">
        <w:t xml:space="preserve"> and </w:t>
      </w:r>
      <w:r w:rsidR="00BE7D1C">
        <w:t>4</w:t>
      </w:r>
      <w:r w:rsidR="00644236">
        <w:t>-bit floats are not standardized</w:t>
      </w:r>
      <w:r w:rsidR="00B677F6">
        <w:t xml:space="preserve"> Float formats</w:t>
      </w:r>
      <w:r w:rsidR="00A901EB">
        <w:t xml:space="preserve">. Specifically, the 8-bit format uses 1 bit for the sign, </w:t>
      </w:r>
      <w:r w:rsidR="00C77E68">
        <w:t xml:space="preserve">4 bits for the exponent, and 3 bits for the mantissa; the 6-bit format uses </w:t>
      </w:r>
      <w:r w:rsidR="001022C1">
        <w:t>1 bit for the sign, 4 bits for the exponent, and 1 bits for the mantissa</w:t>
      </w:r>
      <w:r w:rsidR="00BE7D1C">
        <w:t xml:space="preserve">, and the </w:t>
      </w:r>
      <w:r w:rsidR="00EB67F3">
        <w:t>4</w:t>
      </w:r>
      <w:r w:rsidR="00BE7D1C">
        <w:t xml:space="preserve">-bit format uses 1 bit for the sign, </w:t>
      </w:r>
      <w:r w:rsidR="00EB67F3">
        <w:t>3</w:t>
      </w:r>
      <w:r w:rsidR="00BE7D1C">
        <w:t xml:space="preserve"> bits for the exponent, and </w:t>
      </w:r>
      <w:r w:rsidR="00EB67F3">
        <w:t>0</w:t>
      </w:r>
      <w:r w:rsidR="00BE7D1C">
        <w:t xml:space="preserve"> bits for the mantissa.</w:t>
      </w:r>
      <w:r w:rsidR="00FB13DE">
        <w:t xml:space="preserve"> Moreover, the 4-bit float format also includes a scaling of the data with a factor 16, to </w:t>
      </w:r>
      <w:r w:rsidR="00393CA9">
        <w:t>handle</w:t>
      </w:r>
      <w:r w:rsidR="00FB13DE">
        <w:t xml:space="preserve"> the eigenvector normalization and the limited dynamic range of the exponent and the typically implicit exponent bias</w:t>
      </w:r>
      <w:r w:rsidR="001022C1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DBC27AF"/>
    <w:multiLevelType w:val="hybridMultilevel"/>
    <w:tmpl w:val="6374B29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2C426F6"/>
    <w:multiLevelType w:val="hybridMultilevel"/>
    <w:tmpl w:val="E18093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F772B"/>
    <w:multiLevelType w:val="multilevel"/>
    <w:tmpl w:val="147F772B"/>
    <w:lvl w:ilvl="0">
      <w:start w:val="1"/>
      <w:numFmt w:val="bullet"/>
      <w:lvlText w:val=""/>
      <w:lvlJc w:val="left"/>
      <w:pPr>
        <w:ind w:left="20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  <w:color w:val="000000" w:themeColor="text1"/>
        <w:sz w:val="24"/>
      </w:rPr>
    </w:lvl>
    <w:lvl w:ilvl="2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380" w:hanging="420"/>
      </w:pPr>
      <w:rPr>
        <w:rFonts w:ascii="Wingdings" w:hAnsi="Wingdings" w:hint="default"/>
      </w:rPr>
    </w:lvl>
  </w:abstractNum>
  <w:abstractNum w:abstractNumId="5" w15:restartNumberingAfterBreak="0">
    <w:nsid w:val="14B3473D"/>
    <w:multiLevelType w:val="hybridMultilevel"/>
    <w:tmpl w:val="6D5A8D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C031910"/>
    <w:multiLevelType w:val="multilevel"/>
    <w:tmpl w:val="2C0319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sz w:val="22"/>
        <w:szCs w:val="22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F35F08"/>
    <w:multiLevelType w:val="hybridMultilevel"/>
    <w:tmpl w:val="137CD2C6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4D580E"/>
    <w:multiLevelType w:val="hybridMultilevel"/>
    <w:tmpl w:val="CE1C8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EC80AFA2"/>
    <w:lvl w:ilvl="0" w:tplc="4A64599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FF5F2B"/>
    <w:multiLevelType w:val="multilevel"/>
    <w:tmpl w:val="E05A730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6AF7549"/>
    <w:multiLevelType w:val="hybridMultilevel"/>
    <w:tmpl w:val="F1CA6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6B502C"/>
    <w:multiLevelType w:val="hybridMultilevel"/>
    <w:tmpl w:val="FC0043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8BE08CE"/>
    <w:multiLevelType w:val="hybridMultilevel"/>
    <w:tmpl w:val="014E5EC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6754051"/>
    <w:multiLevelType w:val="hybridMultilevel"/>
    <w:tmpl w:val="589EF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1F1FCE"/>
    <w:multiLevelType w:val="hybridMultilevel"/>
    <w:tmpl w:val="B1F0B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7604692">
    <w:abstractNumId w:val="15"/>
  </w:num>
  <w:num w:numId="2" w16cid:durableId="116992958">
    <w:abstractNumId w:val="0"/>
  </w:num>
  <w:num w:numId="3" w16cid:durableId="1353453969">
    <w:abstractNumId w:val="17"/>
  </w:num>
  <w:num w:numId="4" w16cid:durableId="322590694">
    <w:abstractNumId w:val="18"/>
  </w:num>
  <w:num w:numId="5" w16cid:durableId="1555967968">
    <w:abstractNumId w:val="20"/>
  </w:num>
  <w:num w:numId="6" w16cid:durableId="1386954346">
    <w:abstractNumId w:val="6"/>
  </w:num>
  <w:num w:numId="7" w16cid:durableId="805925570">
    <w:abstractNumId w:val="7"/>
  </w:num>
  <w:num w:numId="8" w16cid:durableId="977493649">
    <w:abstractNumId w:val="2"/>
  </w:num>
  <w:num w:numId="9" w16cid:durableId="684401914">
    <w:abstractNumId w:val="23"/>
  </w:num>
  <w:num w:numId="10" w16cid:durableId="913324046">
    <w:abstractNumId w:val="11"/>
  </w:num>
  <w:num w:numId="11" w16cid:durableId="588394343">
    <w:abstractNumId w:val="22"/>
  </w:num>
  <w:num w:numId="12" w16cid:durableId="811754743">
    <w:abstractNumId w:val="19"/>
  </w:num>
  <w:num w:numId="13" w16cid:durableId="624383983">
    <w:abstractNumId w:val="13"/>
  </w:num>
  <w:num w:numId="14" w16cid:durableId="943422797">
    <w:abstractNumId w:val="21"/>
  </w:num>
  <w:num w:numId="15" w16cid:durableId="1361862175">
    <w:abstractNumId w:val="9"/>
  </w:num>
  <w:num w:numId="16" w16cid:durableId="267664440">
    <w:abstractNumId w:val="12"/>
  </w:num>
  <w:num w:numId="17" w16cid:durableId="329259962">
    <w:abstractNumId w:val="8"/>
  </w:num>
  <w:num w:numId="18" w16cid:durableId="1765569786">
    <w:abstractNumId w:val="4"/>
  </w:num>
  <w:num w:numId="19" w16cid:durableId="1705665788">
    <w:abstractNumId w:val="10"/>
  </w:num>
  <w:num w:numId="20" w16cid:durableId="1495605328">
    <w:abstractNumId w:val="25"/>
  </w:num>
  <w:num w:numId="21" w16cid:durableId="1397972626">
    <w:abstractNumId w:val="24"/>
  </w:num>
  <w:num w:numId="22" w16cid:durableId="1353722922">
    <w:abstractNumId w:val="14"/>
  </w:num>
  <w:num w:numId="23" w16cid:durableId="456728572">
    <w:abstractNumId w:val="3"/>
  </w:num>
  <w:num w:numId="24" w16cid:durableId="758673432">
    <w:abstractNumId w:val="16"/>
  </w:num>
  <w:num w:numId="25" w16cid:durableId="757990902">
    <w:abstractNumId w:val="5"/>
  </w:num>
  <w:num w:numId="26" w16cid:durableId="25912075">
    <w:abstractNumId w:val="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09B3"/>
    <w:rsid w:val="00000ABF"/>
    <w:rsid w:val="00000BC2"/>
    <w:rsid w:val="00000C62"/>
    <w:rsid w:val="00000D67"/>
    <w:rsid w:val="00000F09"/>
    <w:rsid w:val="00001113"/>
    <w:rsid w:val="000011C5"/>
    <w:rsid w:val="0000127F"/>
    <w:rsid w:val="000014FA"/>
    <w:rsid w:val="000016C0"/>
    <w:rsid w:val="000018A9"/>
    <w:rsid w:val="000019B0"/>
    <w:rsid w:val="00001A56"/>
    <w:rsid w:val="00001C01"/>
    <w:rsid w:val="00001CD5"/>
    <w:rsid w:val="00002534"/>
    <w:rsid w:val="000025A2"/>
    <w:rsid w:val="00002A37"/>
    <w:rsid w:val="00002B1D"/>
    <w:rsid w:val="00002D7E"/>
    <w:rsid w:val="00003693"/>
    <w:rsid w:val="000037C2"/>
    <w:rsid w:val="000038F4"/>
    <w:rsid w:val="00003BEB"/>
    <w:rsid w:val="00004229"/>
    <w:rsid w:val="000044BB"/>
    <w:rsid w:val="00004CD9"/>
    <w:rsid w:val="0000564C"/>
    <w:rsid w:val="000059F3"/>
    <w:rsid w:val="00005A0C"/>
    <w:rsid w:val="00005E82"/>
    <w:rsid w:val="00005F88"/>
    <w:rsid w:val="000062D0"/>
    <w:rsid w:val="000063E3"/>
    <w:rsid w:val="00006446"/>
    <w:rsid w:val="000064D4"/>
    <w:rsid w:val="00006896"/>
    <w:rsid w:val="00006B1A"/>
    <w:rsid w:val="00006C4B"/>
    <w:rsid w:val="00006D32"/>
    <w:rsid w:val="00006F40"/>
    <w:rsid w:val="00007134"/>
    <w:rsid w:val="00007265"/>
    <w:rsid w:val="00007360"/>
    <w:rsid w:val="00007409"/>
    <w:rsid w:val="00007848"/>
    <w:rsid w:val="000079F2"/>
    <w:rsid w:val="00007B81"/>
    <w:rsid w:val="00007C4A"/>
    <w:rsid w:val="00007CDC"/>
    <w:rsid w:val="00007E19"/>
    <w:rsid w:val="0001045C"/>
    <w:rsid w:val="0001054E"/>
    <w:rsid w:val="00010E9F"/>
    <w:rsid w:val="000110D0"/>
    <w:rsid w:val="0001157D"/>
    <w:rsid w:val="0001162F"/>
    <w:rsid w:val="0001163F"/>
    <w:rsid w:val="00011B28"/>
    <w:rsid w:val="00011B96"/>
    <w:rsid w:val="00011CB5"/>
    <w:rsid w:val="00011F19"/>
    <w:rsid w:val="00011F9A"/>
    <w:rsid w:val="00012547"/>
    <w:rsid w:val="00012985"/>
    <w:rsid w:val="00012CDC"/>
    <w:rsid w:val="0001302D"/>
    <w:rsid w:val="000133CE"/>
    <w:rsid w:val="00013943"/>
    <w:rsid w:val="00013BA0"/>
    <w:rsid w:val="00013DE7"/>
    <w:rsid w:val="00013E44"/>
    <w:rsid w:val="00013E7C"/>
    <w:rsid w:val="00013ED1"/>
    <w:rsid w:val="0001420B"/>
    <w:rsid w:val="00014249"/>
    <w:rsid w:val="000144E0"/>
    <w:rsid w:val="000145FF"/>
    <w:rsid w:val="00014710"/>
    <w:rsid w:val="0001491C"/>
    <w:rsid w:val="00014961"/>
    <w:rsid w:val="00014F74"/>
    <w:rsid w:val="00015063"/>
    <w:rsid w:val="000151CE"/>
    <w:rsid w:val="00015213"/>
    <w:rsid w:val="00015571"/>
    <w:rsid w:val="0001567B"/>
    <w:rsid w:val="00015948"/>
    <w:rsid w:val="00015D15"/>
    <w:rsid w:val="000160C1"/>
    <w:rsid w:val="000167D6"/>
    <w:rsid w:val="00016D70"/>
    <w:rsid w:val="00016FF9"/>
    <w:rsid w:val="00017B77"/>
    <w:rsid w:val="00017D3B"/>
    <w:rsid w:val="00017E9A"/>
    <w:rsid w:val="0002013D"/>
    <w:rsid w:val="00020B34"/>
    <w:rsid w:val="00020D2F"/>
    <w:rsid w:val="00020E9E"/>
    <w:rsid w:val="00021510"/>
    <w:rsid w:val="00021542"/>
    <w:rsid w:val="0002180D"/>
    <w:rsid w:val="000219BC"/>
    <w:rsid w:val="00021A74"/>
    <w:rsid w:val="00021ACB"/>
    <w:rsid w:val="00021B93"/>
    <w:rsid w:val="00021EEB"/>
    <w:rsid w:val="00022364"/>
    <w:rsid w:val="00022604"/>
    <w:rsid w:val="00022AB0"/>
    <w:rsid w:val="00022BBA"/>
    <w:rsid w:val="00022C0E"/>
    <w:rsid w:val="00022E0D"/>
    <w:rsid w:val="00022FDA"/>
    <w:rsid w:val="00023187"/>
    <w:rsid w:val="00024393"/>
    <w:rsid w:val="000244E0"/>
    <w:rsid w:val="000245F2"/>
    <w:rsid w:val="000248AE"/>
    <w:rsid w:val="000250C4"/>
    <w:rsid w:val="00025518"/>
    <w:rsid w:val="0002564D"/>
    <w:rsid w:val="00025680"/>
    <w:rsid w:val="00025688"/>
    <w:rsid w:val="000257C5"/>
    <w:rsid w:val="00025E01"/>
    <w:rsid w:val="00025ECA"/>
    <w:rsid w:val="00025EE0"/>
    <w:rsid w:val="000264F1"/>
    <w:rsid w:val="00026536"/>
    <w:rsid w:val="000268A1"/>
    <w:rsid w:val="00027203"/>
    <w:rsid w:val="0002735A"/>
    <w:rsid w:val="00027629"/>
    <w:rsid w:val="0002765D"/>
    <w:rsid w:val="00027885"/>
    <w:rsid w:val="00027CAF"/>
    <w:rsid w:val="00027E1D"/>
    <w:rsid w:val="00030587"/>
    <w:rsid w:val="000308E4"/>
    <w:rsid w:val="0003093C"/>
    <w:rsid w:val="00030942"/>
    <w:rsid w:val="00030A79"/>
    <w:rsid w:val="00030ADC"/>
    <w:rsid w:val="00030CCD"/>
    <w:rsid w:val="00030ED6"/>
    <w:rsid w:val="00031072"/>
    <w:rsid w:val="0003107D"/>
    <w:rsid w:val="000310C1"/>
    <w:rsid w:val="00031245"/>
    <w:rsid w:val="00031287"/>
    <w:rsid w:val="00031620"/>
    <w:rsid w:val="0003162C"/>
    <w:rsid w:val="0003185D"/>
    <w:rsid w:val="00031933"/>
    <w:rsid w:val="00031968"/>
    <w:rsid w:val="00031D58"/>
    <w:rsid w:val="00031DF1"/>
    <w:rsid w:val="000321A7"/>
    <w:rsid w:val="0003235C"/>
    <w:rsid w:val="00032375"/>
    <w:rsid w:val="000324B2"/>
    <w:rsid w:val="000325B8"/>
    <w:rsid w:val="00032A58"/>
    <w:rsid w:val="00032F7A"/>
    <w:rsid w:val="0003306B"/>
    <w:rsid w:val="00033B59"/>
    <w:rsid w:val="00033BFE"/>
    <w:rsid w:val="00033CA2"/>
    <w:rsid w:val="00033CD1"/>
    <w:rsid w:val="00033DF8"/>
    <w:rsid w:val="000345BB"/>
    <w:rsid w:val="000346E1"/>
    <w:rsid w:val="000348F0"/>
    <w:rsid w:val="00034BEF"/>
    <w:rsid w:val="00034C15"/>
    <w:rsid w:val="00034DFC"/>
    <w:rsid w:val="00034FF1"/>
    <w:rsid w:val="0003512E"/>
    <w:rsid w:val="000352BA"/>
    <w:rsid w:val="000354D3"/>
    <w:rsid w:val="0003550E"/>
    <w:rsid w:val="000355DF"/>
    <w:rsid w:val="00035645"/>
    <w:rsid w:val="0003572F"/>
    <w:rsid w:val="00035849"/>
    <w:rsid w:val="00035A19"/>
    <w:rsid w:val="00035BB0"/>
    <w:rsid w:val="00035BB7"/>
    <w:rsid w:val="00035CC8"/>
    <w:rsid w:val="00035D91"/>
    <w:rsid w:val="00035DEA"/>
    <w:rsid w:val="00036018"/>
    <w:rsid w:val="00036069"/>
    <w:rsid w:val="000364A2"/>
    <w:rsid w:val="000364EA"/>
    <w:rsid w:val="00036728"/>
    <w:rsid w:val="00036901"/>
    <w:rsid w:val="00036BA1"/>
    <w:rsid w:val="00036E43"/>
    <w:rsid w:val="00036E50"/>
    <w:rsid w:val="0003704F"/>
    <w:rsid w:val="00037372"/>
    <w:rsid w:val="00037980"/>
    <w:rsid w:val="00037A38"/>
    <w:rsid w:val="00037BE6"/>
    <w:rsid w:val="00037F00"/>
    <w:rsid w:val="00037FDB"/>
    <w:rsid w:val="000404ED"/>
    <w:rsid w:val="0004086A"/>
    <w:rsid w:val="0004089D"/>
    <w:rsid w:val="0004089F"/>
    <w:rsid w:val="00040F94"/>
    <w:rsid w:val="000410A9"/>
    <w:rsid w:val="00041840"/>
    <w:rsid w:val="00041852"/>
    <w:rsid w:val="00042158"/>
    <w:rsid w:val="000421A7"/>
    <w:rsid w:val="000422E2"/>
    <w:rsid w:val="0004252D"/>
    <w:rsid w:val="000426B8"/>
    <w:rsid w:val="00042F22"/>
    <w:rsid w:val="000431A5"/>
    <w:rsid w:val="00043354"/>
    <w:rsid w:val="0004365C"/>
    <w:rsid w:val="0004368C"/>
    <w:rsid w:val="0004379D"/>
    <w:rsid w:val="000437A7"/>
    <w:rsid w:val="00043A05"/>
    <w:rsid w:val="00043ABF"/>
    <w:rsid w:val="00043D3E"/>
    <w:rsid w:val="00044022"/>
    <w:rsid w:val="000443AA"/>
    <w:rsid w:val="000444EF"/>
    <w:rsid w:val="0004459D"/>
    <w:rsid w:val="00045413"/>
    <w:rsid w:val="00045A92"/>
    <w:rsid w:val="00045E28"/>
    <w:rsid w:val="00045E99"/>
    <w:rsid w:val="00045F9B"/>
    <w:rsid w:val="00045FF5"/>
    <w:rsid w:val="00045FF7"/>
    <w:rsid w:val="000460C2"/>
    <w:rsid w:val="000468D7"/>
    <w:rsid w:val="00046A12"/>
    <w:rsid w:val="00046C42"/>
    <w:rsid w:val="00046C67"/>
    <w:rsid w:val="00046FE6"/>
    <w:rsid w:val="00046FFA"/>
    <w:rsid w:val="00047068"/>
    <w:rsid w:val="00047382"/>
    <w:rsid w:val="00047526"/>
    <w:rsid w:val="000476BC"/>
    <w:rsid w:val="000477D4"/>
    <w:rsid w:val="00047B25"/>
    <w:rsid w:val="00047D1A"/>
    <w:rsid w:val="00050620"/>
    <w:rsid w:val="0005066A"/>
    <w:rsid w:val="00050887"/>
    <w:rsid w:val="00050901"/>
    <w:rsid w:val="00050DCC"/>
    <w:rsid w:val="00051888"/>
    <w:rsid w:val="000523CE"/>
    <w:rsid w:val="0005273F"/>
    <w:rsid w:val="00052752"/>
    <w:rsid w:val="00052A07"/>
    <w:rsid w:val="00052A8A"/>
    <w:rsid w:val="00052BAD"/>
    <w:rsid w:val="00052EE6"/>
    <w:rsid w:val="0005309A"/>
    <w:rsid w:val="00053119"/>
    <w:rsid w:val="000534E3"/>
    <w:rsid w:val="00053612"/>
    <w:rsid w:val="0005361D"/>
    <w:rsid w:val="00053896"/>
    <w:rsid w:val="00053A4B"/>
    <w:rsid w:val="000541B7"/>
    <w:rsid w:val="00054337"/>
    <w:rsid w:val="000544CB"/>
    <w:rsid w:val="00054530"/>
    <w:rsid w:val="00054A38"/>
    <w:rsid w:val="00054AD4"/>
    <w:rsid w:val="00055A5B"/>
    <w:rsid w:val="00055A7C"/>
    <w:rsid w:val="00055AA0"/>
    <w:rsid w:val="00055ADA"/>
    <w:rsid w:val="00055FBB"/>
    <w:rsid w:val="0005606A"/>
    <w:rsid w:val="000560B1"/>
    <w:rsid w:val="00056782"/>
    <w:rsid w:val="0005697B"/>
    <w:rsid w:val="000569D4"/>
    <w:rsid w:val="00056A6C"/>
    <w:rsid w:val="00056BA2"/>
    <w:rsid w:val="000570B8"/>
    <w:rsid w:val="00057117"/>
    <w:rsid w:val="00057DC0"/>
    <w:rsid w:val="00060641"/>
    <w:rsid w:val="000608B4"/>
    <w:rsid w:val="00060B2F"/>
    <w:rsid w:val="00060D97"/>
    <w:rsid w:val="000611D1"/>
    <w:rsid w:val="00061292"/>
    <w:rsid w:val="000614EA"/>
    <w:rsid w:val="000616E7"/>
    <w:rsid w:val="00061835"/>
    <w:rsid w:val="00061900"/>
    <w:rsid w:val="00061989"/>
    <w:rsid w:val="00061B74"/>
    <w:rsid w:val="00061BE4"/>
    <w:rsid w:val="0006231E"/>
    <w:rsid w:val="00062621"/>
    <w:rsid w:val="00062C27"/>
    <w:rsid w:val="00062C4A"/>
    <w:rsid w:val="00062D64"/>
    <w:rsid w:val="00062D77"/>
    <w:rsid w:val="00062ED1"/>
    <w:rsid w:val="00062F6E"/>
    <w:rsid w:val="000631DA"/>
    <w:rsid w:val="000632C1"/>
    <w:rsid w:val="00063684"/>
    <w:rsid w:val="000636FA"/>
    <w:rsid w:val="00063770"/>
    <w:rsid w:val="000637D8"/>
    <w:rsid w:val="0006398C"/>
    <w:rsid w:val="00063C91"/>
    <w:rsid w:val="0006443B"/>
    <w:rsid w:val="0006457A"/>
    <w:rsid w:val="0006487E"/>
    <w:rsid w:val="00064C49"/>
    <w:rsid w:val="00064CFE"/>
    <w:rsid w:val="00064EC3"/>
    <w:rsid w:val="000651B5"/>
    <w:rsid w:val="000651DF"/>
    <w:rsid w:val="000654C3"/>
    <w:rsid w:val="00065541"/>
    <w:rsid w:val="0006556C"/>
    <w:rsid w:val="00065838"/>
    <w:rsid w:val="00065925"/>
    <w:rsid w:val="0006592A"/>
    <w:rsid w:val="00065DC1"/>
    <w:rsid w:val="00065E1A"/>
    <w:rsid w:val="00065F60"/>
    <w:rsid w:val="00065FFA"/>
    <w:rsid w:val="0006667D"/>
    <w:rsid w:val="000667A2"/>
    <w:rsid w:val="00066A03"/>
    <w:rsid w:val="00066A15"/>
    <w:rsid w:val="00066B2F"/>
    <w:rsid w:val="00066C60"/>
    <w:rsid w:val="00066D91"/>
    <w:rsid w:val="00067229"/>
    <w:rsid w:val="0006733B"/>
    <w:rsid w:val="000673DF"/>
    <w:rsid w:val="00067573"/>
    <w:rsid w:val="00067BF1"/>
    <w:rsid w:val="00067D16"/>
    <w:rsid w:val="000704DE"/>
    <w:rsid w:val="00070701"/>
    <w:rsid w:val="00070721"/>
    <w:rsid w:val="00070767"/>
    <w:rsid w:val="000707DF"/>
    <w:rsid w:val="000707E6"/>
    <w:rsid w:val="000708FC"/>
    <w:rsid w:val="00070A8A"/>
    <w:rsid w:val="0007147D"/>
    <w:rsid w:val="00071B67"/>
    <w:rsid w:val="00071CB7"/>
    <w:rsid w:val="00071CDE"/>
    <w:rsid w:val="0007206E"/>
    <w:rsid w:val="00072098"/>
    <w:rsid w:val="00072294"/>
    <w:rsid w:val="000724AC"/>
    <w:rsid w:val="000725F1"/>
    <w:rsid w:val="0007274D"/>
    <w:rsid w:val="0007288A"/>
    <w:rsid w:val="00072FB6"/>
    <w:rsid w:val="00072FC9"/>
    <w:rsid w:val="00073329"/>
    <w:rsid w:val="0007446C"/>
    <w:rsid w:val="000747D0"/>
    <w:rsid w:val="000749D5"/>
    <w:rsid w:val="00074ABA"/>
    <w:rsid w:val="00074DBA"/>
    <w:rsid w:val="000750FF"/>
    <w:rsid w:val="00075228"/>
    <w:rsid w:val="000752EF"/>
    <w:rsid w:val="0007576C"/>
    <w:rsid w:val="00075909"/>
    <w:rsid w:val="00075AC5"/>
    <w:rsid w:val="000766E7"/>
    <w:rsid w:val="00076770"/>
    <w:rsid w:val="000767DA"/>
    <w:rsid w:val="00076901"/>
    <w:rsid w:val="00076AC2"/>
    <w:rsid w:val="0007742F"/>
    <w:rsid w:val="00077501"/>
    <w:rsid w:val="00077852"/>
    <w:rsid w:val="00077E5F"/>
    <w:rsid w:val="000800E3"/>
    <w:rsid w:val="0008036A"/>
    <w:rsid w:val="00080482"/>
    <w:rsid w:val="00080520"/>
    <w:rsid w:val="000807D9"/>
    <w:rsid w:val="00080B09"/>
    <w:rsid w:val="00080B3F"/>
    <w:rsid w:val="00080CBB"/>
    <w:rsid w:val="00080EA8"/>
    <w:rsid w:val="00080F8C"/>
    <w:rsid w:val="000811E1"/>
    <w:rsid w:val="00081713"/>
    <w:rsid w:val="0008173D"/>
    <w:rsid w:val="00081AE6"/>
    <w:rsid w:val="00081EEF"/>
    <w:rsid w:val="00082341"/>
    <w:rsid w:val="000826FB"/>
    <w:rsid w:val="00082CE4"/>
    <w:rsid w:val="00082E3D"/>
    <w:rsid w:val="00082E8F"/>
    <w:rsid w:val="000834BF"/>
    <w:rsid w:val="000834ED"/>
    <w:rsid w:val="0008368D"/>
    <w:rsid w:val="000836C7"/>
    <w:rsid w:val="0008378E"/>
    <w:rsid w:val="00084210"/>
    <w:rsid w:val="0008469D"/>
    <w:rsid w:val="000846EB"/>
    <w:rsid w:val="00084772"/>
    <w:rsid w:val="0008559C"/>
    <w:rsid w:val="000855EB"/>
    <w:rsid w:val="000856F2"/>
    <w:rsid w:val="00085773"/>
    <w:rsid w:val="00085B52"/>
    <w:rsid w:val="00085DCF"/>
    <w:rsid w:val="000861EE"/>
    <w:rsid w:val="00086337"/>
    <w:rsid w:val="00086615"/>
    <w:rsid w:val="000866F2"/>
    <w:rsid w:val="000874A7"/>
    <w:rsid w:val="000875E4"/>
    <w:rsid w:val="00087802"/>
    <w:rsid w:val="00087825"/>
    <w:rsid w:val="000878FF"/>
    <w:rsid w:val="00087C71"/>
    <w:rsid w:val="00087C76"/>
    <w:rsid w:val="00087D04"/>
    <w:rsid w:val="00087DC9"/>
    <w:rsid w:val="0009009F"/>
    <w:rsid w:val="0009013F"/>
    <w:rsid w:val="00090616"/>
    <w:rsid w:val="00090617"/>
    <w:rsid w:val="00090A89"/>
    <w:rsid w:val="000911AB"/>
    <w:rsid w:val="00091557"/>
    <w:rsid w:val="000918D4"/>
    <w:rsid w:val="000918D7"/>
    <w:rsid w:val="00091DF1"/>
    <w:rsid w:val="000924C1"/>
    <w:rsid w:val="000924F0"/>
    <w:rsid w:val="0009259A"/>
    <w:rsid w:val="00092980"/>
    <w:rsid w:val="00093366"/>
    <w:rsid w:val="000933CE"/>
    <w:rsid w:val="00093474"/>
    <w:rsid w:val="0009355B"/>
    <w:rsid w:val="000936F6"/>
    <w:rsid w:val="00093A2C"/>
    <w:rsid w:val="00093D6F"/>
    <w:rsid w:val="00093F7C"/>
    <w:rsid w:val="00093FA2"/>
    <w:rsid w:val="00094034"/>
    <w:rsid w:val="00094086"/>
    <w:rsid w:val="000942E8"/>
    <w:rsid w:val="00094AD5"/>
    <w:rsid w:val="0009508C"/>
    <w:rsid w:val="0009510F"/>
    <w:rsid w:val="00095290"/>
    <w:rsid w:val="00095440"/>
    <w:rsid w:val="00095609"/>
    <w:rsid w:val="000957DE"/>
    <w:rsid w:val="00095A31"/>
    <w:rsid w:val="00095BAA"/>
    <w:rsid w:val="0009601C"/>
    <w:rsid w:val="00096198"/>
    <w:rsid w:val="00096434"/>
    <w:rsid w:val="0009663D"/>
    <w:rsid w:val="000968B0"/>
    <w:rsid w:val="0009697F"/>
    <w:rsid w:val="000969F7"/>
    <w:rsid w:val="00096E9E"/>
    <w:rsid w:val="00097529"/>
    <w:rsid w:val="000975D2"/>
    <w:rsid w:val="0009772B"/>
    <w:rsid w:val="0009787D"/>
    <w:rsid w:val="000978FA"/>
    <w:rsid w:val="00097913"/>
    <w:rsid w:val="00097C2C"/>
    <w:rsid w:val="000A026B"/>
    <w:rsid w:val="000A03F3"/>
    <w:rsid w:val="000A07BF"/>
    <w:rsid w:val="000A0BA1"/>
    <w:rsid w:val="000A0C49"/>
    <w:rsid w:val="000A1370"/>
    <w:rsid w:val="000A149B"/>
    <w:rsid w:val="000A1B7B"/>
    <w:rsid w:val="000A1EE9"/>
    <w:rsid w:val="000A2630"/>
    <w:rsid w:val="000A2799"/>
    <w:rsid w:val="000A2A3A"/>
    <w:rsid w:val="000A2A71"/>
    <w:rsid w:val="000A2A7E"/>
    <w:rsid w:val="000A2C6C"/>
    <w:rsid w:val="000A2ED4"/>
    <w:rsid w:val="000A333E"/>
    <w:rsid w:val="000A344A"/>
    <w:rsid w:val="000A366F"/>
    <w:rsid w:val="000A36D9"/>
    <w:rsid w:val="000A36E6"/>
    <w:rsid w:val="000A3DAC"/>
    <w:rsid w:val="000A3FE1"/>
    <w:rsid w:val="000A4337"/>
    <w:rsid w:val="000A4399"/>
    <w:rsid w:val="000A4565"/>
    <w:rsid w:val="000A4567"/>
    <w:rsid w:val="000A4750"/>
    <w:rsid w:val="000A475C"/>
    <w:rsid w:val="000A4A58"/>
    <w:rsid w:val="000A4A95"/>
    <w:rsid w:val="000A4CF9"/>
    <w:rsid w:val="000A51C3"/>
    <w:rsid w:val="000A5296"/>
    <w:rsid w:val="000A5611"/>
    <w:rsid w:val="000A56F2"/>
    <w:rsid w:val="000A5D5F"/>
    <w:rsid w:val="000A619A"/>
    <w:rsid w:val="000A653B"/>
    <w:rsid w:val="000A69E8"/>
    <w:rsid w:val="000A6DA8"/>
    <w:rsid w:val="000A729C"/>
    <w:rsid w:val="000A73F4"/>
    <w:rsid w:val="000A7734"/>
    <w:rsid w:val="000A77EA"/>
    <w:rsid w:val="000A7AC5"/>
    <w:rsid w:val="000A7AEF"/>
    <w:rsid w:val="000A7BDE"/>
    <w:rsid w:val="000A7E66"/>
    <w:rsid w:val="000A7FEA"/>
    <w:rsid w:val="000B0077"/>
    <w:rsid w:val="000B026A"/>
    <w:rsid w:val="000B02D3"/>
    <w:rsid w:val="000B041D"/>
    <w:rsid w:val="000B0D11"/>
    <w:rsid w:val="000B0ECE"/>
    <w:rsid w:val="000B0ED1"/>
    <w:rsid w:val="000B1320"/>
    <w:rsid w:val="000B1431"/>
    <w:rsid w:val="000B1DFC"/>
    <w:rsid w:val="000B1E76"/>
    <w:rsid w:val="000B2120"/>
    <w:rsid w:val="000B2216"/>
    <w:rsid w:val="000B2697"/>
    <w:rsid w:val="000B2719"/>
    <w:rsid w:val="000B2798"/>
    <w:rsid w:val="000B2942"/>
    <w:rsid w:val="000B2B97"/>
    <w:rsid w:val="000B3128"/>
    <w:rsid w:val="000B3388"/>
    <w:rsid w:val="000B3401"/>
    <w:rsid w:val="000B359E"/>
    <w:rsid w:val="000B35D9"/>
    <w:rsid w:val="000B367F"/>
    <w:rsid w:val="000B3A8F"/>
    <w:rsid w:val="000B3D6C"/>
    <w:rsid w:val="000B4162"/>
    <w:rsid w:val="000B41FF"/>
    <w:rsid w:val="000B433B"/>
    <w:rsid w:val="000B4938"/>
    <w:rsid w:val="000B4A88"/>
    <w:rsid w:val="000B4AB9"/>
    <w:rsid w:val="000B4DB3"/>
    <w:rsid w:val="000B5712"/>
    <w:rsid w:val="000B58C3"/>
    <w:rsid w:val="000B5931"/>
    <w:rsid w:val="000B5A51"/>
    <w:rsid w:val="000B5B28"/>
    <w:rsid w:val="000B5E43"/>
    <w:rsid w:val="000B602A"/>
    <w:rsid w:val="000B61E9"/>
    <w:rsid w:val="000B6B96"/>
    <w:rsid w:val="000B6C84"/>
    <w:rsid w:val="000B6E97"/>
    <w:rsid w:val="000B71D8"/>
    <w:rsid w:val="000B727E"/>
    <w:rsid w:val="000B74CF"/>
    <w:rsid w:val="000B757C"/>
    <w:rsid w:val="000B7BF1"/>
    <w:rsid w:val="000B7E20"/>
    <w:rsid w:val="000C02A2"/>
    <w:rsid w:val="000C0310"/>
    <w:rsid w:val="000C07DD"/>
    <w:rsid w:val="000C0B62"/>
    <w:rsid w:val="000C0F09"/>
    <w:rsid w:val="000C165A"/>
    <w:rsid w:val="000C1B90"/>
    <w:rsid w:val="000C1C02"/>
    <w:rsid w:val="000C1E59"/>
    <w:rsid w:val="000C2109"/>
    <w:rsid w:val="000C2AAC"/>
    <w:rsid w:val="000C2BBB"/>
    <w:rsid w:val="000C2E19"/>
    <w:rsid w:val="000C3227"/>
    <w:rsid w:val="000C32BB"/>
    <w:rsid w:val="000C3768"/>
    <w:rsid w:val="000C3AF7"/>
    <w:rsid w:val="000C3B52"/>
    <w:rsid w:val="000C3C4A"/>
    <w:rsid w:val="000C409D"/>
    <w:rsid w:val="000C47FA"/>
    <w:rsid w:val="000C4B3B"/>
    <w:rsid w:val="000C4D8E"/>
    <w:rsid w:val="000C4F3B"/>
    <w:rsid w:val="000C5281"/>
    <w:rsid w:val="000C5AA0"/>
    <w:rsid w:val="000C5BD1"/>
    <w:rsid w:val="000C5D26"/>
    <w:rsid w:val="000C5DC5"/>
    <w:rsid w:val="000C6128"/>
    <w:rsid w:val="000C61A4"/>
    <w:rsid w:val="000C63D4"/>
    <w:rsid w:val="000C6718"/>
    <w:rsid w:val="000C6ADF"/>
    <w:rsid w:val="000C6E2F"/>
    <w:rsid w:val="000C6E36"/>
    <w:rsid w:val="000C6ED5"/>
    <w:rsid w:val="000C6F1E"/>
    <w:rsid w:val="000C71FC"/>
    <w:rsid w:val="000C7316"/>
    <w:rsid w:val="000C7503"/>
    <w:rsid w:val="000C766B"/>
    <w:rsid w:val="000D02B7"/>
    <w:rsid w:val="000D07CA"/>
    <w:rsid w:val="000D0D07"/>
    <w:rsid w:val="000D0D27"/>
    <w:rsid w:val="000D1036"/>
    <w:rsid w:val="000D13DE"/>
    <w:rsid w:val="000D1530"/>
    <w:rsid w:val="000D157D"/>
    <w:rsid w:val="000D1689"/>
    <w:rsid w:val="000D19E2"/>
    <w:rsid w:val="000D2026"/>
    <w:rsid w:val="000D241B"/>
    <w:rsid w:val="000D253D"/>
    <w:rsid w:val="000D27E3"/>
    <w:rsid w:val="000D2E89"/>
    <w:rsid w:val="000D3663"/>
    <w:rsid w:val="000D41C2"/>
    <w:rsid w:val="000D474A"/>
    <w:rsid w:val="000D4797"/>
    <w:rsid w:val="000D47C7"/>
    <w:rsid w:val="000D4CBA"/>
    <w:rsid w:val="000D4CC6"/>
    <w:rsid w:val="000D4D64"/>
    <w:rsid w:val="000D5201"/>
    <w:rsid w:val="000D52BE"/>
    <w:rsid w:val="000D57CA"/>
    <w:rsid w:val="000D5C4C"/>
    <w:rsid w:val="000D5D7B"/>
    <w:rsid w:val="000D638D"/>
    <w:rsid w:val="000D68A4"/>
    <w:rsid w:val="000D6E90"/>
    <w:rsid w:val="000D7001"/>
    <w:rsid w:val="000D7183"/>
    <w:rsid w:val="000D76FA"/>
    <w:rsid w:val="000D78C4"/>
    <w:rsid w:val="000D7C14"/>
    <w:rsid w:val="000E0169"/>
    <w:rsid w:val="000E0497"/>
    <w:rsid w:val="000E0527"/>
    <w:rsid w:val="000E0570"/>
    <w:rsid w:val="000E1087"/>
    <w:rsid w:val="000E1217"/>
    <w:rsid w:val="000E188A"/>
    <w:rsid w:val="000E18C5"/>
    <w:rsid w:val="000E1E92"/>
    <w:rsid w:val="000E1EB9"/>
    <w:rsid w:val="000E202F"/>
    <w:rsid w:val="000E22C6"/>
    <w:rsid w:val="000E2568"/>
    <w:rsid w:val="000E2827"/>
    <w:rsid w:val="000E2A7B"/>
    <w:rsid w:val="000E2B0C"/>
    <w:rsid w:val="000E34D6"/>
    <w:rsid w:val="000E35A0"/>
    <w:rsid w:val="000E36F5"/>
    <w:rsid w:val="000E3C09"/>
    <w:rsid w:val="000E3CF0"/>
    <w:rsid w:val="000E3D4B"/>
    <w:rsid w:val="000E3FE3"/>
    <w:rsid w:val="000E472B"/>
    <w:rsid w:val="000E476C"/>
    <w:rsid w:val="000E4E1D"/>
    <w:rsid w:val="000E51C8"/>
    <w:rsid w:val="000E51CF"/>
    <w:rsid w:val="000E52D7"/>
    <w:rsid w:val="000E546C"/>
    <w:rsid w:val="000E554B"/>
    <w:rsid w:val="000E5E5C"/>
    <w:rsid w:val="000E5E86"/>
    <w:rsid w:val="000E60B7"/>
    <w:rsid w:val="000E65B1"/>
    <w:rsid w:val="000E66DA"/>
    <w:rsid w:val="000E672D"/>
    <w:rsid w:val="000E6D47"/>
    <w:rsid w:val="000E6D87"/>
    <w:rsid w:val="000E725C"/>
    <w:rsid w:val="000E7800"/>
    <w:rsid w:val="000F00DA"/>
    <w:rsid w:val="000F01D9"/>
    <w:rsid w:val="000F02AD"/>
    <w:rsid w:val="000F06D6"/>
    <w:rsid w:val="000F0CD5"/>
    <w:rsid w:val="000F0DC5"/>
    <w:rsid w:val="000F0EB1"/>
    <w:rsid w:val="000F1106"/>
    <w:rsid w:val="000F1166"/>
    <w:rsid w:val="000F147A"/>
    <w:rsid w:val="000F151A"/>
    <w:rsid w:val="000F18DE"/>
    <w:rsid w:val="000F1D7B"/>
    <w:rsid w:val="000F1DC9"/>
    <w:rsid w:val="000F1E78"/>
    <w:rsid w:val="000F2136"/>
    <w:rsid w:val="000F29AB"/>
    <w:rsid w:val="000F2B42"/>
    <w:rsid w:val="000F2DF4"/>
    <w:rsid w:val="000F3099"/>
    <w:rsid w:val="000F331D"/>
    <w:rsid w:val="000F34EF"/>
    <w:rsid w:val="000F362B"/>
    <w:rsid w:val="000F37F0"/>
    <w:rsid w:val="000F38AB"/>
    <w:rsid w:val="000F38AF"/>
    <w:rsid w:val="000F38B4"/>
    <w:rsid w:val="000F397A"/>
    <w:rsid w:val="000F3ADA"/>
    <w:rsid w:val="000F3BE9"/>
    <w:rsid w:val="000F3D95"/>
    <w:rsid w:val="000F3F6C"/>
    <w:rsid w:val="000F3FB1"/>
    <w:rsid w:val="000F4114"/>
    <w:rsid w:val="000F4437"/>
    <w:rsid w:val="000F4546"/>
    <w:rsid w:val="000F45BC"/>
    <w:rsid w:val="000F4EFC"/>
    <w:rsid w:val="000F4FB9"/>
    <w:rsid w:val="000F57E1"/>
    <w:rsid w:val="000F58DB"/>
    <w:rsid w:val="000F5E97"/>
    <w:rsid w:val="000F62AF"/>
    <w:rsid w:val="000F6586"/>
    <w:rsid w:val="000F693D"/>
    <w:rsid w:val="000F6AB6"/>
    <w:rsid w:val="000F6DF3"/>
    <w:rsid w:val="000F6FB3"/>
    <w:rsid w:val="000F761E"/>
    <w:rsid w:val="000F76D0"/>
    <w:rsid w:val="000F7DB9"/>
    <w:rsid w:val="001000AB"/>
    <w:rsid w:val="0010038C"/>
    <w:rsid w:val="001005FF"/>
    <w:rsid w:val="0010092C"/>
    <w:rsid w:val="00100AE1"/>
    <w:rsid w:val="00100BAE"/>
    <w:rsid w:val="00100C74"/>
    <w:rsid w:val="00100F24"/>
    <w:rsid w:val="0010136A"/>
    <w:rsid w:val="00101713"/>
    <w:rsid w:val="001018B9"/>
    <w:rsid w:val="00101E79"/>
    <w:rsid w:val="00101FD8"/>
    <w:rsid w:val="00102035"/>
    <w:rsid w:val="001021D2"/>
    <w:rsid w:val="001022C1"/>
    <w:rsid w:val="0010245B"/>
    <w:rsid w:val="001026A0"/>
    <w:rsid w:val="00102B73"/>
    <w:rsid w:val="00102FF7"/>
    <w:rsid w:val="00103174"/>
    <w:rsid w:val="00103498"/>
    <w:rsid w:val="00103821"/>
    <w:rsid w:val="00103A97"/>
    <w:rsid w:val="0010415B"/>
    <w:rsid w:val="00104402"/>
    <w:rsid w:val="001045E6"/>
    <w:rsid w:val="001047BD"/>
    <w:rsid w:val="001047F2"/>
    <w:rsid w:val="00104A68"/>
    <w:rsid w:val="001051AF"/>
    <w:rsid w:val="001053CA"/>
    <w:rsid w:val="0010554F"/>
    <w:rsid w:val="00105619"/>
    <w:rsid w:val="00105949"/>
    <w:rsid w:val="00105C9F"/>
    <w:rsid w:val="00105D1B"/>
    <w:rsid w:val="00105D34"/>
    <w:rsid w:val="00105F55"/>
    <w:rsid w:val="00106088"/>
    <w:rsid w:val="0010625F"/>
    <w:rsid w:val="001062DC"/>
    <w:rsid w:val="001062FB"/>
    <w:rsid w:val="001063E6"/>
    <w:rsid w:val="001064F4"/>
    <w:rsid w:val="00106639"/>
    <w:rsid w:val="00106D6C"/>
    <w:rsid w:val="001070B5"/>
    <w:rsid w:val="001070CD"/>
    <w:rsid w:val="00107166"/>
    <w:rsid w:val="0010742A"/>
    <w:rsid w:val="00107582"/>
    <w:rsid w:val="001075B2"/>
    <w:rsid w:val="00107D9C"/>
    <w:rsid w:val="00107E00"/>
    <w:rsid w:val="001103CD"/>
    <w:rsid w:val="001107B5"/>
    <w:rsid w:val="001107B8"/>
    <w:rsid w:val="00110864"/>
    <w:rsid w:val="00110AF8"/>
    <w:rsid w:val="0011111E"/>
    <w:rsid w:val="00111C28"/>
    <w:rsid w:val="00111EEC"/>
    <w:rsid w:val="001121BC"/>
    <w:rsid w:val="001121E9"/>
    <w:rsid w:val="0011263A"/>
    <w:rsid w:val="001126FC"/>
    <w:rsid w:val="0011293B"/>
    <w:rsid w:val="00112CD6"/>
    <w:rsid w:val="001134C1"/>
    <w:rsid w:val="00113CE9"/>
    <w:rsid w:val="00113CF4"/>
    <w:rsid w:val="00113E68"/>
    <w:rsid w:val="00114015"/>
    <w:rsid w:val="0011411F"/>
    <w:rsid w:val="00114262"/>
    <w:rsid w:val="00114466"/>
    <w:rsid w:val="001145F3"/>
    <w:rsid w:val="0011461A"/>
    <w:rsid w:val="001146B9"/>
    <w:rsid w:val="00114709"/>
    <w:rsid w:val="0011475B"/>
    <w:rsid w:val="00114809"/>
    <w:rsid w:val="0011492E"/>
    <w:rsid w:val="00114CA1"/>
    <w:rsid w:val="00114ED8"/>
    <w:rsid w:val="001150C6"/>
    <w:rsid w:val="00115113"/>
    <w:rsid w:val="001151AA"/>
    <w:rsid w:val="001152CA"/>
    <w:rsid w:val="001153C0"/>
    <w:rsid w:val="001153EA"/>
    <w:rsid w:val="00115643"/>
    <w:rsid w:val="00115FA7"/>
    <w:rsid w:val="0011669A"/>
    <w:rsid w:val="001166B5"/>
    <w:rsid w:val="00116765"/>
    <w:rsid w:val="0011694C"/>
    <w:rsid w:val="001172B6"/>
    <w:rsid w:val="00117369"/>
    <w:rsid w:val="00117430"/>
    <w:rsid w:val="00117E04"/>
    <w:rsid w:val="00117E48"/>
    <w:rsid w:val="00117F67"/>
    <w:rsid w:val="00120217"/>
    <w:rsid w:val="00120654"/>
    <w:rsid w:val="00120684"/>
    <w:rsid w:val="00120822"/>
    <w:rsid w:val="00120CD8"/>
    <w:rsid w:val="00121115"/>
    <w:rsid w:val="0012111D"/>
    <w:rsid w:val="001218F2"/>
    <w:rsid w:val="001219F5"/>
    <w:rsid w:val="00121A20"/>
    <w:rsid w:val="00122734"/>
    <w:rsid w:val="00122B2D"/>
    <w:rsid w:val="00122B93"/>
    <w:rsid w:val="00122BA2"/>
    <w:rsid w:val="00122DBC"/>
    <w:rsid w:val="00123182"/>
    <w:rsid w:val="0012369A"/>
    <w:rsid w:val="001236AB"/>
    <w:rsid w:val="0012377F"/>
    <w:rsid w:val="001237C2"/>
    <w:rsid w:val="00123E56"/>
    <w:rsid w:val="00123FBB"/>
    <w:rsid w:val="001240B7"/>
    <w:rsid w:val="00124314"/>
    <w:rsid w:val="001243F6"/>
    <w:rsid w:val="001249F4"/>
    <w:rsid w:val="00124B1B"/>
    <w:rsid w:val="00124C11"/>
    <w:rsid w:val="00124D31"/>
    <w:rsid w:val="00124ED4"/>
    <w:rsid w:val="00124F3C"/>
    <w:rsid w:val="0012505C"/>
    <w:rsid w:val="001253BF"/>
    <w:rsid w:val="00125AAC"/>
    <w:rsid w:val="00125B29"/>
    <w:rsid w:val="00126A22"/>
    <w:rsid w:val="00126B4A"/>
    <w:rsid w:val="00126FD8"/>
    <w:rsid w:val="001270F2"/>
    <w:rsid w:val="00127803"/>
    <w:rsid w:val="00127CDC"/>
    <w:rsid w:val="00127DAC"/>
    <w:rsid w:val="001302D0"/>
    <w:rsid w:val="00130411"/>
    <w:rsid w:val="001305A2"/>
    <w:rsid w:val="0013084F"/>
    <w:rsid w:val="001309EE"/>
    <w:rsid w:val="00130C1A"/>
    <w:rsid w:val="00130CB3"/>
    <w:rsid w:val="00130CED"/>
    <w:rsid w:val="00130E46"/>
    <w:rsid w:val="00130E82"/>
    <w:rsid w:val="00130E8E"/>
    <w:rsid w:val="00130F04"/>
    <w:rsid w:val="00131395"/>
    <w:rsid w:val="001315D9"/>
    <w:rsid w:val="00131C24"/>
    <w:rsid w:val="00131C48"/>
    <w:rsid w:val="00131FFD"/>
    <w:rsid w:val="001322CA"/>
    <w:rsid w:val="001326A6"/>
    <w:rsid w:val="001326E4"/>
    <w:rsid w:val="00132774"/>
    <w:rsid w:val="00132A5C"/>
    <w:rsid w:val="00132BEF"/>
    <w:rsid w:val="00132C72"/>
    <w:rsid w:val="00132E6A"/>
    <w:rsid w:val="00132EF2"/>
    <w:rsid w:val="00132FD0"/>
    <w:rsid w:val="001335FB"/>
    <w:rsid w:val="00134111"/>
    <w:rsid w:val="00134283"/>
    <w:rsid w:val="00134290"/>
    <w:rsid w:val="001342B9"/>
    <w:rsid w:val="001344C0"/>
    <w:rsid w:val="001346FA"/>
    <w:rsid w:val="00134883"/>
    <w:rsid w:val="001348DB"/>
    <w:rsid w:val="00134BC1"/>
    <w:rsid w:val="00134C7F"/>
    <w:rsid w:val="00134D41"/>
    <w:rsid w:val="00135252"/>
    <w:rsid w:val="0013547D"/>
    <w:rsid w:val="001356C7"/>
    <w:rsid w:val="001357F5"/>
    <w:rsid w:val="00135979"/>
    <w:rsid w:val="00135EBB"/>
    <w:rsid w:val="00136114"/>
    <w:rsid w:val="001361B5"/>
    <w:rsid w:val="00136322"/>
    <w:rsid w:val="00136448"/>
    <w:rsid w:val="001365A7"/>
    <w:rsid w:val="0013662C"/>
    <w:rsid w:val="0013666A"/>
    <w:rsid w:val="001366CE"/>
    <w:rsid w:val="00136A62"/>
    <w:rsid w:val="00136C1F"/>
    <w:rsid w:val="00136C41"/>
    <w:rsid w:val="0013701F"/>
    <w:rsid w:val="001372CC"/>
    <w:rsid w:val="001373DA"/>
    <w:rsid w:val="00137443"/>
    <w:rsid w:val="0013762F"/>
    <w:rsid w:val="00137658"/>
    <w:rsid w:val="00137AB5"/>
    <w:rsid w:val="00137B21"/>
    <w:rsid w:val="00137DFD"/>
    <w:rsid w:val="00137F0B"/>
    <w:rsid w:val="00137FCC"/>
    <w:rsid w:val="0014021C"/>
    <w:rsid w:val="00140302"/>
    <w:rsid w:val="00140827"/>
    <w:rsid w:val="0014159B"/>
    <w:rsid w:val="00141722"/>
    <w:rsid w:val="00141755"/>
    <w:rsid w:val="00141935"/>
    <w:rsid w:val="00141C72"/>
    <w:rsid w:val="00141DCF"/>
    <w:rsid w:val="001421C9"/>
    <w:rsid w:val="00142371"/>
    <w:rsid w:val="00142763"/>
    <w:rsid w:val="0014288C"/>
    <w:rsid w:val="001429FA"/>
    <w:rsid w:val="00142A12"/>
    <w:rsid w:val="00142BA6"/>
    <w:rsid w:val="00142D75"/>
    <w:rsid w:val="00142F55"/>
    <w:rsid w:val="00143266"/>
    <w:rsid w:val="001432C7"/>
    <w:rsid w:val="001434FE"/>
    <w:rsid w:val="001436D3"/>
    <w:rsid w:val="001438BF"/>
    <w:rsid w:val="00143900"/>
    <w:rsid w:val="00143913"/>
    <w:rsid w:val="00143ECE"/>
    <w:rsid w:val="00144244"/>
    <w:rsid w:val="00144B93"/>
    <w:rsid w:val="00144E97"/>
    <w:rsid w:val="00144FF3"/>
    <w:rsid w:val="001450FB"/>
    <w:rsid w:val="00145200"/>
    <w:rsid w:val="0014550A"/>
    <w:rsid w:val="001456C1"/>
    <w:rsid w:val="0014598B"/>
    <w:rsid w:val="00145B63"/>
    <w:rsid w:val="00145D89"/>
    <w:rsid w:val="00145E97"/>
    <w:rsid w:val="00146174"/>
    <w:rsid w:val="001464C7"/>
    <w:rsid w:val="00146610"/>
    <w:rsid w:val="00146714"/>
    <w:rsid w:val="00146EF2"/>
    <w:rsid w:val="00146FB9"/>
    <w:rsid w:val="00146FDA"/>
    <w:rsid w:val="0014776D"/>
    <w:rsid w:val="00147973"/>
    <w:rsid w:val="00147A17"/>
    <w:rsid w:val="00150060"/>
    <w:rsid w:val="00150194"/>
    <w:rsid w:val="001502C1"/>
    <w:rsid w:val="001503E0"/>
    <w:rsid w:val="001504B6"/>
    <w:rsid w:val="00150612"/>
    <w:rsid w:val="00150714"/>
    <w:rsid w:val="00150893"/>
    <w:rsid w:val="00150DCC"/>
    <w:rsid w:val="00150EDC"/>
    <w:rsid w:val="00151330"/>
    <w:rsid w:val="001514CA"/>
    <w:rsid w:val="00151704"/>
    <w:rsid w:val="0015180B"/>
    <w:rsid w:val="00151E23"/>
    <w:rsid w:val="0015211F"/>
    <w:rsid w:val="001526E0"/>
    <w:rsid w:val="00152912"/>
    <w:rsid w:val="0015293A"/>
    <w:rsid w:val="00152DD0"/>
    <w:rsid w:val="00153090"/>
    <w:rsid w:val="001530B0"/>
    <w:rsid w:val="0015324C"/>
    <w:rsid w:val="001536B9"/>
    <w:rsid w:val="00153797"/>
    <w:rsid w:val="001539A2"/>
    <w:rsid w:val="00154326"/>
    <w:rsid w:val="00154379"/>
    <w:rsid w:val="0015458C"/>
    <w:rsid w:val="001551B5"/>
    <w:rsid w:val="0015562E"/>
    <w:rsid w:val="001556CB"/>
    <w:rsid w:val="001557A0"/>
    <w:rsid w:val="00155822"/>
    <w:rsid w:val="001558C1"/>
    <w:rsid w:val="001558E9"/>
    <w:rsid w:val="0015639B"/>
    <w:rsid w:val="0015698C"/>
    <w:rsid w:val="00156F6D"/>
    <w:rsid w:val="001571E0"/>
    <w:rsid w:val="001573DF"/>
    <w:rsid w:val="001575FE"/>
    <w:rsid w:val="001578F5"/>
    <w:rsid w:val="00157A7C"/>
    <w:rsid w:val="00157BF9"/>
    <w:rsid w:val="001602D0"/>
    <w:rsid w:val="001602F8"/>
    <w:rsid w:val="0016071A"/>
    <w:rsid w:val="00160B9A"/>
    <w:rsid w:val="00160D1D"/>
    <w:rsid w:val="001610FB"/>
    <w:rsid w:val="001614CC"/>
    <w:rsid w:val="001616C7"/>
    <w:rsid w:val="00161799"/>
    <w:rsid w:val="00161ADB"/>
    <w:rsid w:val="00161C17"/>
    <w:rsid w:val="001621FF"/>
    <w:rsid w:val="001622AC"/>
    <w:rsid w:val="0016253D"/>
    <w:rsid w:val="001627CD"/>
    <w:rsid w:val="001627D1"/>
    <w:rsid w:val="001629A9"/>
    <w:rsid w:val="00162BC7"/>
    <w:rsid w:val="00162BDD"/>
    <w:rsid w:val="00162C44"/>
    <w:rsid w:val="00162C45"/>
    <w:rsid w:val="00162D46"/>
    <w:rsid w:val="00162E51"/>
    <w:rsid w:val="00163092"/>
    <w:rsid w:val="0016324B"/>
    <w:rsid w:val="001633AF"/>
    <w:rsid w:val="001634A1"/>
    <w:rsid w:val="00163562"/>
    <w:rsid w:val="001635FC"/>
    <w:rsid w:val="0016368A"/>
    <w:rsid w:val="001639E2"/>
    <w:rsid w:val="00164171"/>
    <w:rsid w:val="00164652"/>
    <w:rsid w:val="001647D5"/>
    <w:rsid w:val="001648E4"/>
    <w:rsid w:val="00164A03"/>
    <w:rsid w:val="00164A2F"/>
    <w:rsid w:val="00164ACE"/>
    <w:rsid w:val="00164D94"/>
    <w:rsid w:val="00165173"/>
    <w:rsid w:val="001651DD"/>
    <w:rsid w:val="001652CF"/>
    <w:rsid w:val="001653D6"/>
    <w:rsid w:val="0016568E"/>
    <w:rsid w:val="001659C1"/>
    <w:rsid w:val="001659DA"/>
    <w:rsid w:val="00165B12"/>
    <w:rsid w:val="00165D4D"/>
    <w:rsid w:val="00165E68"/>
    <w:rsid w:val="001663F3"/>
    <w:rsid w:val="00166B12"/>
    <w:rsid w:val="00166BC6"/>
    <w:rsid w:val="00166CCF"/>
    <w:rsid w:val="00166D21"/>
    <w:rsid w:val="00166D27"/>
    <w:rsid w:val="0016718A"/>
    <w:rsid w:val="00167295"/>
    <w:rsid w:val="00167669"/>
    <w:rsid w:val="0016771F"/>
    <w:rsid w:val="001678AD"/>
    <w:rsid w:val="00167BA9"/>
    <w:rsid w:val="00167CF9"/>
    <w:rsid w:val="00170347"/>
    <w:rsid w:val="00170429"/>
    <w:rsid w:val="0017071C"/>
    <w:rsid w:val="0017084D"/>
    <w:rsid w:val="001708F9"/>
    <w:rsid w:val="00170C33"/>
    <w:rsid w:val="00170C78"/>
    <w:rsid w:val="00170CA5"/>
    <w:rsid w:val="001710A3"/>
    <w:rsid w:val="00171421"/>
    <w:rsid w:val="00171BAD"/>
    <w:rsid w:val="00171D29"/>
    <w:rsid w:val="00172252"/>
    <w:rsid w:val="00172399"/>
    <w:rsid w:val="00172C87"/>
    <w:rsid w:val="00172D57"/>
    <w:rsid w:val="00172F2E"/>
    <w:rsid w:val="0017315D"/>
    <w:rsid w:val="00173A8E"/>
    <w:rsid w:val="00173D1B"/>
    <w:rsid w:val="00173D3B"/>
    <w:rsid w:val="00173DC1"/>
    <w:rsid w:val="00173EB4"/>
    <w:rsid w:val="00174894"/>
    <w:rsid w:val="00174A5B"/>
    <w:rsid w:val="00174C64"/>
    <w:rsid w:val="00174DA3"/>
    <w:rsid w:val="0017502C"/>
    <w:rsid w:val="0017504D"/>
    <w:rsid w:val="00175D8F"/>
    <w:rsid w:val="00175D97"/>
    <w:rsid w:val="00175DF6"/>
    <w:rsid w:val="00175FAB"/>
    <w:rsid w:val="00176476"/>
    <w:rsid w:val="001765E1"/>
    <w:rsid w:val="00176A8C"/>
    <w:rsid w:val="00176A8F"/>
    <w:rsid w:val="00176CD1"/>
    <w:rsid w:val="00176D0E"/>
    <w:rsid w:val="00176E50"/>
    <w:rsid w:val="00176ED0"/>
    <w:rsid w:val="00177597"/>
    <w:rsid w:val="001775E3"/>
    <w:rsid w:val="00177991"/>
    <w:rsid w:val="00177B0F"/>
    <w:rsid w:val="001801A2"/>
    <w:rsid w:val="001801A4"/>
    <w:rsid w:val="0018031E"/>
    <w:rsid w:val="00180367"/>
    <w:rsid w:val="0018043E"/>
    <w:rsid w:val="001806E0"/>
    <w:rsid w:val="00180B43"/>
    <w:rsid w:val="00180BB1"/>
    <w:rsid w:val="00180D0D"/>
    <w:rsid w:val="00180EC9"/>
    <w:rsid w:val="00180F82"/>
    <w:rsid w:val="00180FAA"/>
    <w:rsid w:val="00181429"/>
    <w:rsid w:val="0018143F"/>
    <w:rsid w:val="00181453"/>
    <w:rsid w:val="00181992"/>
    <w:rsid w:val="00181E8E"/>
    <w:rsid w:val="00181F2B"/>
    <w:rsid w:val="00181FF8"/>
    <w:rsid w:val="00182491"/>
    <w:rsid w:val="0018289D"/>
    <w:rsid w:val="00182A2D"/>
    <w:rsid w:val="00182B63"/>
    <w:rsid w:val="00182F2E"/>
    <w:rsid w:val="00182F36"/>
    <w:rsid w:val="001830C8"/>
    <w:rsid w:val="001831A2"/>
    <w:rsid w:val="00183238"/>
    <w:rsid w:val="00183A42"/>
    <w:rsid w:val="00183AA4"/>
    <w:rsid w:val="00183DB9"/>
    <w:rsid w:val="00183FB1"/>
    <w:rsid w:val="00184167"/>
    <w:rsid w:val="00184212"/>
    <w:rsid w:val="0018426E"/>
    <w:rsid w:val="001845DE"/>
    <w:rsid w:val="00184776"/>
    <w:rsid w:val="00184797"/>
    <w:rsid w:val="0018482E"/>
    <w:rsid w:val="001848AC"/>
    <w:rsid w:val="001848F7"/>
    <w:rsid w:val="00185030"/>
    <w:rsid w:val="00185131"/>
    <w:rsid w:val="0018551F"/>
    <w:rsid w:val="00185C81"/>
    <w:rsid w:val="00185CB4"/>
    <w:rsid w:val="00186044"/>
    <w:rsid w:val="00186172"/>
    <w:rsid w:val="00186192"/>
    <w:rsid w:val="00186579"/>
    <w:rsid w:val="00186815"/>
    <w:rsid w:val="001868FF"/>
    <w:rsid w:val="00186B71"/>
    <w:rsid w:val="00186FC4"/>
    <w:rsid w:val="00187292"/>
    <w:rsid w:val="0018732E"/>
    <w:rsid w:val="001876DD"/>
    <w:rsid w:val="0018789D"/>
    <w:rsid w:val="00187A1C"/>
    <w:rsid w:val="00187B3B"/>
    <w:rsid w:val="00187BF0"/>
    <w:rsid w:val="00190101"/>
    <w:rsid w:val="001901A3"/>
    <w:rsid w:val="001903CE"/>
    <w:rsid w:val="00190583"/>
    <w:rsid w:val="001907CF"/>
    <w:rsid w:val="00190A26"/>
    <w:rsid w:val="00190AB9"/>
    <w:rsid w:val="00190AC1"/>
    <w:rsid w:val="00190BCE"/>
    <w:rsid w:val="00190C4A"/>
    <w:rsid w:val="00190ED6"/>
    <w:rsid w:val="00191255"/>
    <w:rsid w:val="00191279"/>
    <w:rsid w:val="001916BF"/>
    <w:rsid w:val="00191C56"/>
    <w:rsid w:val="0019231B"/>
    <w:rsid w:val="00192478"/>
    <w:rsid w:val="0019271A"/>
    <w:rsid w:val="00192BD5"/>
    <w:rsid w:val="001930A7"/>
    <w:rsid w:val="0019341A"/>
    <w:rsid w:val="001934B4"/>
    <w:rsid w:val="0019363B"/>
    <w:rsid w:val="00193B58"/>
    <w:rsid w:val="00193BE3"/>
    <w:rsid w:val="00193E24"/>
    <w:rsid w:val="001942CE"/>
    <w:rsid w:val="00194374"/>
    <w:rsid w:val="001944A1"/>
    <w:rsid w:val="001944B7"/>
    <w:rsid w:val="00194509"/>
    <w:rsid w:val="0019462A"/>
    <w:rsid w:val="00194865"/>
    <w:rsid w:val="00194B03"/>
    <w:rsid w:val="00194CB1"/>
    <w:rsid w:val="00194EB1"/>
    <w:rsid w:val="001952D0"/>
    <w:rsid w:val="001953E3"/>
    <w:rsid w:val="001956F7"/>
    <w:rsid w:val="00195B2F"/>
    <w:rsid w:val="00195F76"/>
    <w:rsid w:val="00196993"/>
    <w:rsid w:val="00196CEC"/>
    <w:rsid w:val="00196E06"/>
    <w:rsid w:val="00196F37"/>
    <w:rsid w:val="00196FD8"/>
    <w:rsid w:val="00197401"/>
    <w:rsid w:val="0019790D"/>
    <w:rsid w:val="001979A3"/>
    <w:rsid w:val="00197BAC"/>
    <w:rsid w:val="00197C44"/>
    <w:rsid w:val="00197DF9"/>
    <w:rsid w:val="00197F37"/>
    <w:rsid w:val="001A0223"/>
    <w:rsid w:val="001A034A"/>
    <w:rsid w:val="001A060A"/>
    <w:rsid w:val="001A0892"/>
    <w:rsid w:val="001A096A"/>
    <w:rsid w:val="001A09F0"/>
    <w:rsid w:val="001A0D58"/>
    <w:rsid w:val="001A0E48"/>
    <w:rsid w:val="001A14DC"/>
    <w:rsid w:val="001A15B7"/>
    <w:rsid w:val="001A175E"/>
    <w:rsid w:val="001A1761"/>
    <w:rsid w:val="001A1987"/>
    <w:rsid w:val="001A1D16"/>
    <w:rsid w:val="001A205C"/>
    <w:rsid w:val="001A2064"/>
    <w:rsid w:val="001A20EF"/>
    <w:rsid w:val="001A2238"/>
    <w:rsid w:val="001A2564"/>
    <w:rsid w:val="001A2A8D"/>
    <w:rsid w:val="001A2B81"/>
    <w:rsid w:val="001A2B87"/>
    <w:rsid w:val="001A2BAE"/>
    <w:rsid w:val="001A2F6C"/>
    <w:rsid w:val="001A2F92"/>
    <w:rsid w:val="001A3063"/>
    <w:rsid w:val="001A33FD"/>
    <w:rsid w:val="001A3876"/>
    <w:rsid w:val="001A38EC"/>
    <w:rsid w:val="001A3F94"/>
    <w:rsid w:val="001A40F1"/>
    <w:rsid w:val="001A4D49"/>
    <w:rsid w:val="001A4F2A"/>
    <w:rsid w:val="001A4F45"/>
    <w:rsid w:val="001A5059"/>
    <w:rsid w:val="001A5124"/>
    <w:rsid w:val="001A5131"/>
    <w:rsid w:val="001A5E6D"/>
    <w:rsid w:val="001A5E77"/>
    <w:rsid w:val="001A5F6E"/>
    <w:rsid w:val="001A6023"/>
    <w:rsid w:val="001A6132"/>
    <w:rsid w:val="001A6173"/>
    <w:rsid w:val="001A62FA"/>
    <w:rsid w:val="001A6524"/>
    <w:rsid w:val="001A68AA"/>
    <w:rsid w:val="001A6958"/>
    <w:rsid w:val="001A69F5"/>
    <w:rsid w:val="001A6A06"/>
    <w:rsid w:val="001A6A76"/>
    <w:rsid w:val="001A6B98"/>
    <w:rsid w:val="001A6CBA"/>
    <w:rsid w:val="001A6CBD"/>
    <w:rsid w:val="001A7097"/>
    <w:rsid w:val="001A739D"/>
    <w:rsid w:val="001A7409"/>
    <w:rsid w:val="001A76F0"/>
    <w:rsid w:val="001A7743"/>
    <w:rsid w:val="001A7A21"/>
    <w:rsid w:val="001A7A97"/>
    <w:rsid w:val="001A7E39"/>
    <w:rsid w:val="001A7FD3"/>
    <w:rsid w:val="001B0156"/>
    <w:rsid w:val="001B01BD"/>
    <w:rsid w:val="001B0449"/>
    <w:rsid w:val="001B0485"/>
    <w:rsid w:val="001B09CE"/>
    <w:rsid w:val="001B0D97"/>
    <w:rsid w:val="001B124B"/>
    <w:rsid w:val="001B1312"/>
    <w:rsid w:val="001B1B61"/>
    <w:rsid w:val="001B1BEF"/>
    <w:rsid w:val="001B1F0A"/>
    <w:rsid w:val="001B27D6"/>
    <w:rsid w:val="001B28A5"/>
    <w:rsid w:val="001B2C35"/>
    <w:rsid w:val="001B2F0C"/>
    <w:rsid w:val="001B3191"/>
    <w:rsid w:val="001B37E9"/>
    <w:rsid w:val="001B3835"/>
    <w:rsid w:val="001B3836"/>
    <w:rsid w:val="001B3962"/>
    <w:rsid w:val="001B3B3E"/>
    <w:rsid w:val="001B3DB4"/>
    <w:rsid w:val="001B40E1"/>
    <w:rsid w:val="001B4384"/>
    <w:rsid w:val="001B4411"/>
    <w:rsid w:val="001B478F"/>
    <w:rsid w:val="001B4B57"/>
    <w:rsid w:val="001B4E50"/>
    <w:rsid w:val="001B4FEA"/>
    <w:rsid w:val="001B514D"/>
    <w:rsid w:val="001B5295"/>
    <w:rsid w:val="001B52AD"/>
    <w:rsid w:val="001B5A5D"/>
    <w:rsid w:val="001B67AD"/>
    <w:rsid w:val="001B6C83"/>
    <w:rsid w:val="001B6EAE"/>
    <w:rsid w:val="001B6F7B"/>
    <w:rsid w:val="001B7009"/>
    <w:rsid w:val="001B727F"/>
    <w:rsid w:val="001B7298"/>
    <w:rsid w:val="001B7487"/>
    <w:rsid w:val="001B793C"/>
    <w:rsid w:val="001B7C42"/>
    <w:rsid w:val="001B7CCF"/>
    <w:rsid w:val="001B7E79"/>
    <w:rsid w:val="001C0239"/>
    <w:rsid w:val="001C03F2"/>
    <w:rsid w:val="001C048C"/>
    <w:rsid w:val="001C0697"/>
    <w:rsid w:val="001C08AC"/>
    <w:rsid w:val="001C0932"/>
    <w:rsid w:val="001C0A1E"/>
    <w:rsid w:val="001C0C38"/>
    <w:rsid w:val="001C0DEA"/>
    <w:rsid w:val="001C10DD"/>
    <w:rsid w:val="001C1422"/>
    <w:rsid w:val="001C14C9"/>
    <w:rsid w:val="001C1569"/>
    <w:rsid w:val="001C1626"/>
    <w:rsid w:val="001C19E8"/>
    <w:rsid w:val="001C1CE5"/>
    <w:rsid w:val="001C1DBC"/>
    <w:rsid w:val="001C1ECD"/>
    <w:rsid w:val="001C2248"/>
    <w:rsid w:val="001C22DB"/>
    <w:rsid w:val="001C25A5"/>
    <w:rsid w:val="001C26DC"/>
    <w:rsid w:val="001C2DD0"/>
    <w:rsid w:val="001C2E8D"/>
    <w:rsid w:val="001C2E92"/>
    <w:rsid w:val="001C2F14"/>
    <w:rsid w:val="001C2FF2"/>
    <w:rsid w:val="001C302E"/>
    <w:rsid w:val="001C336B"/>
    <w:rsid w:val="001C33E7"/>
    <w:rsid w:val="001C3410"/>
    <w:rsid w:val="001C3458"/>
    <w:rsid w:val="001C3731"/>
    <w:rsid w:val="001C3905"/>
    <w:rsid w:val="001C393D"/>
    <w:rsid w:val="001C3B68"/>
    <w:rsid w:val="001C3CA9"/>
    <w:rsid w:val="001C3D2A"/>
    <w:rsid w:val="001C471D"/>
    <w:rsid w:val="001C4E5B"/>
    <w:rsid w:val="001C4EA8"/>
    <w:rsid w:val="001C52D6"/>
    <w:rsid w:val="001C56C6"/>
    <w:rsid w:val="001C5708"/>
    <w:rsid w:val="001C5904"/>
    <w:rsid w:val="001C5F41"/>
    <w:rsid w:val="001C60BD"/>
    <w:rsid w:val="001C64FD"/>
    <w:rsid w:val="001C6706"/>
    <w:rsid w:val="001C67A9"/>
    <w:rsid w:val="001C6971"/>
    <w:rsid w:val="001C6BE2"/>
    <w:rsid w:val="001C7069"/>
    <w:rsid w:val="001C7137"/>
    <w:rsid w:val="001C7166"/>
    <w:rsid w:val="001C7277"/>
    <w:rsid w:val="001C73EB"/>
    <w:rsid w:val="001C7539"/>
    <w:rsid w:val="001C75F7"/>
    <w:rsid w:val="001C79CA"/>
    <w:rsid w:val="001C7B31"/>
    <w:rsid w:val="001C7D3B"/>
    <w:rsid w:val="001D009E"/>
    <w:rsid w:val="001D010E"/>
    <w:rsid w:val="001D0334"/>
    <w:rsid w:val="001D0763"/>
    <w:rsid w:val="001D1348"/>
    <w:rsid w:val="001D166F"/>
    <w:rsid w:val="001D19F1"/>
    <w:rsid w:val="001D1DD9"/>
    <w:rsid w:val="001D1DED"/>
    <w:rsid w:val="001D1E95"/>
    <w:rsid w:val="001D2382"/>
    <w:rsid w:val="001D281F"/>
    <w:rsid w:val="001D2868"/>
    <w:rsid w:val="001D29E8"/>
    <w:rsid w:val="001D2D05"/>
    <w:rsid w:val="001D2DF6"/>
    <w:rsid w:val="001D36BC"/>
    <w:rsid w:val="001D3822"/>
    <w:rsid w:val="001D4230"/>
    <w:rsid w:val="001D43E9"/>
    <w:rsid w:val="001D45B8"/>
    <w:rsid w:val="001D46DB"/>
    <w:rsid w:val="001D49A1"/>
    <w:rsid w:val="001D4BBF"/>
    <w:rsid w:val="001D5057"/>
    <w:rsid w:val="001D5101"/>
    <w:rsid w:val="001D51BA"/>
    <w:rsid w:val="001D53E7"/>
    <w:rsid w:val="001D5804"/>
    <w:rsid w:val="001D61CB"/>
    <w:rsid w:val="001D6264"/>
    <w:rsid w:val="001D6342"/>
    <w:rsid w:val="001D67E4"/>
    <w:rsid w:val="001D6999"/>
    <w:rsid w:val="001D6C4C"/>
    <w:rsid w:val="001D6D53"/>
    <w:rsid w:val="001D763E"/>
    <w:rsid w:val="001D7B48"/>
    <w:rsid w:val="001D7BD5"/>
    <w:rsid w:val="001D7D6B"/>
    <w:rsid w:val="001D7D84"/>
    <w:rsid w:val="001D7F12"/>
    <w:rsid w:val="001D7F6B"/>
    <w:rsid w:val="001E000E"/>
    <w:rsid w:val="001E014D"/>
    <w:rsid w:val="001E0265"/>
    <w:rsid w:val="001E02A9"/>
    <w:rsid w:val="001E034B"/>
    <w:rsid w:val="001E06D7"/>
    <w:rsid w:val="001E0A1A"/>
    <w:rsid w:val="001E0CD6"/>
    <w:rsid w:val="001E0EB3"/>
    <w:rsid w:val="001E113F"/>
    <w:rsid w:val="001E176E"/>
    <w:rsid w:val="001E17E4"/>
    <w:rsid w:val="001E1883"/>
    <w:rsid w:val="001E18A4"/>
    <w:rsid w:val="001E1C74"/>
    <w:rsid w:val="001E1DBD"/>
    <w:rsid w:val="001E1DC2"/>
    <w:rsid w:val="001E22A8"/>
    <w:rsid w:val="001E231F"/>
    <w:rsid w:val="001E252A"/>
    <w:rsid w:val="001E2556"/>
    <w:rsid w:val="001E29B8"/>
    <w:rsid w:val="001E29C7"/>
    <w:rsid w:val="001E2AD3"/>
    <w:rsid w:val="001E2B09"/>
    <w:rsid w:val="001E2D82"/>
    <w:rsid w:val="001E2DBA"/>
    <w:rsid w:val="001E2F65"/>
    <w:rsid w:val="001E33EF"/>
    <w:rsid w:val="001E3806"/>
    <w:rsid w:val="001E3902"/>
    <w:rsid w:val="001E3946"/>
    <w:rsid w:val="001E3A46"/>
    <w:rsid w:val="001E3E4C"/>
    <w:rsid w:val="001E429E"/>
    <w:rsid w:val="001E452C"/>
    <w:rsid w:val="001E456B"/>
    <w:rsid w:val="001E4C3A"/>
    <w:rsid w:val="001E4CB8"/>
    <w:rsid w:val="001E4CF7"/>
    <w:rsid w:val="001E4D83"/>
    <w:rsid w:val="001E4DA6"/>
    <w:rsid w:val="001E4FD8"/>
    <w:rsid w:val="001E52B3"/>
    <w:rsid w:val="001E546F"/>
    <w:rsid w:val="001E57A1"/>
    <w:rsid w:val="001E58E2"/>
    <w:rsid w:val="001E5ABB"/>
    <w:rsid w:val="001E5E8F"/>
    <w:rsid w:val="001E617D"/>
    <w:rsid w:val="001E6542"/>
    <w:rsid w:val="001E68D0"/>
    <w:rsid w:val="001E691D"/>
    <w:rsid w:val="001E699E"/>
    <w:rsid w:val="001E6E3F"/>
    <w:rsid w:val="001E6EEA"/>
    <w:rsid w:val="001E765A"/>
    <w:rsid w:val="001E76BC"/>
    <w:rsid w:val="001E7AED"/>
    <w:rsid w:val="001E7EFC"/>
    <w:rsid w:val="001F086E"/>
    <w:rsid w:val="001F0944"/>
    <w:rsid w:val="001F0CB6"/>
    <w:rsid w:val="001F127C"/>
    <w:rsid w:val="001F16C0"/>
    <w:rsid w:val="001F178D"/>
    <w:rsid w:val="001F2175"/>
    <w:rsid w:val="001F29F7"/>
    <w:rsid w:val="001F2D48"/>
    <w:rsid w:val="001F3114"/>
    <w:rsid w:val="001F3176"/>
    <w:rsid w:val="001F31B4"/>
    <w:rsid w:val="001F32CC"/>
    <w:rsid w:val="001F37DA"/>
    <w:rsid w:val="001F3916"/>
    <w:rsid w:val="001F3A10"/>
    <w:rsid w:val="001F3A26"/>
    <w:rsid w:val="001F3C2E"/>
    <w:rsid w:val="001F3C7A"/>
    <w:rsid w:val="001F3C8A"/>
    <w:rsid w:val="001F4363"/>
    <w:rsid w:val="001F4522"/>
    <w:rsid w:val="001F475C"/>
    <w:rsid w:val="001F4979"/>
    <w:rsid w:val="001F4D94"/>
    <w:rsid w:val="001F4E69"/>
    <w:rsid w:val="001F5175"/>
    <w:rsid w:val="001F536D"/>
    <w:rsid w:val="001F5489"/>
    <w:rsid w:val="001F54C5"/>
    <w:rsid w:val="001F5614"/>
    <w:rsid w:val="001F5686"/>
    <w:rsid w:val="001F5B21"/>
    <w:rsid w:val="001F5E36"/>
    <w:rsid w:val="001F636E"/>
    <w:rsid w:val="001F63F6"/>
    <w:rsid w:val="001F662C"/>
    <w:rsid w:val="001F669D"/>
    <w:rsid w:val="001F6952"/>
    <w:rsid w:val="001F6967"/>
    <w:rsid w:val="001F699C"/>
    <w:rsid w:val="001F6D55"/>
    <w:rsid w:val="001F6DDC"/>
    <w:rsid w:val="001F7074"/>
    <w:rsid w:val="001F785A"/>
    <w:rsid w:val="001F79C1"/>
    <w:rsid w:val="001F7B4F"/>
    <w:rsid w:val="001F7E6F"/>
    <w:rsid w:val="00200107"/>
    <w:rsid w:val="002001DA"/>
    <w:rsid w:val="002003A2"/>
    <w:rsid w:val="00200490"/>
    <w:rsid w:val="002004D4"/>
    <w:rsid w:val="00200562"/>
    <w:rsid w:val="00200993"/>
    <w:rsid w:val="00200B3C"/>
    <w:rsid w:val="00200D17"/>
    <w:rsid w:val="00200E2D"/>
    <w:rsid w:val="00200FE9"/>
    <w:rsid w:val="00201153"/>
    <w:rsid w:val="00201A12"/>
    <w:rsid w:val="00201B96"/>
    <w:rsid w:val="00201BE9"/>
    <w:rsid w:val="00201D34"/>
    <w:rsid w:val="00201F3A"/>
    <w:rsid w:val="002023BA"/>
    <w:rsid w:val="0020250C"/>
    <w:rsid w:val="00202C27"/>
    <w:rsid w:val="00202DA0"/>
    <w:rsid w:val="002033B5"/>
    <w:rsid w:val="00203694"/>
    <w:rsid w:val="00203848"/>
    <w:rsid w:val="00203EF6"/>
    <w:rsid w:val="00203F96"/>
    <w:rsid w:val="00204122"/>
    <w:rsid w:val="00204197"/>
    <w:rsid w:val="00204644"/>
    <w:rsid w:val="00204A79"/>
    <w:rsid w:val="0020533C"/>
    <w:rsid w:val="002056A6"/>
    <w:rsid w:val="002056B1"/>
    <w:rsid w:val="0020594B"/>
    <w:rsid w:val="00205B3A"/>
    <w:rsid w:val="00205B80"/>
    <w:rsid w:val="00205DB5"/>
    <w:rsid w:val="00205F05"/>
    <w:rsid w:val="0020600D"/>
    <w:rsid w:val="002069B2"/>
    <w:rsid w:val="00206BF6"/>
    <w:rsid w:val="00206E0F"/>
    <w:rsid w:val="002078AD"/>
    <w:rsid w:val="00207A60"/>
    <w:rsid w:val="00207FA3"/>
    <w:rsid w:val="0021034D"/>
    <w:rsid w:val="002103E4"/>
    <w:rsid w:val="0021061F"/>
    <w:rsid w:val="00210660"/>
    <w:rsid w:val="002106A8"/>
    <w:rsid w:val="00210A69"/>
    <w:rsid w:val="00210BA0"/>
    <w:rsid w:val="00210CEF"/>
    <w:rsid w:val="0021173E"/>
    <w:rsid w:val="00211798"/>
    <w:rsid w:val="00211A9E"/>
    <w:rsid w:val="00211CEA"/>
    <w:rsid w:val="00212623"/>
    <w:rsid w:val="00212720"/>
    <w:rsid w:val="00212E88"/>
    <w:rsid w:val="0021313D"/>
    <w:rsid w:val="002133AE"/>
    <w:rsid w:val="002134B1"/>
    <w:rsid w:val="0021364E"/>
    <w:rsid w:val="00214D20"/>
    <w:rsid w:val="00214DA8"/>
    <w:rsid w:val="00215199"/>
    <w:rsid w:val="00215328"/>
    <w:rsid w:val="00215423"/>
    <w:rsid w:val="002158FA"/>
    <w:rsid w:val="002158FF"/>
    <w:rsid w:val="00215A3B"/>
    <w:rsid w:val="00215D58"/>
    <w:rsid w:val="00215FA1"/>
    <w:rsid w:val="00215FFD"/>
    <w:rsid w:val="002162B6"/>
    <w:rsid w:val="0021683F"/>
    <w:rsid w:val="00216948"/>
    <w:rsid w:val="00216995"/>
    <w:rsid w:val="00216A85"/>
    <w:rsid w:val="00216E0F"/>
    <w:rsid w:val="002171B9"/>
    <w:rsid w:val="002177E8"/>
    <w:rsid w:val="00217841"/>
    <w:rsid w:val="002178B1"/>
    <w:rsid w:val="00217BA3"/>
    <w:rsid w:val="00217D8E"/>
    <w:rsid w:val="00217F01"/>
    <w:rsid w:val="00217FCD"/>
    <w:rsid w:val="00220459"/>
    <w:rsid w:val="00220600"/>
    <w:rsid w:val="00220630"/>
    <w:rsid w:val="00220700"/>
    <w:rsid w:val="00220710"/>
    <w:rsid w:val="002209C1"/>
    <w:rsid w:val="00220AD9"/>
    <w:rsid w:val="00220BAC"/>
    <w:rsid w:val="00220FFD"/>
    <w:rsid w:val="0022123D"/>
    <w:rsid w:val="002213CE"/>
    <w:rsid w:val="002214E8"/>
    <w:rsid w:val="002218F3"/>
    <w:rsid w:val="00221B75"/>
    <w:rsid w:val="00221D5B"/>
    <w:rsid w:val="00221D73"/>
    <w:rsid w:val="00221DF6"/>
    <w:rsid w:val="00221E56"/>
    <w:rsid w:val="00221EB7"/>
    <w:rsid w:val="00221EE9"/>
    <w:rsid w:val="00222001"/>
    <w:rsid w:val="00222035"/>
    <w:rsid w:val="0022207D"/>
    <w:rsid w:val="00222493"/>
    <w:rsid w:val="002224DB"/>
    <w:rsid w:val="00222FFD"/>
    <w:rsid w:val="00223011"/>
    <w:rsid w:val="00223795"/>
    <w:rsid w:val="00223AEC"/>
    <w:rsid w:val="00223F3D"/>
    <w:rsid w:val="00223FCB"/>
    <w:rsid w:val="002252C3"/>
    <w:rsid w:val="002252FF"/>
    <w:rsid w:val="002253AC"/>
    <w:rsid w:val="00225B26"/>
    <w:rsid w:val="00225C54"/>
    <w:rsid w:val="00225E8A"/>
    <w:rsid w:val="002267F9"/>
    <w:rsid w:val="00226B5F"/>
    <w:rsid w:val="00226C09"/>
    <w:rsid w:val="0022740E"/>
    <w:rsid w:val="00227889"/>
    <w:rsid w:val="00227A43"/>
    <w:rsid w:val="00227B23"/>
    <w:rsid w:val="00227D71"/>
    <w:rsid w:val="00227F5C"/>
    <w:rsid w:val="00227FBC"/>
    <w:rsid w:val="00227FF7"/>
    <w:rsid w:val="002300E2"/>
    <w:rsid w:val="00230765"/>
    <w:rsid w:val="00230D18"/>
    <w:rsid w:val="00230E42"/>
    <w:rsid w:val="00230F50"/>
    <w:rsid w:val="00230F86"/>
    <w:rsid w:val="00230F9B"/>
    <w:rsid w:val="00230FF1"/>
    <w:rsid w:val="002319DD"/>
    <w:rsid w:val="002319E4"/>
    <w:rsid w:val="0023202F"/>
    <w:rsid w:val="0023227A"/>
    <w:rsid w:val="00232444"/>
    <w:rsid w:val="00232A9D"/>
    <w:rsid w:val="00232E15"/>
    <w:rsid w:val="00232EB7"/>
    <w:rsid w:val="002331E9"/>
    <w:rsid w:val="00233297"/>
    <w:rsid w:val="002332FD"/>
    <w:rsid w:val="00233371"/>
    <w:rsid w:val="002336FB"/>
    <w:rsid w:val="00233778"/>
    <w:rsid w:val="00233983"/>
    <w:rsid w:val="00233ED9"/>
    <w:rsid w:val="002341B5"/>
    <w:rsid w:val="00234240"/>
    <w:rsid w:val="00234535"/>
    <w:rsid w:val="002349B1"/>
    <w:rsid w:val="00234B7D"/>
    <w:rsid w:val="00234BB2"/>
    <w:rsid w:val="00234CC0"/>
    <w:rsid w:val="0023526E"/>
    <w:rsid w:val="00235485"/>
    <w:rsid w:val="00235632"/>
    <w:rsid w:val="00235872"/>
    <w:rsid w:val="00235A80"/>
    <w:rsid w:val="00235B4A"/>
    <w:rsid w:val="00235CB6"/>
    <w:rsid w:val="00235F0C"/>
    <w:rsid w:val="0023649F"/>
    <w:rsid w:val="002364C4"/>
    <w:rsid w:val="00236671"/>
    <w:rsid w:val="00236965"/>
    <w:rsid w:val="00236CF4"/>
    <w:rsid w:val="00236F70"/>
    <w:rsid w:val="0023712B"/>
    <w:rsid w:val="002372CA"/>
    <w:rsid w:val="0023752D"/>
    <w:rsid w:val="002376E3"/>
    <w:rsid w:val="00237BD0"/>
    <w:rsid w:val="00237E62"/>
    <w:rsid w:val="00237FC6"/>
    <w:rsid w:val="00240388"/>
    <w:rsid w:val="002404C7"/>
    <w:rsid w:val="00240BF9"/>
    <w:rsid w:val="00240D61"/>
    <w:rsid w:val="00240E3D"/>
    <w:rsid w:val="00240FE0"/>
    <w:rsid w:val="00241559"/>
    <w:rsid w:val="00241596"/>
    <w:rsid w:val="00241729"/>
    <w:rsid w:val="00241886"/>
    <w:rsid w:val="00241B88"/>
    <w:rsid w:val="00241D55"/>
    <w:rsid w:val="0024213D"/>
    <w:rsid w:val="00242211"/>
    <w:rsid w:val="00242301"/>
    <w:rsid w:val="0024244E"/>
    <w:rsid w:val="002425F8"/>
    <w:rsid w:val="002430F4"/>
    <w:rsid w:val="002435B3"/>
    <w:rsid w:val="00243A38"/>
    <w:rsid w:val="00243EF1"/>
    <w:rsid w:val="00244C20"/>
    <w:rsid w:val="00244D39"/>
    <w:rsid w:val="00244E32"/>
    <w:rsid w:val="0024508A"/>
    <w:rsid w:val="00245178"/>
    <w:rsid w:val="00245757"/>
    <w:rsid w:val="002458EB"/>
    <w:rsid w:val="00245F57"/>
    <w:rsid w:val="00245F99"/>
    <w:rsid w:val="002463B7"/>
    <w:rsid w:val="00246441"/>
    <w:rsid w:val="00246502"/>
    <w:rsid w:val="002466FF"/>
    <w:rsid w:val="002467B9"/>
    <w:rsid w:val="00246801"/>
    <w:rsid w:val="00246F99"/>
    <w:rsid w:val="0024708F"/>
    <w:rsid w:val="00247512"/>
    <w:rsid w:val="00247515"/>
    <w:rsid w:val="00247616"/>
    <w:rsid w:val="00247AED"/>
    <w:rsid w:val="00247D3B"/>
    <w:rsid w:val="002500C8"/>
    <w:rsid w:val="00250272"/>
    <w:rsid w:val="0025039C"/>
    <w:rsid w:val="00250461"/>
    <w:rsid w:val="00250744"/>
    <w:rsid w:val="002508C6"/>
    <w:rsid w:val="00250AC3"/>
    <w:rsid w:val="00250ED9"/>
    <w:rsid w:val="00250F00"/>
    <w:rsid w:val="00250F0B"/>
    <w:rsid w:val="0025123A"/>
    <w:rsid w:val="002512D3"/>
    <w:rsid w:val="00251D0B"/>
    <w:rsid w:val="00252213"/>
    <w:rsid w:val="002523E7"/>
    <w:rsid w:val="0025257F"/>
    <w:rsid w:val="00252746"/>
    <w:rsid w:val="002527F2"/>
    <w:rsid w:val="00252BF9"/>
    <w:rsid w:val="00252E4E"/>
    <w:rsid w:val="002531BD"/>
    <w:rsid w:val="00253D90"/>
    <w:rsid w:val="00254481"/>
    <w:rsid w:val="002545C3"/>
    <w:rsid w:val="00254B1B"/>
    <w:rsid w:val="002550C0"/>
    <w:rsid w:val="002553F4"/>
    <w:rsid w:val="0025543D"/>
    <w:rsid w:val="00256273"/>
    <w:rsid w:val="002569C3"/>
    <w:rsid w:val="00256A1F"/>
    <w:rsid w:val="00257198"/>
    <w:rsid w:val="002573D4"/>
    <w:rsid w:val="00257543"/>
    <w:rsid w:val="00257988"/>
    <w:rsid w:val="00257A7A"/>
    <w:rsid w:val="00257B12"/>
    <w:rsid w:val="002603AC"/>
    <w:rsid w:val="0026094E"/>
    <w:rsid w:val="00260BA1"/>
    <w:rsid w:val="00260CE5"/>
    <w:rsid w:val="00260F26"/>
    <w:rsid w:val="00261190"/>
    <w:rsid w:val="002617E7"/>
    <w:rsid w:val="0026188C"/>
    <w:rsid w:val="002619B8"/>
    <w:rsid w:val="00261A03"/>
    <w:rsid w:val="002620E4"/>
    <w:rsid w:val="002620E9"/>
    <w:rsid w:val="00262D27"/>
    <w:rsid w:val="00262D93"/>
    <w:rsid w:val="00263028"/>
    <w:rsid w:val="0026316B"/>
    <w:rsid w:val="00263654"/>
    <w:rsid w:val="002636B3"/>
    <w:rsid w:val="00263942"/>
    <w:rsid w:val="0026397D"/>
    <w:rsid w:val="00263B15"/>
    <w:rsid w:val="00263D4B"/>
    <w:rsid w:val="00263EDF"/>
    <w:rsid w:val="00263FD1"/>
    <w:rsid w:val="00264228"/>
    <w:rsid w:val="00264334"/>
    <w:rsid w:val="002643C8"/>
    <w:rsid w:val="0026457B"/>
    <w:rsid w:val="0026464D"/>
    <w:rsid w:val="002646B5"/>
    <w:rsid w:val="002646F3"/>
    <w:rsid w:val="0026473E"/>
    <w:rsid w:val="002647A8"/>
    <w:rsid w:val="0026483B"/>
    <w:rsid w:val="00264882"/>
    <w:rsid w:val="00264A41"/>
    <w:rsid w:val="00264B66"/>
    <w:rsid w:val="0026555C"/>
    <w:rsid w:val="002657F0"/>
    <w:rsid w:val="0026611C"/>
    <w:rsid w:val="00266214"/>
    <w:rsid w:val="002668BA"/>
    <w:rsid w:val="002669F1"/>
    <w:rsid w:val="00266A76"/>
    <w:rsid w:val="00266B12"/>
    <w:rsid w:val="00266D03"/>
    <w:rsid w:val="00266D99"/>
    <w:rsid w:val="00266FB0"/>
    <w:rsid w:val="00267000"/>
    <w:rsid w:val="002670D5"/>
    <w:rsid w:val="00267B1F"/>
    <w:rsid w:val="00267BFD"/>
    <w:rsid w:val="00267C1E"/>
    <w:rsid w:val="00267C83"/>
    <w:rsid w:val="00267E8D"/>
    <w:rsid w:val="002700F3"/>
    <w:rsid w:val="0027050C"/>
    <w:rsid w:val="0027059C"/>
    <w:rsid w:val="0027072A"/>
    <w:rsid w:val="0027087F"/>
    <w:rsid w:val="00270A7E"/>
    <w:rsid w:val="00270B7A"/>
    <w:rsid w:val="0027119C"/>
    <w:rsid w:val="0027127A"/>
    <w:rsid w:val="00271352"/>
    <w:rsid w:val="0027144F"/>
    <w:rsid w:val="00271714"/>
    <w:rsid w:val="00271813"/>
    <w:rsid w:val="00271986"/>
    <w:rsid w:val="002719B9"/>
    <w:rsid w:val="00271A5C"/>
    <w:rsid w:val="00271C6F"/>
    <w:rsid w:val="00271F3A"/>
    <w:rsid w:val="00272245"/>
    <w:rsid w:val="0027226C"/>
    <w:rsid w:val="0027261E"/>
    <w:rsid w:val="002726BD"/>
    <w:rsid w:val="002727CE"/>
    <w:rsid w:val="002730C9"/>
    <w:rsid w:val="002730CD"/>
    <w:rsid w:val="00273278"/>
    <w:rsid w:val="002733B4"/>
    <w:rsid w:val="002735D1"/>
    <w:rsid w:val="002737F4"/>
    <w:rsid w:val="00273856"/>
    <w:rsid w:val="00273A2A"/>
    <w:rsid w:val="00273D7E"/>
    <w:rsid w:val="00273FBF"/>
    <w:rsid w:val="00274160"/>
    <w:rsid w:val="00274AEC"/>
    <w:rsid w:val="00274E29"/>
    <w:rsid w:val="00275166"/>
    <w:rsid w:val="00275439"/>
    <w:rsid w:val="0027545A"/>
    <w:rsid w:val="002754FB"/>
    <w:rsid w:val="00275532"/>
    <w:rsid w:val="002757ED"/>
    <w:rsid w:val="00275899"/>
    <w:rsid w:val="00275938"/>
    <w:rsid w:val="0027595E"/>
    <w:rsid w:val="00275B1E"/>
    <w:rsid w:val="00275C16"/>
    <w:rsid w:val="00275D30"/>
    <w:rsid w:val="00275DC8"/>
    <w:rsid w:val="00275F7D"/>
    <w:rsid w:val="00275FAB"/>
    <w:rsid w:val="0027630E"/>
    <w:rsid w:val="00276A3C"/>
    <w:rsid w:val="00276B70"/>
    <w:rsid w:val="00276D89"/>
    <w:rsid w:val="002772BB"/>
    <w:rsid w:val="0027742A"/>
    <w:rsid w:val="00277467"/>
    <w:rsid w:val="002776A3"/>
    <w:rsid w:val="00277739"/>
    <w:rsid w:val="00277AD6"/>
    <w:rsid w:val="00277BF4"/>
    <w:rsid w:val="00280008"/>
    <w:rsid w:val="0028016E"/>
    <w:rsid w:val="002805F5"/>
    <w:rsid w:val="0028065C"/>
    <w:rsid w:val="00280751"/>
    <w:rsid w:val="00280B87"/>
    <w:rsid w:val="00280E86"/>
    <w:rsid w:val="00280F01"/>
    <w:rsid w:val="00280F81"/>
    <w:rsid w:val="002817A8"/>
    <w:rsid w:val="00281821"/>
    <w:rsid w:val="00281A3F"/>
    <w:rsid w:val="00281B79"/>
    <w:rsid w:val="00281E97"/>
    <w:rsid w:val="00282002"/>
    <w:rsid w:val="00282239"/>
    <w:rsid w:val="0028280A"/>
    <w:rsid w:val="00282918"/>
    <w:rsid w:val="00282AF8"/>
    <w:rsid w:val="00282E1F"/>
    <w:rsid w:val="0028314D"/>
    <w:rsid w:val="00283302"/>
    <w:rsid w:val="0028351C"/>
    <w:rsid w:val="002837CB"/>
    <w:rsid w:val="00283925"/>
    <w:rsid w:val="002839C3"/>
    <w:rsid w:val="002839D4"/>
    <w:rsid w:val="00283BB2"/>
    <w:rsid w:val="00283C28"/>
    <w:rsid w:val="00283CE3"/>
    <w:rsid w:val="00283D98"/>
    <w:rsid w:val="00283EAC"/>
    <w:rsid w:val="00284163"/>
    <w:rsid w:val="002842A4"/>
    <w:rsid w:val="00284BEC"/>
    <w:rsid w:val="00284DE9"/>
    <w:rsid w:val="00284EF6"/>
    <w:rsid w:val="00285039"/>
    <w:rsid w:val="002850A7"/>
    <w:rsid w:val="00285171"/>
    <w:rsid w:val="002854ED"/>
    <w:rsid w:val="00285A61"/>
    <w:rsid w:val="00285CE9"/>
    <w:rsid w:val="00285CFB"/>
    <w:rsid w:val="00286249"/>
    <w:rsid w:val="00286353"/>
    <w:rsid w:val="00286873"/>
    <w:rsid w:val="00286934"/>
    <w:rsid w:val="0028694F"/>
    <w:rsid w:val="00286A94"/>
    <w:rsid w:val="00286ACD"/>
    <w:rsid w:val="00286E1B"/>
    <w:rsid w:val="002872CB"/>
    <w:rsid w:val="00287374"/>
    <w:rsid w:val="00287838"/>
    <w:rsid w:val="00287B51"/>
    <w:rsid w:val="00287D26"/>
    <w:rsid w:val="00287E8F"/>
    <w:rsid w:val="00287F60"/>
    <w:rsid w:val="00290388"/>
    <w:rsid w:val="002904FE"/>
    <w:rsid w:val="00290692"/>
    <w:rsid w:val="002907B5"/>
    <w:rsid w:val="00290BA0"/>
    <w:rsid w:val="00290C49"/>
    <w:rsid w:val="002910EE"/>
    <w:rsid w:val="00291748"/>
    <w:rsid w:val="0029195D"/>
    <w:rsid w:val="00291DE2"/>
    <w:rsid w:val="00292043"/>
    <w:rsid w:val="0029209F"/>
    <w:rsid w:val="00292EB7"/>
    <w:rsid w:val="00292F3A"/>
    <w:rsid w:val="002937BA"/>
    <w:rsid w:val="0029381F"/>
    <w:rsid w:val="00293894"/>
    <w:rsid w:val="0029420B"/>
    <w:rsid w:val="002942CD"/>
    <w:rsid w:val="002943BB"/>
    <w:rsid w:val="002943C1"/>
    <w:rsid w:val="0029450E"/>
    <w:rsid w:val="00294926"/>
    <w:rsid w:val="0029549D"/>
    <w:rsid w:val="002958FC"/>
    <w:rsid w:val="002959C5"/>
    <w:rsid w:val="00295AAC"/>
    <w:rsid w:val="00295C5E"/>
    <w:rsid w:val="00295F4B"/>
    <w:rsid w:val="00296227"/>
    <w:rsid w:val="0029661D"/>
    <w:rsid w:val="00296F44"/>
    <w:rsid w:val="00296F80"/>
    <w:rsid w:val="0029777D"/>
    <w:rsid w:val="002977AE"/>
    <w:rsid w:val="002977E5"/>
    <w:rsid w:val="002979C2"/>
    <w:rsid w:val="00297CA1"/>
    <w:rsid w:val="00297D4F"/>
    <w:rsid w:val="00297FBB"/>
    <w:rsid w:val="002A0006"/>
    <w:rsid w:val="002A02E0"/>
    <w:rsid w:val="002A055E"/>
    <w:rsid w:val="002A060C"/>
    <w:rsid w:val="002A063B"/>
    <w:rsid w:val="002A06CB"/>
    <w:rsid w:val="002A0770"/>
    <w:rsid w:val="002A0C1C"/>
    <w:rsid w:val="002A1013"/>
    <w:rsid w:val="002A14B8"/>
    <w:rsid w:val="002A164A"/>
    <w:rsid w:val="002A1A55"/>
    <w:rsid w:val="002A1D4E"/>
    <w:rsid w:val="002A2024"/>
    <w:rsid w:val="002A21B1"/>
    <w:rsid w:val="002A222F"/>
    <w:rsid w:val="002A2785"/>
    <w:rsid w:val="002A2869"/>
    <w:rsid w:val="002A2B73"/>
    <w:rsid w:val="002A2BC8"/>
    <w:rsid w:val="002A2C4E"/>
    <w:rsid w:val="002A2D40"/>
    <w:rsid w:val="002A36A3"/>
    <w:rsid w:val="002A3C2B"/>
    <w:rsid w:val="002A3DB2"/>
    <w:rsid w:val="002A40DE"/>
    <w:rsid w:val="002A4171"/>
    <w:rsid w:val="002A4558"/>
    <w:rsid w:val="002A45FA"/>
    <w:rsid w:val="002A464E"/>
    <w:rsid w:val="002A4987"/>
    <w:rsid w:val="002A4C32"/>
    <w:rsid w:val="002A4C9F"/>
    <w:rsid w:val="002A4E13"/>
    <w:rsid w:val="002A569A"/>
    <w:rsid w:val="002A5713"/>
    <w:rsid w:val="002A577E"/>
    <w:rsid w:val="002A5781"/>
    <w:rsid w:val="002A58AA"/>
    <w:rsid w:val="002A5C82"/>
    <w:rsid w:val="002A5F33"/>
    <w:rsid w:val="002A6042"/>
    <w:rsid w:val="002A6212"/>
    <w:rsid w:val="002A65A4"/>
    <w:rsid w:val="002A6B40"/>
    <w:rsid w:val="002A6DB4"/>
    <w:rsid w:val="002A6E42"/>
    <w:rsid w:val="002A6F14"/>
    <w:rsid w:val="002A70C6"/>
    <w:rsid w:val="002A715B"/>
    <w:rsid w:val="002A71F1"/>
    <w:rsid w:val="002A72C3"/>
    <w:rsid w:val="002A745E"/>
    <w:rsid w:val="002A7A1B"/>
    <w:rsid w:val="002A7DF8"/>
    <w:rsid w:val="002B0066"/>
    <w:rsid w:val="002B006F"/>
    <w:rsid w:val="002B0409"/>
    <w:rsid w:val="002B0D41"/>
    <w:rsid w:val="002B15F4"/>
    <w:rsid w:val="002B171C"/>
    <w:rsid w:val="002B1BF6"/>
    <w:rsid w:val="002B1C0D"/>
    <w:rsid w:val="002B20B4"/>
    <w:rsid w:val="002B23EA"/>
    <w:rsid w:val="002B24D6"/>
    <w:rsid w:val="002B28BF"/>
    <w:rsid w:val="002B2915"/>
    <w:rsid w:val="002B2E38"/>
    <w:rsid w:val="002B3683"/>
    <w:rsid w:val="002B3A8D"/>
    <w:rsid w:val="002B3B2B"/>
    <w:rsid w:val="002B3C96"/>
    <w:rsid w:val="002B41E6"/>
    <w:rsid w:val="002B443A"/>
    <w:rsid w:val="002B4859"/>
    <w:rsid w:val="002B4923"/>
    <w:rsid w:val="002B4FD7"/>
    <w:rsid w:val="002B5487"/>
    <w:rsid w:val="002B5922"/>
    <w:rsid w:val="002B5EBA"/>
    <w:rsid w:val="002B6470"/>
    <w:rsid w:val="002B6A82"/>
    <w:rsid w:val="002B6BD5"/>
    <w:rsid w:val="002B6C17"/>
    <w:rsid w:val="002B6CBD"/>
    <w:rsid w:val="002B6DE1"/>
    <w:rsid w:val="002B6E4B"/>
    <w:rsid w:val="002B6E9F"/>
    <w:rsid w:val="002B6EBD"/>
    <w:rsid w:val="002B7396"/>
    <w:rsid w:val="002B74CB"/>
    <w:rsid w:val="002B7647"/>
    <w:rsid w:val="002B7E23"/>
    <w:rsid w:val="002B7F99"/>
    <w:rsid w:val="002C022F"/>
    <w:rsid w:val="002C0514"/>
    <w:rsid w:val="002C065F"/>
    <w:rsid w:val="002C07FF"/>
    <w:rsid w:val="002C0942"/>
    <w:rsid w:val="002C0C71"/>
    <w:rsid w:val="002C1486"/>
    <w:rsid w:val="002C1637"/>
    <w:rsid w:val="002C1681"/>
    <w:rsid w:val="002C17AE"/>
    <w:rsid w:val="002C19A9"/>
    <w:rsid w:val="002C1A92"/>
    <w:rsid w:val="002C1D75"/>
    <w:rsid w:val="002C1D7E"/>
    <w:rsid w:val="002C1E6C"/>
    <w:rsid w:val="002C2146"/>
    <w:rsid w:val="002C29A6"/>
    <w:rsid w:val="002C2A5D"/>
    <w:rsid w:val="002C388E"/>
    <w:rsid w:val="002C3A5E"/>
    <w:rsid w:val="002C3A8E"/>
    <w:rsid w:val="002C3C0A"/>
    <w:rsid w:val="002C3D64"/>
    <w:rsid w:val="002C3DC6"/>
    <w:rsid w:val="002C3E0E"/>
    <w:rsid w:val="002C3EB4"/>
    <w:rsid w:val="002C3FD2"/>
    <w:rsid w:val="002C4105"/>
    <w:rsid w:val="002C41E6"/>
    <w:rsid w:val="002C4237"/>
    <w:rsid w:val="002C44C3"/>
    <w:rsid w:val="002C4894"/>
    <w:rsid w:val="002C48BE"/>
    <w:rsid w:val="002C48F8"/>
    <w:rsid w:val="002C49CD"/>
    <w:rsid w:val="002C4B7D"/>
    <w:rsid w:val="002C4C11"/>
    <w:rsid w:val="002C4F9B"/>
    <w:rsid w:val="002C50F4"/>
    <w:rsid w:val="002C5259"/>
    <w:rsid w:val="002C545A"/>
    <w:rsid w:val="002C5678"/>
    <w:rsid w:val="002C5ADB"/>
    <w:rsid w:val="002C5B4C"/>
    <w:rsid w:val="002C5D83"/>
    <w:rsid w:val="002C5DDD"/>
    <w:rsid w:val="002C6114"/>
    <w:rsid w:val="002C6148"/>
    <w:rsid w:val="002C6300"/>
    <w:rsid w:val="002C6367"/>
    <w:rsid w:val="002C64BE"/>
    <w:rsid w:val="002C650A"/>
    <w:rsid w:val="002C691E"/>
    <w:rsid w:val="002C693E"/>
    <w:rsid w:val="002C6EF1"/>
    <w:rsid w:val="002C78DF"/>
    <w:rsid w:val="002C7D40"/>
    <w:rsid w:val="002D01C3"/>
    <w:rsid w:val="002D03A2"/>
    <w:rsid w:val="002D03B1"/>
    <w:rsid w:val="002D03F6"/>
    <w:rsid w:val="002D05E3"/>
    <w:rsid w:val="002D071A"/>
    <w:rsid w:val="002D0844"/>
    <w:rsid w:val="002D0B82"/>
    <w:rsid w:val="002D0BA6"/>
    <w:rsid w:val="002D1014"/>
    <w:rsid w:val="002D126E"/>
    <w:rsid w:val="002D1271"/>
    <w:rsid w:val="002D130C"/>
    <w:rsid w:val="002D131D"/>
    <w:rsid w:val="002D15EC"/>
    <w:rsid w:val="002D15F3"/>
    <w:rsid w:val="002D162D"/>
    <w:rsid w:val="002D19C2"/>
    <w:rsid w:val="002D1D2D"/>
    <w:rsid w:val="002D2019"/>
    <w:rsid w:val="002D22E7"/>
    <w:rsid w:val="002D230C"/>
    <w:rsid w:val="002D24D3"/>
    <w:rsid w:val="002D25EA"/>
    <w:rsid w:val="002D261D"/>
    <w:rsid w:val="002D296A"/>
    <w:rsid w:val="002D2AFC"/>
    <w:rsid w:val="002D2F12"/>
    <w:rsid w:val="002D30FA"/>
    <w:rsid w:val="002D316D"/>
    <w:rsid w:val="002D33C6"/>
    <w:rsid w:val="002D34B2"/>
    <w:rsid w:val="002D3C76"/>
    <w:rsid w:val="002D46ED"/>
    <w:rsid w:val="002D48B0"/>
    <w:rsid w:val="002D4A06"/>
    <w:rsid w:val="002D4ECF"/>
    <w:rsid w:val="002D4F36"/>
    <w:rsid w:val="002D55A2"/>
    <w:rsid w:val="002D58CE"/>
    <w:rsid w:val="002D5A8A"/>
    <w:rsid w:val="002D5B37"/>
    <w:rsid w:val="002D5CA0"/>
    <w:rsid w:val="002D684E"/>
    <w:rsid w:val="002D6CBF"/>
    <w:rsid w:val="002D6D60"/>
    <w:rsid w:val="002D6E4D"/>
    <w:rsid w:val="002D6EEB"/>
    <w:rsid w:val="002D730A"/>
    <w:rsid w:val="002D7637"/>
    <w:rsid w:val="002D77D9"/>
    <w:rsid w:val="002D7B25"/>
    <w:rsid w:val="002D7C22"/>
    <w:rsid w:val="002D7DDA"/>
    <w:rsid w:val="002E0747"/>
    <w:rsid w:val="002E093F"/>
    <w:rsid w:val="002E0E6E"/>
    <w:rsid w:val="002E114C"/>
    <w:rsid w:val="002E13A3"/>
    <w:rsid w:val="002E17F2"/>
    <w:rsid w:val="002E1C0F"/>
    <w:rsid w:val="002E1C4F"/>
    <w:rsid w:val="002E1D55"/>
    <w:rsid w:val="002E1E44"/>
    <w:rsid w:val="002E21DE"/>
    <w:rsid w:val="002E2241"/>
    <w:rsid w:val="002E26A3"/>
    <w:rsid w:val="002E2867"/>
    <w:rsid w:val="002E2B3C"/>
    <w:rsid w:val="002E2B92"/>
    <w:rsid w:val="002E2CA6"/>
    <w:rsid w:val="002E2E21"/>
    <w:rsid w:val="002E2EB6"/>
    <w:rsid w:val="002E3ACB"/>
    <w:rsid w:val="002E3CCC"/>
    <w:rsid w:val="002E4295"/>
    <w:rsid w:val="002E46BC"/>
    <w:rsid w:val="002E4AF2"/>
    <w:rsid w:val="002E4BAC"/>
    <w:rsid w:val="002E4C8F"/>
    <w:rsid w:val="002E4CF0"/>
    <w:rsid w:val="002E5282"/>
    <w:rsid w:val="002E56A5"/>
    <w:rsid w:val="002E57BB"/>
    <w:rsid w:val="002E5E63"/>
    <w:rsid w:val="002E5F3B"/>
    <w:rsid w:val="002E6034"/>
    <w:rsid w:val="002E6319"/>
    <w:rsid w:val="002E68B3"/>
    <w:rsid w:val="002E68D8"/>
    <w:rsid w:val="002E7247"/>
    <w:rsid w:val="002E730D"/>
    <w:rsid w:val="002E7317"/>
    <w:rsid w:val="002E7403"/>
    <w:rsid w:val="002E781F"/>
    <w:rsid w:val="002E7B9F"/>
    <w:rsid w:val="002E7CAE"/>
    <w:rsid w:val="002E7D45"/>
    <w:rsid w:val="002E7E63"/>
    <w:rsid w:val="002F0009"/>
    <w:rsid w:val="002F0094"/>
    <w:rsid w:val="002F00C0"/>
    <w:rsid w:val="002F04D8"/>
    <w:rsid w:val="002F06BD"/>
    <w:rsid w:val="002F06EE"/>
    <w:rsid w:val="002F0B2F"/>
    <w:rsid w:val="002F0CBE"/>
    <w:rsid w:val="002F0FD0"/>
    <w:rsid w:val="002F1295"/>
    <w:rsid w:val="002F13E4"/>
    <w:rsid w:val="002F1542"/>
    <w:rsid w:val="002F16C3"/>
    <w:rsid w:val="002F17D1"/>
    <w:rsid w:val="002F1B59"/>
    <w:rsid w:val="002F1D5D"/>
    <w:rsid w:val="002F1DA2"/>
    <w:rsid w:val="002F20E2"/>
    <w:rsid w:val="002F2151"/>
    <w:rsid w:val="002F239A"/>
    <w:rsid w:val="002F25F7"/>
    <w:rsid w:val="002F263F"/>
    <w:rsid w:val="002F2771"/>
    <w:rsid w:val="002F2AB0"/>
    <w:rsid w:val="002F3218"/>
    <w:rsid w:val="002F32B8"/>
    <w:rsid w:val="002F331A"/>
    <w:rsid w:val="002F3747"/>
    <w:rsid w:val="002F37A9"/>
    <w:rsid w:val="002F3906"/>
    <w:rsid w:val="002F3BE9"/>
    <w:rsid w:val="002F3DF3"/>
    <w:rsid w:val="002F3E7C"/>
    <w:rsid w:val="002F3E80"/>
    <w:rsid w:val="002F3F02"/>
    <w:rsid w:val="002F44BB"/>
    <w:rsid w:val="002F482B"/>
    <w:rsid w:val="002F52E2"/>
    <w:rsid w:val="002F577E"/>
    <w:rsid w:val="002F643E"/>
    <w:rsid w:val="002F6646"/>
    <w:rsid w:val="002F6B1C"/>
    <w:rsid w:val="002F6C5E"/>
    <w:rsid w:val="002F7024"/>
    <w:rsid w:val="002F72FD"/>
    <w:rsid w:val="002F753C"/>
    <w:rsid w:val="002F75DB"/>
    <w:rsid w:val="002F765F"/>
    <w:rsid w:val="002F7A01"/>
    <w:rsid w:val="003002B8"/>
    <w:rsid w:val="00300379"/>
    <w:rsid w:val="0030057B"/>
    <w:rsid w:val="003007D1"/>
    <w:rsid w:val="00300CAD"/>
    <w:rsid w:val="00300D67"/>
    <w:rsid w:val="00300D9C"/>
    <w:rsid w:val="00300E8D"/>
    <w:rsid w:val="003013A3"/>
    <w:rsid w:val="00301445"/>
    <w:rsid w:val="00301600"/>
    <w:rsid w:val="0030194C"/>
    <w:rsid w:val="00301CE6"/>
    <w:rsid w:val="003020F6"/>
    <w:rsid w:val="0030256B"/>
    <w:rsid w:val="003027B7"/>
    <w:rsid w:val="003028CD"/>
    <w:rsid w:val="00302D09"/>
    <w:rsid w:val="00303008"/>
    <w:rsid w:val="003031CD"/>
    <w:rsid w:val="003033CF"/>
    <w:rsid w:val="003037E4"/>
    <w:rsid w:val="0030397B"/>
    <w:rsid w:val="00303A5C"/>
    <w:rsid w:val="00303C30"/>
    <w:rsid w:val="00303C82"/>
    <w:rsid w:val="00303CDF"/>
    <w:rsid w:val="00303D87"/>
    <w:rsid w:val="00304468"/>
    <w:rsid w:val="003044C9"/>
    <w:rsid w:val="00304525"/>
    <w:rsid w:val="0030489F"/>
    <w:rsid w:val="00304A7A"/>
    <w:rsid w:val="00304C25"/>
    <w:rsid w:val="00304E00"/>
    <w:rsid w:val="00304F5A"/>
    <w:rsid w:val="0030501F"/>
    <w:rsid w:val="003055EA"/>
    <w:rsid w:val="00305C6E"/>
    <w:rsid w:val="00305CB0"/>
    <w:rsid w:val="00305DBC"/>
    <w:rsid w:val="00305EC9"/>
    <w:rsid w:val="003060E8"/>
    <w:rsid w:val="003061A6"/>
    <w:rsid w:val="003061DA"/>
    <w:rsid w:val="003066B5"/>
    <w:rsid w:val="003067C9"/>
    <w:rsid w:val="00306989"/>
    <w:rsid w:val="0030722B"/>
    <w:rsid w:val="003077DE"/>
    <w:rsid w:val="003077E4"/>
    <w:rsid w:val="00307827"/>
    <w:rsid w:val="00307AD7"/>
    <w:rsid w:val="00307BA1"/>
    <w:rsid w:val="00307EBF"/>
    <w:rsid w:val="0031040F"/>
    <w:rsid w:val="00310472"/>
    <w:rsid w:val="003105D0"/>
    <w:rsid w:val="003105F3"/>
    <w:rsid w:val="00310824"/>
    <w:rsid w:val="0031082C"/>
    <w:rsid w:val="00310BA3"/>
    <w:rsid w:val="00310F0D"/>
    <w:rsid w:val="00311646"/>
    <w:rsid w:val="00311702"/>
    <w:rsid w:val="003118A7"/>
    <w:rsid w:val="00311B4E"/>
    <w:rsid w:val="00311CE9"/>
    <w:rsid w:val="00311E82"/>
    <w:rsid w:val="00312231"/>
    <w:rsid w:val="0031298A"/>
    <w:rsid w:val="00312EED"/>
    <w:rsid w:val="003133D3"/>
    <w:rsid w:val="003137B0"/>
    <w:rsid w:val="00313FD6"/>
    <w:rsid w:val="003140CD"/>
    <w:rsid w:val="0031421B"/>
    <w:rsid w:val="003143BD"/>
    <w:rsid w:val="003146B2"/>
    <w:rsid w:val="00315363"/>
    <w:rsid w:val="00315591"/>
    <w:rsid w:val="0031586C"/>
    <w:rsid w:val="00315CD2"/>
    <w:rsid w:val="0031619C"/>
    <w:rsid w:val="00316213"/>
    <w:rsid w:val="00316226"/>
    <w:rsid w:val="00316679"/>
    <w:rsid w:val="0031684C"/>
    <w:rsid w:val="0031690A"/>
    <w:rsid w:val="00316A3E"/>
    <w:rsid w:val="00317238"/>
    <w:rsid w:val="00317582"/>
    <w:rsid w:val="00317A58"/>
    <w:rsid w:val="00317BF1"/>
    <w:rsid w:val="00317FDD"/>
    <w:rsid w:val="0032014D"/>
    <w:rsid w:val="00320211"/>
    <w:rsid w:val="003203ED"/>
    <w:rsid w:val="00320501"/>
    <w:rsid w:val="003206BB"/>
    <w:rsid w:val="00320814"/>
    <w:rsid w:val="00320828"/>
    <w:rsid w:val="00320ADC"/>
    <w:rsid w:val="00320B39"/>
    <w:rsid w:val="00320C84"/>
    <w:rsid w:val="003215C8"/>
    <w:rsid w:val="00321910"/>
    <w:rsid w:val="003219A9"/>
    <w:rsid w:val="00321B5B"/>
    <w:rsid w:val="00321E1D"/>
    <w:rsid w:val="00321F70"/>
    <w:rsid w:val="00321F91"/>
    <w:rsid w:val="00321FBB"/>
    <w:rsid w:val="003221C7"/>
    <w:rsid w:val="003228DB"/>
    <w:rsid w:val="003229D2"/>
    <w:rsid w:val="00322C0F"/>
    <w:rsid w:val="00322C32"/>
    <w:rsid w:val="00322C9F"/>
    <w:rsid w:val="00322D5E"/>
    <w:rsid w:val="00322FF0"/>
    <w:rsid w:val="003230B2"/>
    <w:rsid w:val="003234A5"/>
    <w:rsid w:val="00323DC9"/>
    <w:rsid w:val="00323F07"/>
    <w:rsid w:val="0032405D"/>
    <w:rsid w:val="003242BD"/>
    <w:rsid w:val="00324583"/>
    <w:rsid w:val="003246FB"/>
    <w:rsid w:val="003248E4"/>
    <w:rsid w:val="00324D23"/>
    <w:rsid w:val="003253DE"/>
    <w:rsid w:val="00325A2E"/>
    <w:rsid w:val="00325F0F"/>
    <w:rsid w:val="00325F9F"/>
    <w:rsid w:val="00326040"/>
    <w:rsid w:val="003261D9"/>
    <w:rsid w:val="003263C2"/>
    <w:rsid w:val="00326621"/>
    <w:rsid w:val="003266ED"/>
    <w:rsid w:val="003267B7"/>
    <w:rsid w:val="003267C3"/>
    <w:rsid w:val="003267EC"/>
    <w:rsid w:val="00326AAC"/>
    <w:rsid w:val="00326B8A"/>
    <w:rsid w:val="00326BFC"/>
    <w:rsid w:val="00326D49"/>
    <w:rsid w:val="00326EAF"/>
    <w:rsid w:val="0032720B"/>
    <w:rsid w:val="003272E0"/>
    <w:rsid w:val="00327467"/>
    <w:rsid w:val="0032752B"/>
    <w:rsid w:val="00327A20"/>
    <w:rsid w:val="00327DF4"/>
    <w:rsid w:val="00327E07"/>
    <w:rsid w:val="003300DC"/>
    <w:rsid w:val="003300F5"/>
    <w:rsid w:val="00330230"/>
    <w:rsid w:val="003303DE"/>
    <w:rsid w:val="0033058B"/>
    <w:rsid w:val="003307EA"/>
    <w:rsid w:val="0033085B"/>
    <w:rsid w:val="00330DCC"/>
    <w:rsid w:val="003314F7"/>
    <w:rsid w:val="0033150F"/>
    <w:rsid w:val="003315A2"/>
    <w:rsid w:val="0033168D"/>
    <w:rsid w:val="00331751"/>
    <w:rsid w:val="00331C23"/>
    <w:rsid w:val="0033219C"/>
    <w:rsid w:val="00332AB6"/>
    <w:rsid w:val="00332AC4"/>
    <w:rsid w:val="00332B52"/>
    <w:rsid w:val="00332E13"/>
    <w:rsid w:val="00332E16"/>
    <w:rsid w:val="003332B7"/>
    <w:rsid w:val="0033347A"/>
    <w:rsid w:val="00333615"/>
    <w:rsid w:val="00333A91"/>
    <w:rsid w:val="00333D7B"/>
    <w:rsid w:val="003340A3"/>
    <w:rsid w:val="0033434A"/>
    <w:rsid w:val="00334579"/>
    <w:rsid w:val="00334772"/>
    <w:rsid w:val="003349F1"/>
    <w:rsid w:val="00334EE8"/>
    <w:rsid w:val="00335128"/>
    <w:rsid w:val="0033536D"/>
    <w:rsid w:val="00335845"/>
    <w:rsid w:val="00335858"/>
    <w:rsid w:val="003358F3"/>
    <w:rsid w:val="00335E55"/>
    <w:rsid w:val="00335F24"/>
    <w:rsid w:val="00335F6D"/>
    <w:rsid w:val="0033602F"/>
    <w:rsid w:val="0033617A"/>
    <w:rsid w:val="0033664C"/>
    <w:rsid w:val="003366B9"/>
    <w:rsid w:val="003368D7"/>
    <w:rsid w:val="00336B0C"/>
    <w:rsid w:val="00336BDA"/>
    <w:rsid w:val="00336FA3"/>
    <w:rsid w:val="0033776A"/>
    <w:rsid w:val="00337915"/>
    <w:rsid w:val="00337D00"/>
    <w:rsid w:val="00337D26"/>
    <w:rsid w:val="003400A2"/>
    <w:rsid w:val="0034015D"/>
    <w:rsid w:val="003408E7"/>
    <w:rsid w:val="00340969"/>
    <w:rsid w:val="00340A11"/>
    <w:rsid w:val="00340D12"/>
    <w:rsid w:val="00340D88"/>
    <w:rsid w:val="003411B7"/>
    <w:rsid w:val="003411F4"/>
    <w:rsid w:val="00341452"/>
    <w:rsid w:val="003416B2"/>
    <w:rsid w:val="0034174B"/>
    <w:rsid w:val="0034183A"/>
    <w:rsid w:val="00341D5E"/>
    <w:rsid w:val="00341FF4"/>
    <w:rsid w:val="00342284"/>
    <w:rsid w:val="0034246E"/>
    <w:rsid w:val="00342741"/>
    <w:rsid w:val="00342BD7"/>
    <w:rsid w:val="00342CDA"/>
    <w:rsid w:val="00342DCC"/>
    <w:rsid w:val="0034339E"/>
    <w:rsid w:val="003435E4"/>
    <w:rsid w:val="003435E9"/>
    <w:rsid w:val="00343D06"/>
    <w:rsid w:val="00344031"/>
    <w:rsid w:val="00344463"/>
    <w:rsid w:val="00344490"/>
    <w:rsid w:val="00344501"/>
    <w:rsid w:val="00344A48"/>
    <w:rsid w:val="00344C90"/>
    <w:rsid w:val="00344DC3"/>
    <w:rsid w:val="00345202"/>
    <w:rsid w:val="00345253"/>
    <w:rsid w:val="00345564"/>
    <w:rsid w:val="003455EC"/>
    <w:rsid w:val="003456B3"/>
    <w:rsid w:val="00345794"/>
    <w:rsid w:val="00345AB3"/>
    <w:rsid w:val="00345B71"/>
    <w:rsid w:val="00345CD1"/>
    <w:rsid w:val="00345D00"/>
    <w:rsid w:val="00345D0B"/>
    <w:rsid w:val="00345D0F"/>
    <w:rsid w:val="00345D79"/>
    <w:rsid w:val="00345E41"/>
    <w:rsid w:val="00345E9C"/>
    <w:rsid w:val="00345EBB"/>
    <w:rsid w:val="0034610E"/>
    <w:rsid w:val="00346325"/>
    <w:rsid w:val="0034651B"/>
    <w:rsid w:val="00346551"/>
    <w:rsid w:val="0034660A"/>
    <w:rsid w:val="00346733"/>
    <w:rsid w:val="00346914"/>
    <w:rsid w:val="003469BE"/>
    <w:rsid w:val="00346A25"/>
    <w:rsid w:val="00346C89"/>
    <w:rsid w:val="00346D3B"/>
    <w:rsid w:val="00346DB5"/>
    <w:rsid w:val="00346F65"/>
    <w:rsid w:val="00346F9C"/>
    <w:rsid w:val="00347186"/>
    <w:rsid w:val="003471D6"/>
    <w:rsid w:val="00347320"/>
    <w:rsid w:val="003476F5"/>
    <w:rsid w:val="003477B1"/>
    <w:rsid w:val="00347AAA"/>
    <w:rsid w:val="00347E91"/>
    <w:rsid w:val="0035022E"/>
    <w:rsid w:val="0035038A"/>
    <w:rsid w:val="003508A7"/>
    <w:rsid w:val="00350973"/>
    <w:rsid w:val="00350976"/>
    <w:rsid w:val="00350D89"/>
    <w:rsid w:val="00350E5A"/>
    <w:rsid w:val="00350E61"/>
    <w:rsid w:val="00350F6D"/>
    <w:rsid w:val="003512DB"/>
    <w:rsid w:val="00351422"/>
    <w:rsid w:val="003516A4"/>
    <w:rsid w:val="00351736"/>
    <w:rsid w:val="00351864"/>
    <w:rsid w:val="00351D3E"/>
    <w:rsid w:val="00351E43"/>
    <w:rsid w:val="0035212A"/>
    <w:rsid w:val="003524D2"/>
    <w:rsid w:val="003524FA"/>
    <w:rsid w:val="00352723"/>
    <w:rsid w:val="00352750"/>
    <w:rsid w:val="00352766"/>
    <w:rsid w:val="00352A85"/>
    <w:rsid w:val="00352AF1"/>
    <w:rsid w:val="00352FFA"/>
    <w:rsid w:val="0035303A"/>
    <w:rsid w:val="0035338E"/>
    <w:rsid w:val="00353AAC"/>
    <w:rsid w:val="00353AFF"/>
    <w:rsid w:val="00353B52"/>
    <w:rsid w:val="00353EF3"/>
    <w:rsid w:val="00353FA5"/>
    <w:rsid w:val="0035472E"/>
    <w:rsid w:val="00354EDB"/>
    <w:rsid w:val="00354F0C"/>
    <w:rsid w:val="00354FDB"/>
    <w:rsid w:val="003551B4"/>
    <w:rsid w:val="00355311"/>
    <w:rsid w:val="0035559C"/>
    <w:rsid w:val="00355729"/>
    <w:rsid w:val="003559A5"/>
    <w:rsid w:val="003559BD"/>
    <w:rsid w:val="00355B6E"/>
    <w:rsid w:val="00355CB6"/>
    <w:rsid w:val="00355F2D"/>
    <w:rsid w:val="00356190"/>
    <w:rsid w:val="003563FC"/>
    <w:rsid w:val="00356922"/>
    <w:rsid w:val="00356C73"/>
    <w:rsid w:val="00356F63"/>
    <w:rsid w:val="003572B6"/>
    <w:rsid w:val="00357380"/>
    <w:rsid w:val="00357498"/>
    <w:rsid w:val="00357586"/>
    <w:rsid w:val="00357EEE"/>
    <w:rsid w:val="00357F41"/>
    <w:rsid w:val="003602D9"/>
    <w:rsid w:val="0036041F"/>
    <w:rsid w:val="003604CE"/>
    <w:rsid w:val="00360954"/>
    <w:rsid w:val="00360AFA"/>
    <w:rsid w:val="00360DAA"/>
    <w:rsid w:val="00360DED"/>
    <w:rsid w:val="003614E9"/>
    <w:rsid w:val="00361565"/>
    <w:rsid w:val="00361648"/>
    <w:rsid w:val="00361DF5"/>
    <w:rsid w:val="00362795"/>
    <w:rsid w:val="003629A2"/>
    <w:rsid w:val="00362FAE"/>
    <w:rsid w:val="00363042"/>
    <w:rsid w:val="003632C3"/>
    <w:rsid w:val="003633EE"/>
    <w:rsid w:val="00363478"/>
    <w:rsid w:val="00363C7F"/>
    <w:rsid w:val="00363D72"/>
    <w:rsid w:val="00364030"/>
    <w:rsid w:val="003641CF"/>
    <w:rsid w:val="003641D3"/>
    <w:rsid w:val="00364421"/>
    <w:rsid w:val="0036444C"/>
    <w:rsid w:val="00364519"/>
    <w:rsid w:val="00364723"/>
    <w:rsid w:val="00364841"/>
    <w:rsid w:val="003649FC"/>
    <w:rsid w:val="00364B7E"/>
    <w:rsid w:val="00364BC7"/>
    <w:rsid w:val="00364D0F"/>
    <w:rsid w:val="00364D6C"/>
    <w:rsid w:val="00364E0E"/>
    <w:rsid w:val="003654C9"/>
    <w:rsid w:val="0036576B"/>
    <w:rsid w:val="00365CA3"/>
    <w:rsid w:val="003664EF"/>
    <w:rsid w:val="00366602"/>
    <w:rsid w:val="00366E34"/>
    <w:rsid w:val="0036700B"/>
    <w:rsid w:val="00367877"/>
    <w:rsid w:val="00367884"/>
    <w:rsid w:val="00367B0A"/>
    <w:rsid w:val="00367F38"/>
    <w:rsid w:val="0037010A"/>
    <w:rsid w:val="00370242"/>
    <w:rsid w:val="003702FE"/>
    <w:rsid w:val="00370771"/>
    <w:rsid w:val="00370874"/>
    <w:rsid w:val="00370961"/>
    <w:rsid w:val="00370A28"/>
    <w:rsid w:val="00370C5E"/>
    <w:rsid w:val="00370CCA"/>
    <w:rsid w:val="00370E47"/>
    <w:rsid w:val="00371465"/>
    <w:rsid w:val="0037149A"/>
    <w:rsid w:val="00371554"/>
    <w:rsid w:val="003717A8"/>
    <w:rsid w:val="00371985"/>
    <w:rsid w:val="00371E00"/>
    <w:rsid w:val="00371FF0"/>
    <w:rsid w:val="00372054"/>
    <w:rsid w:val="0037205B"/>
    <w:rsid w:val="00372878"/>
    <w:rsid w:val="003728CD"/>
    <w:rsid w:val="00372B3C"/>
    <w:rsid w:val="00372E34"/>
    <w:rsid w:val="00372EE7"/>
    <w:rsid w:val="00373849"/>
    <w:rsid w:val="00373D91"/>
    <w:rsid w:val="00374013"/>
    <w:rsid w:val="0037401C"/>
    <w:rsid w:val="003741DB"/>
    <w:rsid w:val="003742AC"/>
    <w:rsid w:val="003744C5"/>
    <w:rsid w:val="003746B5"/>
    <w:rsid w:val="0037474A"/>
    <w:rsid w:val="00374A86"/>
    <w:rsid w:val="00374B18"/>
    <w:rsid w:val="00374B81"/>
    <w:rsid w:val="00374F64"/>
    <w:rsid w:val="0037531B"/>
    <w:rsid w:val="00375766"/>
    <w:rsid w:val="003758E9"/>
    <w:rsid w:val="00375992"/>
    <w:rsid w:val="00375A45"/>
    <w:rsid w:val="00375A84"/>
    <w:rsid w:val="00375D75"/>
    <w:rsid w:val="00375D80"/>
    <w:rsid w:val="003760BC"/>
    <w:rsid w:val="00376356"/>
    <w:rsid w:val="003763AA"/>
    <w:rsid w:val="00376522"/>
    <w:rsid w:val="00376B43"/>
    <w:rsid w:val="00376BB7"/>
    <w:rsid w:val="00376D05"/>
    <w:rsid w:val="00376EE4"/>
    <w:rsid w:val="00377132"/>
    <w:rsid w:val="00377460"/>
    <w:rsid w:val="003775BB"/>
    <w:rsid w:val="00377C19"/>
    <w:rsid w:val="00377C4F"/>
    <w:rsid w:val="00377CE1"/>
    <w:rsid w:val="003801B6"/>
    <w:rsid w:val="003801C8"/>
    <w:rsid w:val="003803BE"/>
    <w:rsid w:val="00380594"/>
    <w:rsid w:val="003806DB"/>
    <w:rsid w:val="00380748"/>
    <w:rsid w:val="00380819"/>
    <w:rsid w:val="00380C03"/>
    <w:rsid w:val="00380F98"/>
    <w:rsid w:val="003813FB"/>
    <w:rsid w:val="003815D4"/>
    <w:rsid w:val="00381BA1"/>
    <w:rsid w:val="00381CAA"/>
    <w:rsid w:val="00381DAD"/>
    <w:rsid w:val="0038205E"/>
    <w:rsid w:val="003823FD"/>
    <w:rsid w:val="0038245C"/>
    <w:rsid w:val="00382486"/>
    <w:rsid w:val="0038282F"/>
    <w:rsid w:val="003828B1"/>
    <w:rsid w:val="00382D10"/>
    <w:rsid w:val="00382D8B"/>
    <w:rsid w:val="0038312D"/>
    <w:rsid w:val="003838A1"/>
    <w:rsid w:val="00383AC9"/>
    <w:rsid w:val="00383B0F"/>
    <w:rsid w:val="003843B1"/>
    <w:rsid w:val="003845C2"/>
    <w:rsid w:val="00384B87"/>
    <w:rsid w:val="00384E0A"/>
    <w:rsid w:val="00385446"/>
    <w:rsid w:val="00385747"/>
    <w:rsid w:val="00385BD4"/>
    <w:rsid w:val="00385BF0"/>
    <w:rsid w:val="00385CC2"/>
    <w:rsid w:val="00385D8D"/>
    <w:rsid w:val="00385E87"/>
    <w:rsid w:val="00385E9B"/>
    <w:rsid w:val="00386325"/>
    <w:rsid w:val="003865CE"/>
    <w:rsid w:val="00386625"/>
    <w:rsid w:val="00386798"/>
    <w:rsid w:val="00386DE1"/>
    <w:rsid w:val="003870D5"/>
    <w:rsid w:val="003873E2"/>
    <w:rsid w:val="0038761A"/>
    <w:rsid w:val="003877F6"/>
    <w:rsid w:val="00387ACD"/>
    <w:rsid w:val="00387BCC"/>
    <w:rsid w:val="00387DEE"/>
    <w:rsid w:val="003903F6"/>
    <w:rsid w:val="00390889"/>
    <w:rsid w:val="00390C08"/>
    <w:rsid w:val="00390FA8"/>
    <w:rsid w:val="00390FC2"/>
    <w:rsid w:val="00391251"/>
    <w:rsid w:val="0039137A"/>
    <w:rsid w:val="003913B0"/>
    <w:rsid w:val="00391A41"/>
    <w:rsid w:val="00391D55"/>
    <w:rsid w:val="00391D6D"/>
    <w:rsid w:val="00391E24"/>
    <w:rsid w:val="00391EE7"/>
    <w:rsid w:val="00391F72"/>
    <w:rsid w:val="00391FD6"/>
    <w:rsid w:val="00392529"/>
    <w:rsid w:val="003928C5"/>
    <w:rsid w:val="00392D26"/>
    <w:rsid w:val="00392D8A"/>
    <w:rsid w:val="00392FFD"/>
    <w:rsid w:val="003939FF"/>
    <w:rsid w:val="00393CA9"/>
    <w:rsid w:val="003940D0"/>
    <w:rsid w:val="00394200"/>
    <w:rsid w:val="003949F2"/>
    <w:rsid w:val="00394B92"/>
    <w:rsid w:val="00394F6B"/>
    <w:rsid w:val="003954D2"/>
    <w:rsid w:val="003955DA"/>
    <w:rsid w:val="0039570D"/>
    <w:rsid w:val="00395C17"/>
    <w:rsid w:val="00395FA8"/>
    <w:rsid w:val="00395FB3"/>
    <w:rsid w:val="00396221"/>
    <w:rsid w:val="00396264"/>
    <w:rsid w:val="003964D9"/>
    <w:rsid w:val="00396792"/>
    <w:rsid w:val="0039693A"/>
    <w:rsid w:val="00396D29"/>
    <w:rsid w:val="00396DE2"/>
    <w:rsid w:val="00396E84"/>
    <w:rsid w:val="00396FE7"/>
    <w:rsid w:val="003970C6"/>
    <w:rsid w:val="00397235"/>
    <w:rsid w:val="0039743C"/>
    <w:rsid w:val="00397447"/>
    <w:rsid w:val="00397A1C"/>
    <w:rsid w:val="00397B83"/>
    <w:rsid w:val="00397D97"/>
    <w:rsid w:val="003A01DE"/>
    <w:rsid w:val="003A0212"/>
    <w:rsid w:val="003A0C51"/>
    <w:rsid w:val="003A0D76"/>
    <w:rsid w:val="003A10D6"/>
    <w:rsid w:val="003A1143"/>
    <w:rsid w:val="003A13D9"/>
    <w:rsid w:val="003A1881"/>
    <w:rsid w:val="003A1C38"/>
    <w:rsid w:val="003A1EDE"/>
    <w:rsid w:val="003A20C8"/>
    <w:rsid w:val="003A2223"/>
    <w:rsid w:val="003A2973"/>
    <w:rsid w:val="003A2A0F"/>
    <w:rsid w:val="003A2A77"/>
    <w:rsid w:val="003A2AA0"/>
    <w:rsid w:val="003A31DB"/>
    <w:rsid w:val="003A37D1"/>
    <w:rsid w:val="003A3980"/>
    <w:rsid w:val="003A3A9C"/>
    <w:rsid w:val="003A421D"/>
    <w:rsid w:val="003A45A1"/>
    <w:rsid w:val="003A4C2B"/>
    <w:rsid w:val="003A4E8A"/>
    <w:rsid w:val="003A4F67"/>
    <w:rsid w:val="003A5211"/>
    <w:rsid w:val="003A5772"/>
    <w:rsid w:val="003A5B0A"/>
    <w:rsid w:val="003A5F3E"/>
    <w:rsid w:val="003A6373"/>
    <w:rsid w:val="003A6503"/>
    <w:rsid w:val="003A65F9"/>
    <w:rsid w:val="003A682F"/>
    <w:rsid w:val="003A6852"/>
    <w:rsid w:val="003A6BAC"/>
    <w:rsid w:val="003A6BEE"/>
    <w:rsid w:val="003A6E5D"/>
    <w:rsid w:val="003A70A4"/>
    <w:rsid w:val="003A7886"/>
    <w:rsid w:val="003A7E0F"/>
    <w:rsid w:val="003A7EA0"/>
    <w:rsid w:val="003A7EB3"/>
    <w:rsid w:val="003A7EF3"/>
    <w:rsid w:val="003B04DF"/>
    <w:rsid w:val="003B05F1"/>
    <w:rsid w:val="003B0883"/>
    <w:rsid w:val="003B1032"/>
    <w:rsid w:val="003B105F"/>
    <w:rsid w:val="003B12EA"/>
    <w:rsid w:val="003B12FB"/>
    <w:rsid w:val="003B159C"/>
    <w:rsid w:val="003B15CC"/>
    <w:rsid w:val="003B1A1A"/>
    <w:rsid w:val="003B1A9B"/>
    <w:rsid w:val="003B1E59"/>
    <w:rsid w:val="003B1FBC"/>
    <w:rsid w:val="003B27FF"/>
    <w:rsid w:val="003B2FF6"/>
    <w:rsid w:val="003B3123"/>
    <w:rsid w:val="003B369F"/>
    <w:rsid w:val="003B36A3"/>
    <w:rsid w:val="003B3985"/>
    <w:rsid w:val="003B3B1E"/>
    <w:rsid w:val="003B4235"/>
    <w:rsid w:val="003B440F"/>
    <w:rsid w:val="003B47C7"/>
    <w:rsid w:val="003B4D97"/>
    <w:rsid w:val="003B4E8D"/>
    <w:rsid w:val="003B5084"/>
    <w:rsid w:val="003B5780"/>
    <w:rsid w:val="003B57A1"/>
    <w:rsid w:val="003B5AAA"/>
    <w:rsid w:val="003B5D99"/>
    <w:rsid w:val="003B5DA7"/>
    <w:rsid w:val="003B5DFD"/>
    <w:rsid w:val="003B6150"/>
    <w:rsid w:val="003B629D"/>
    <w:rsid w:val="003B64BB"/>
    <w:rsid w:val="003B69BE"/>
    <w:rsid w:val="003B6AE1"/>
    <w:rsid w:val="003B6BA8"/>
    <w:rsid w:val="003B722A"/>
    <w:rsid w:val="003B726B"/>
    <w:rsid w:val="003B7287"/>
    <w:rsid w:val="003B770B"/>
    <w:rsid w:val="003B776D"/>
    <w:rsid w:val="003B79DA"/>
    <w:rsid w:val="003B7B06"/>
    <w:rsid w:val="003B7F15"/>
    <w:rsid w:val="003B7FE5"/>
    <w:rsid w:val="003C0121"/>
    <w:rsid w:val="003C02D5"/>
    <w:rsid w:val="003C075E"/>
    <w:rsid w:val="003C0845"/>
    <w:rsid w:val="003C0861"/>
    <w:rsid w:val="003C0B8A"/>
    <w:rsid w:val="003C0CE2"/>
    <w:rsid w:val="003C0D75"/>
    <w:rsid w:val="003C1118"/>
    <w:rsid w:val="003C11C8"/>
    <w:rsid w:val="003C128A"/>
    <w:rsid w:val="003C14D8"/>
    <w:rsid w:val="003C1831"/>
    <w:rsid w:val="003C1841"/>
    <w:rsid w:val="003C18EB"/>
    <w:rsid w:val="003C1B31"/>
    <w:rsid w:val="003C21C1"/>
    <w:rsid w:val="003C2702"/>
    <w:rsid w:val="003C27F8"/>
    <w:rsid w:val="003C3174"/>
    <w:rsid w:val="003C35F6"/>
    <w:rsid w:val="003C3821"/>
    <w:rsid w:val="003C3EC9"/>
    <w:rsid w:val="003C400D"/>
    <w:rsid w:val="003C4039"/>
    <w:rsid w:val="003C4173"/>
    <w:rsid w:val="003C41CD"/>
    <w:rsid w:val="003C42A2"/>
    <w:rsid w:val="003C43B9"/>
    <w:rsid w:val="003C4686"/>
    <w:rsid w:val="003C50EB"/>
    <w:rsid w:val="003C5115"/>
    <w:rsid w:val="003C514C"/>
    <w:rsid w:val="003C5836"/>
    <w:rsid w:val="003C5887"/>
    <w:rsid w:val="003C626D"/>
    <w:rsid w:val="003C633F"/>
    <w:rsid w:val="003C64BF"/>
    <w:rsid w:val="003C6778"/>
    <w:rsid w:val="003C68AE"/>
    <w:rsid w:val="003C6A33"/>
    <w:rsid w:val="003C7409"/>
    <w:rsid w:val="003C7441"/>
    <w:rsid w:val="003C76A0"/>
    <w:rsid w:val="003C7806"/>
    <w:rsid w:val="003C7998"/>
    <w:rsid w:val="003C7A82"/>
    <w:rsid w:val="003C7DED"/>
    <w:rsid w:val="003D049F"/>
    <w:rsid w:val="003D076F"/>
    <w:rsid w:val="003D07C0"/>
    <w:rsid w:val="003D089D"/>
    <w:rsid w:val="003D0962"/>
    <w:rsid w:val="003D098B"/>
    <w:rsid w:val="003D109F"/>
    <w:rsid w:val="003D10D4"/>
    <w:rsid w:val="003D1209"/>
    <w:rsid w:val="003D18D5"/>
    <w:rsid w:val="003D1A3E"/>
    <w:rsid w:val="003D1A8F"/>
    <w:rsid w:val="003D1B1A"/>
    <w:rsid w:val="003D20E2"/>
    <w:rsid w:val="003D2478"/>
    <w:rsid w:val="003D2558"/>
    <w:rsid w:val="003D26BD"/>
    <w:rsid w:val="003D294B"/>
    <w:rsid w:val="003D2E0D"/>
    <w:rsid w:val="003D2E82"/>
    <w:rsid w:val="003D36F5"/>
    <w:rsid w:val="003D37A5"/>
    <w:rsid w:val="003D3C45"/>
    <w:rsid w:val="003D3DA7"/>
    <w:rsid w:val="003D3EE2"/>
    <w:rsid w:val="003D43BD"/>
    <w:rsid w:val="003D46FB"/>
    <w:rsid w:val="003D49ED"/>
    <w:rsid w:val="003D4A7C"/>
    <w:rsid w:val="003D54D8"/>
    <w:rsid w:val="003D58EA"/>
    <w:rsid w:val="003D5961"/>
    <w:rsid w:val="003D5B1F"/>
    <w:rsid w:val="003D5B3E"/>
    <w:rsid w:val="003D60A4"/>
    <w:rsid w:val="003D6242"/>
    <w:rsid w:val="003D6666"/>
    <w:rsid w:val="003D669C"/>
    <w:rsid w:val="003D6787"/>
    <w:rsid w:val="003D6C8A"/>
    <w:rsid w:val="003D72CB"/>
    <w:rsid w:val="003D7979"/>
    <w:rsid w:val="003D7A0E"/>
    <w:rsid w:val="003D7CB5"/>
    <w:rsid w:val="003E0306"/>
    <w:rsid w:val="003E036C"/>
    <w:rsid w:val="003E03F7"/>
    <w:rsid w:val="003E05E1"/>
    <w:rsid w:val="003E06F0"/>
    <w:rsid w:val="003E0BCA"/>
    <w:rsid w:val="003E1417"/>
    <w:rsid w:val="003E1511"/>
    <w:rsid w:val="003E1567"/>
    <w:rsid w:val="003E1599"/>
    <w:rsid w:val="003E15FA"/>
    <w:rsid w:val="003E1A2C"/>
    <w:rsid w:val="003E1CD1"/>
    <w:rsid w:val="003E1EDF"/>
    <w:rsid w:val="003E2013"/>
    <w:rsid w:val="003E201D"/>
    <w:rsid w:val="003E215F"/>
    <w:rsid w:val="003E24C6"/>
    <w:rsid w:val="003E28A5"/>
    <w:rsid w:val="003E2A0D"/>
    <w:rsid w:val="003E2B32"/>
    <w:rsid w:val="003E2DB4"/>
    <w:rsid w:val="003E2F60"/>
    <w:rsid w:val="003E2FAC"/>
    <w:rsid w:val="003E310A"/>
    <w:rsid w:val="003E314C"/>
    <w:rsid w:val="003E32DD"/>
    <w:rsid w:val="003E3304"/>
    <w:rsid w:val="003E383B"/>
    <w:rsid w:val="003E39DA"/>
    <w:rsid w:val="003E41DA"/>
    <w:rsid w:val="003E4230"/>
    <w:rsid w:val="003E4313"/>
    <w:rsid w:val="003E43BB"/>
    <w:rsid w:val="003E446B"/>
    <w:rsid w:val="003E45D4"/>
    <w:rsid w:val="003E48FC"/>
    <w:rsid w:val="003E4D9A"/>
    <w:rsid w:val="003E506F"/>
    <w:rsid w:val="003E5143"/>
    <w:rsid w:val="003E51BA"/>
    <w:rsid w:val="003E5363"/>
    <w:rsid w:val="003E556D"/>
    <w:rsid w:val="003E55E4"/>
    <w:rsid w:val="003E56FD"/>
    <w:rsid w:val="003E5A06"/>
    <w:rsid w:val="003E5BCD"/>
    <w:rsid w:val="003E5D8D"/>
    <w:rsid w:val="003E621D"/>
    <w:rsid w:val="003E63E2"/>
    <w:rsid w:val="003E6843"/>
    <w:rsid w:val="003E6913"/>
    <w:rsid w:val="003E6954"/>
    <w:rsid w:val="003E6F72"/>
    <w:rsid w:val="003E70FB"/>
    <w:rsid w:val="003E74E3"/>
    <w:rsid w:val="003E7DFB"/>
    <w:rsid w:val="003EE5C8"/>
    <w:rsid w:val="003F05C7"/>
    <w:rsid w:val="003F07D8"/>
    <w:rsid w:val="003F1917"/>
    <w:rsid w:val="003F191E"/>
    <w:rsid w:val="003F1933"/>
    <w:rsid w:val="003F1EB8"/>
    <w:rsid w:val="003F1F15"/>
    <w:rsid w:val="003F2034"/>
    <w:rsid w:val="003F2050"/>
    <w:rsid w:val="003F24A1"/>
    <w:rsid w:val="003F2507"/>
    <w:rsid w:val="003F2546"/>
    <w:rsid w:val="003F268C"/>
    <w:rsid w:val="003F2B01"/>
    <w:rsid w:val="003F2BE5"/>
    <w:rsid w:val="003F2CBB"/>
    <w:rsid w:val="003F2CD4"/>
    <w:rsid w:val="003F2D45"/>
    <w:rsid w:val="003F2F19"/>
    <w:rsid w:val="003F3248"/>
    <w:rsid w:val="003F372E"/>
    <w:rsid w:val="003F3A22"/>
    <w:rsid w:val="003F3A44"/>
    <w:rsid w:val="003F3BAF"/>
    <w:rsid w:val="003F471F"/>
    <w:rsid w:val="003F4D05"/>
    <w:rsid w:val="003F5077"/>
    <w:rsid w:val="003F52B5"/>
    <w:rsid w:val="003F5357"/>
    <w:rsid w:val="003F5419"/>
    <w:rsid w:val="003F558A"/>
    <w:rsid w:val="003F579B"/>
    <w:rsid w:val="003F5854"/>
    <w:rsid w:val="003F58C3"/>
    <w:rsid w:val="003F5995"/>
    <w:rsid w:val="003F5A78"/>
    <w:rsid w:val="003F5AE2"/>
    <w:rsid w:val="003F5F08"/>
    <w:rsid w:val="003F5F9A"/>
    <w:rsid w:val="003F618A"/>
    <w:rsid w:val="003F61AB"/>
    <w:rsid w:val="003F6481"/>
    <w:rsid w:val="003F68C5"/>
    <w:rsid w:val="003F68DD"/>
    <w:rsid w:val="003F6BBE"/>
    <w:rsid w:val="003F6D8A"/>
    <w:rsid w:val="003F6D9E"/>
    <w:rsid w:val="003F71A5"/>
    <w:rsid w:val="003F72FA"/>
    <w:rsid w:val="003F7326"/>
    <w:rsid w:val="003F73E7"/>
    <w:rsid w:val="003F76CE"/>
    <w:rsid w:val="003F7A31"/>
    <w:rsid w:val="003F7A5B"/>
    <w:rsid w:val="003F7B39"/>
    <w:rsid w:val="004000CC"/>
    <w:rsid w:val="004000E8"/>
    <w:rsid w:val="00400417"/>
    <w:rsid w:val="004004BE"/>
    <w:rsid w:val="00400788"/>
    <w:rsid w:val="0040090A"/>
    <w:rsid w:val="0040094A"/>
    <w:rsid w:val="00400A38"/>
    <w:rsid w:val="004016B6"/>
    <w:rsid w:val="00401876"/>
    <w:rsid w:val="00401B0D"/>
    <w:rsid w:val="00401BDB"/>
    <w:rsid w:val="00401C06"/>
    <w:rsid w:val="00402276"/>
    <w:rsid w:val="00402CBE"/>
    <w:rsid w:val="00402E2B"/>
    <w:rsid w:val="00403642"/>
    <w:rsid w:val="004038CA"/>
    <w:rsid w:val="00403A13"/>
    <w:rsid w:val="00403C79"/>
    <w:rsid w:val="00403F3A"/>
    <w:rsid w:val="00404452"/>
    <w:rsid w:val="004047E4"/>
    <w:rsid w:val="00404A2A"/>
    <w:rsid w:val="00404BF0"/>
    <w:rsid w:val="00404C27"/>
    <w:rsid w:val="00404D8B"/>
    <w:rsid w:val="00404E3B"/>
    <w:rsid w:val="00404FB2"/>
    <w:rsid w:val="00405080"/>
    <w:rsid w:val="004050AB"/>
    <w:rsid w:val="0040512B"/>
    <w:rsid w:val="00405299"/>
    <w:rsid w:val="0040529D"/>
    <w:rsid w:val="004052E0"/>
    <w:rsid w:val="00405326"/>
    <w:rsid w:val="0040550A"/>
    <w:rsid w:val="00405AE9"/>
    <w:rsid w:val="00405CA5"/>
    <w:rsid w:val="00405FDE"/>
    <w:rsid w:val="00406913"/>
    <w:rsid w:val="00406A60"/>
    <w:rsid w:val="00406BFF"/>
    <w:rsid w:val="00406C9B"/>
    <w:rsid w:val="0040707B"/>
    <w:rsid w:val="004073F0"/>
    <w:rsid w:val="00407464"/>
    <w:rsid w:val="004075DB"/>
    <w:rsid w:val="00407CD3"/>
    <w:rsid w:val="00407E58"/>
    <w:rsid w:val="00410134"/>
    <w:rsid w:val="00410185"/>
    <w:rsid w:val="004108D5"/>
    <w:rsid w:val="00410AB4"/>
    <w:rsid w:val="00410B72"/>
    <w:rsid w:val="00410E00"/>
    <w:rsid w:val="00410E5A"/>
    <w:rsid w:val="00410F18"/>
    <w:rsid w:val="004110C6"/>
    <w:rsid w:val="004119B7"/>
    <w:rsid w:val="00411CEE"/>
    <w:rsid w:val="00411E06"/>
    <w:rsid w:val="00412304"/>
    <w:rsid w:val="0041263E"/>
    <w:rsid w:val="00412A35"/>
    <w:rsid w:val="00412BA6"/>
    <w:rsid w:val="00413094"/>
    <w:rsid w:val="004130E2"/>
    <w:rsid w:val="004133AF"/>
    <w:rsid w:val="00413814"/>
    <w:rsid w:val="00413AAC"/>
    <w:rsid w:val="00413C8F"/>
    <w:rsid w:val="00413E51"/>
    <w:rsid w:val="00413E92"/>
    <w:rsid w:val="00413F78"/>
    <w:rsid w:val="00414332"/>
    <w:rsid w:val="00414612"/>
    <w:rsid w:val="004152B7"/>
    <w:rsid w:val="004153EC"/>
    <w:rsid w:val="00415445"/>
    <w:rsid w:val="00415565"/>
    <w:rsid w:val="00415A61"/>
    <w:rsid w:val="00415C78"/>
    <w:rsid w:val="00415CB3"/>
    <w:rsid w:val="00415CDF"/>
    <w:rsid w:val="00415E74"/>
    <w:rsid w:val="00415ED2"/>
    <w:rsid w:val="0041635F"/>
    <w:rsid w:val="00416436"/>
    <w:rsid w:val="0041672D"/>
    <w:rsid w:val="00416992"/>
    <w:rsid w:val="00416D08"/>
    <w:rsid w:val="004170BE"/>
    <w:rsid w:val="004170F8"/>
    <w:rsid w:val="004172F5"/>
    <w:rsid w:val="00417472"/>
    <w:rsid w:val="00417B8C"/>
    <w:rsid w:val="00417CD9"/>
    <w:rsid w:val="00420064"/>
    <w:rsid w:val="004202EE"/>
    <w:rsid w:val="004203A6"/>
    <w:rsid w:val="00420422"/>
    <w:rsid w:val="004206FC"/>
    <w:rsid w:val="00420CD7"/>
    <w:rsid w:val="00421051"/>
    <w:rsid w:val="0042108A"/>
    <w:rsid w:val="00421105"/>
    <w:rsid w:val="00421337"/>
    <w:rsid w:val="0042150E"/>
    <w:rsid w:val="00421737"/>
    <w:rsid w:val="0042180D"/>
    <w:rsid w:val="0042189E"/>
    <w:rsid w:val="0042233C"/>
    <w:rsid w:val="00422755"/>
    <w:rsid w:val="004228A0"/>
    <w:rsid w:val="00422AA4"/>
    <w:rsid w:val="004233D1"/>
    <w:rsid w:val="004235B8"/>
    <w:rsid w:val="004235C7"/>
    <w:rsid w:val="00423A72"/>
    <w:rsid w:val="00423B38"/>
    <w:rsid w:val="00423B4C"/>
    <w:rsid w:val="00423E1C"/>
    <w:rsid w:val="00423ED9"/>
    <w:rsid w:val="00423F63"/>
    <w:rsid w:val="0042402C"/>
    <w:rsid w:val="004242F4"/>
    <w:rsid w:val="0042442C"/>
    <w:rsid w:val="00424582"/>
    <w:rsid w:val="00424618"/>
    <w:rsid w:val="00424AFF"/>
    <w:rsid w:val="00424C1A"/>
    <w:rsid w:val="00424C7F"/>
    <w:rsid w:val="00424E59"/>
    <w:rsid w:val="00424EB7"/>
    <w:rsid w:val="00424F6B"/>
    <w:rsid w:val="00424FD7"/>
    <w:rsid w:val="0042520E"/>
    <w:rsid w:val="00425413"/>
    <w:rsid w:val="004255E3"/>
    <w:rsid w:val="004258C3"/>
    <w:rsid w:val="00425EDE"/>
    <w:rsid w:val="004260B1"/>
    <w:rsid w:val="004261E7"/>
    <w:rsid w:val="004262BC"/>
    <w:rsid w:val="00426686"/>
    <w:rsid w:val="00426720"/>
    <w:rsid w:val="0042699B"/>
    <w:rsid w:val="004269BC"/>
    <w:rsid w:val="00426A4B"/>
    <w:rsid w:val="00426ADB"/>
    <w:rsid w:val="00426E0C"/>
    <w:rsid w:val="00426EA8"/>
    <w:rsid w:val="00426EC2"/>
    <w:rsid w:val="00427248"/>
    <w:rsid w:val="00427658"/>
    <w:rsid w:val="004276DC"/>
    <w:rsid w:val="004278EA"/>
    <w:rsid w:val="00427D74"/>
    <w:rsid w:val="00427EC8"/>
    <w:rsid w:val="0043019F"/>
    <w:rsid w:val="004301D9"/>
    <w:rsid w:val="00430440"/>
    <w:rsid w:val="00430817"/>
    <w:rsid w:val="00430878"/>
    <w:rsid w:val="004308C7"/>
    <w:rsid w:val="00430C1C"/>
    <w:rsid w:val="00430C4D"/>
    <w:rsid w:val="00431444"/>
    <w:rsid w:val="004317FF"/>
    <w:rsid w:val="00431C33"/>
    <w:rsid w:val="00431ECB"/>
    <w:rsid w:val="00432299"/>
    <w:rsid w:val="00432374"/>
    <w:rsid w:val="004323BE"/>
    <w:rsid w:val="00432711"/>
    <w:rsid w:val="00432FC2"/>
    <w:rsid w:val="00433368"/>
    <w:rsid w:val="00433678"/>
    <w:rsid w:val="004336B7"/>
    <w:rsid w:val="00433D57"/>
    <w:rsid w:val="004341F1"/>
    <w:rsid w:val="004343E9"/>
    <w:rsid w:val="004346A9"/>
    <w:rsid w:val="00434806"/>
    <w:rsid w:val="00434A61"/>
    <w:rsid w:val="00434A9E"/>
    <w:rsid w:val="00435364"/>
    <w:rsid w:val="00435502"/>
    <w:rsid w:val="00435620"/>
    <w:rsid w:val="00435878"/>
    <w:rsid w:val="00435D63"/>
    <w:rsid w:val="00435D8D"/>
    <w:rsid w:val="00435E36"/>
    <w:rsid w:val="0043605D"/>
    <w:rsid w:val="004364F8"/>
    <w:rsid w:val="00436794"/>
    <w:rsid w:val="0043682D"/>
    <w:rsid w:val="004369FC"/>
    <w:rsid w:val="00437273"/>
    <w:rsid w:val="00437361"/>
    <w:rsid w:val="00437447"/>
    <w:rsid w:val="00437AD8"/>
    <w:rsid w:val="00437C92"/>
    <w:rsid w:val="00437E3E"/>
    <w:rsid w:val="00437EEB"/>
    <w:rsid w:val="00440073"/>
    <w:rsid w:val="004402E2"/>
    <w:rsid w:val="0044035B"/>
    <w:rsid w:val="004406B7"/>
    <w:rsid w:val="00440CE4"/>
    <w:rsid w:val="00440D51"/>
    <w:rsid w:val="00440EF8"/>
    <w:rsid w:val="00441234"/>
    <w:rsid w:val="0044135E"/>
    <w:rsid w:val="004419F7"/>
    <w:rsid w:val="00441A92"/>
    <w:rsid w:val="004421C5"/>
    <w:rsid w:val="004427A1"/>
    <w:rsid w:val="004428DA"/>
    <w:rsid w:val="004431DC"/>
    <w:rsid w:val="0044396D"/>
    <w:rsid w:val="0044400F"/>
    <w:rsid w:val="004440B6"/>
    <w:rsid w:val="00444935"/>
    <w:rsid w:val="00444B2A"/>
    <w:rsid w:val="00444C14"/>
    <w:rsid w:val="00444C51"/>
    <w:rsid w:val="00444F56"/>
    <w:rsid w:val="004450FC"/>
    <w:rsid w:val="00445447"/>
    <w:rsid w:val="004455F7"/>
    <w:rsid w:val="004455F8"/>
    <w:rsid w:val="00445885"/>
    <w:rsid w:val="00445C00"/>
    <w:rsid w:val="00446167"/>
    <w:rsid w:val="00446488"/>
    <w:rsid w:val="0044674F"/>
    <w:rsid w:val="00446A9D"/>
    <w:rsid w:val="00446AD0"/>
    <w:rsid w:val="00446D0B"/>
    <w:rsid w:val="00446DBD"/>
    <w:rsid w:val="00446DF3"/>
    <w:rsid w:val="004471F1"/>
    <w:rsid w:val="00447209"/>
    <w:rsid w:val="00447ABA"/>
    <w:rsid w:val="00447C51"/>
    <w:rsid w:val="00447FC8"/>
    <w:rsid w:val="004505B2"/>
    <w:rsid w:val="004506E7"/>
    <w:rsid w:val="004506F2"/>
    <w:rsid w:val="00450796"/>
    <w:rsid w:val="00450BBC"/>
    <w:rsid w:val="00450C59"/>
    <w:rsid w:val="00450C8E"/>
    <w:rsid w:val="00450F4E"/>
    <w:rsid w:val="00451449"/>
    <w:rsid w:val="004517AA"/>
    <w:rsid w:val="00452370"/>
    <w:rsid w:val="004523E2"/>
    <w:rsid w:val="004524E7"/>
    <w:rsid w:val="004525C8"/>
    <w:rsid w:val="00452609"/>
    <w:rsid w:val="00452B86"/>
    <w:rsid w:val="00452BCC"/>
    <w:rsid w:val="00452CAC"/>
    <w:rsid w:val="00452F32"/>
    <w:rsid w:val="0045307F"/>
    <w:rsid w:val="004533D0"/>
    <w:rsid w:val="0045340B"/>
    <w:rsid w:val="004535BA"/>
    <w:rsid w:val="0045390C"/>
    <w:rsid w:val="004540C3"/>
    <w:rsid w:val="004540CC"/>
    <w:rsid w:val="00454965"/>
    <w:rsid w:val="0045503D"/>
    <w:rsid w:val="00455394"/>
    <w:rsid w:val="0045554D"/>
    <w:rsid w:val="00455787"/>
    <w:rsid w:val="004557E0"/>
    <w:rsid w:val="00455D38"/>
    <w:rsid w:val="00455F7F"/>
    <w:rsid w:val="00456463"/>
    <w:rsid w:val="00456AE7"/>
    <w:rsid w:val="00457565"/>
    <w:rsid w:val="004578CD"/>
    <w:rsid w:val="00457AB1"/>
    <w:rsid w:val="00457B71"/>
    <w:rsid w:val="00457B7B"/>
    <w:rsid w:val="00457C9B"/>
    <w:rsid w:val="00460086"/>
    <w:rsid w:val="004604F7"/>
    <w:rsid w:val="0046093F"/>
    <w:rsid w:val="004609CC"/>
    <w:rsid w:val="004609F0"/>
    <w:rsid w:val="00460F21"/>
    <w:rsid w:val="00461404"/>
    <w:rsid w:val="00461635"/>
    <w:rsid w:val="004623AE"/>
    <w:rsid w:val="00462679"/>
    <w:rsid w:val="004632A2"/>
    <w:rsid w:val="004634EC"/>
    <w:rsid w:val="00463758"/>
    <w:rsid w:val="00463764"/>
    <w:rsid w:val="004637FA"/>
    <w:rsid w:val="00463FB3"/>
    <w:rsid w:val="0046431A"/>
    <w:rsid w:val="00464576"/>
    <w:rsid w:val="00464689"/>
    <w:rsid w:val="0046470C"/>
    <w:rsid w:val="00464B09"/>
    <w:rsid w:val="004650CC"/>
    <w:rsid w:val="0046531C"/>
    <w:rsid w:val="00465564"/>
    <w:rsid w:val="00465698"/>
    <w:rsid w:val="00465983"/>
    <w:rsid w:val="00465AF4"/>
    <w:rsid w:val="00465D60"/>
    <w:rsid w:val="0046639E"/>
    <w:rsid w:val="00466441"/>
    <w:rsid w:val="004664DB"/>
    <w:rsid w:val="00466698"/>
    <w:rsid w:val="004669E2"/>
    <w:rsid w:val="00466CDF"/>
    <w:rsid w:val="00466CEB"/>
    <w:rsid w:val="00466D6E"/>
    <w:rsid w:val="00466D93"/>
    <w:rsid w:val="00466FEC"/>
    <w:rsid w:val="004670E1"/>
    <w:rsid w:val="00467257"/>
    <w:rsid w:val="0046738C"/>
    <w:rsid w:val="00467890"/>
    <w:rsid w:val="00467916"/>
    <w:rsid w:val="004679C7"/>
    <w:rsid w:val="00467FD7"/>
    <w:rsid w:val="0047023A"/>
    <w:rsid w:val="004702C0"/>
    <w:rsid w:val="004702D6"/>
    <w:rsid w:val="00470363"/>
    <w:rsid w:val="0047057B"/>
    <w:rsid w:val="00470694"/>
    <w:rsid w:val="00470A4B"/>
    <w:rsid w:val="00470C31"/>
    <w:rsid w:val="00470E9F"/>
    <w:rsid w:val="00470F7A"/>
    <w:rsid w:val="004714BB"/>
    <w:rsid w:val="00471547"/>
    <w:rsid w:val="00471929"/>
    <w:rsid w:val="004719DD"/>
    <w:rsid w:val="00471AFD"/>
    <w:rsid w:val="00471BDE"/>
    <w:rsid w:val="00471BEA"/>
    <w:rsid w:val="00471CE8"/>
    <w:rsid w:val="00471CEE"/>
    <w:rsid w:val="00471DE0"/>
    <w:rsid w:val="00471E7F"/>
    <w:rsid w:val="004724A6"/>
    <w:rsid w:val="00472564"/>
    <w:rsid w:val="004725DA"/>
    <w:rsid w:val="00472CD3"/>
    <w:rsid w:val="00473213"/>
    <w:rsid w:val="00473263"/>
    <w:rsid w:val="004734D0"/>
    <w:rsid w:val="00473862"/>
    <w:rsid w:val="00473B7F"/>
    <w:rsid w:val="00473F5C"/>
    <w:rsid w:val="00473FD2"/>
    <w:rsid w:val="00474042"/>
    <w:rsid w:val="004740B6"/>
    <w:rsid w:val="004745AA"/>
    <w:rsid w:val="0047480F"/>
    <w:rsid w:val="0047556B"/>
    <w:rsid w:val="00475698"/>
    <w:rsid w:val="004757EC"/>
    <w:rsid w:val="00476739"/>
    <w:rsid w:val="00476949"/>
    <w:rsid w:val="004769D2"/>
    <w:rsid w:val="00476A70"/>
    <w:rsid w:val="00476F5F"/>
    <w:rsid w:val="004770A4"/>
    <w:rsid w:val="00477105"/>
    <w:rsid w:val="004776E9"/>
    <w:rsid w:val="00477768"/>
    <w:rsid w:val="00477921"/>
    <w:rsid w:val="00477B26"/>
    <w:rsid w:val="004806D5"/>
    <w:rsid w:val="00480898"/>
    <w:rsid w:val="004808CF"/>
    <w:rsid w:val="00481000"/>
    <w:rsid w:val="00481291"/>
    <w:rsid w:val="00481C99"/>
    <w:rsid w:val="00481D5D"/>
    <w:rsid w:val="00482125"/>
    <w:rsid w:val="0048238E"/>
    <w:rsid w:val="0048261E"/>
    <w:rsid w:val="00482C43"/>
    <w:rsid w:val="00482F04"/>
    <w:rsid w:val="004831E6"/>
    <w:rsid w:val="00483477"/>
    <w:rsid w:val="00483D8A"/>
    <w:rsid w:val="00483E2C"/>
    <w:rsid w:val="00484372"/>
    <w:rsid w:val="004844AD"/>
    <w:rsid w:val="004845C1"/>
    <w:rsid w:val="004845FC"/>
    <w:rsid w:val="00484705"/>
    <w:rsid w:val="00484791"/>
    <w:rsid w:val="00484A5A"/>
    <w:rsid w:val="00485079"/>
    <w:rsid w:val="00485158"/>
    <w:rsid w:val="004855C6"/>
    <w:rsid w:val="00485A96"/>
    <w:rsid w:val="004860FC"/>
    <w:rsid w:val="00486347"/>
    <w:rsid w:val="004866B5"/>
    <w:rsid w:val="00486865"/>
    <w:rsid w:val="00486A00"/>
    <w:rsid w:val="00486A84"/>
    <w:rsid w:val="00486BEB"/>
    <w:rsid w:val="00486F02"/>
    <w:rsid w:val="00486FF7"/>
    <w:rsid w:val="00487B8A"/>
    <w:rsid w:val="00487F91"/>
    <w:rsid w:val="004906B9"/>
    <w:rsid w:val="00490B48"/>
    <w:rsid w:val="00490C15"/>
    <w:rsid w:val="00490D04"/>
    <w:rsid w:val="00490E3B"/>
    <w:rsid w:val="00490FE8"/>
    <w:rsid w:val="00491084"/>
    <w:rsid w:val="00491741"/>
    <w:rsid w:val="00491BA7"/>
    <w:rsid w:val="00491BCC"/>
    <w:rsid w:val="00492B6D"/>
    <w:rsid w:val="00492BC5"/>
    <w:rsid w:val="00492DC3"/>
    <w:rsid w:val="00492F9B"/>
    <w:rsid w:val="00493A85"/>
    <w:rsid w:val="00493CA4"/>
    <w:rsid w:val="00493D73"/>
    <w:rsid w:val="00493F0A"/>
    <w:rsid w:val="00493FC7"/>
    <w:rsid w:val="0049459E"/>
    <w:rsid w:val="004945F4"/>
    <w:rsid w:val="0049476B"/>
    <w:rsid w:val="00494828"/>
    <w:rsid w:val="004948A7"/>
    <w:rsid w:val="004948A9"/>
    <w:rsid w:val="00494A71"/>
    <w:rsid w:val="00494C19"/>
    <w:rsid w:val="00494E15"/>
    <w:rsid w:val="00495042"/>
    <w:rsid w:val="0049517B"/>
    <w:rsid w:val="004951EA"/>
    <w:rsid w:val="0049548E"/>
    <w:rsid w:val="004955BC"/>
    <w:rsid w:val="004959B2"/>
    <w:rsid w:val="004959DF"/>
    <w:rsid w:val="004959FE"/>
    <w:rsid w:val="00495F04"/>
    <w:rsid w:val="00496161"/>
    <w:rsid w:val="00496253"/>
    <w:rsid w:val="004964F1"/>
    <w:rsid w:val="004966F5"/>
    <w:rsid w:val="00496836"/>
    <w:rsid w:val="0049695D"/>
    <w:rsid w:val="00496A69"/>
    <w:rsid w:val="00496E03"/>
    <w:rsid w:val="00497123"/>
    <w:rsid w:val="004975E9"/>
    <w:rsid w:val="004A00A4"/>
    <w:rsid w:val="004A00F2"/>
    <w:rsid w:val="004A0317"/>
    <w:rsid w:val="004A0434"/>
    <w:rsid w:val="004A04EF"/>
    <w:rsid w:val="004A0A4F"/>
    <w:rsid w:val="004A105B"/>
    <w:rsid w:val="004A10E3"/>
    <w:rsid w:val="004A110C"/>
    <w:rsid w:val="004A1301"/>
    <w:rsid w:val="004A1343"/>
    <w:rsid w:val="004A136E"/>
    <w:rsid w:val="004A1654"/>
    <w:rsid w:val="004A16BC"/>
    <w:rsid w:val="004A20D1"/>
    <w:rsid w:val="004A2B94"/>
    <w:rsid w:val="004A2BD1"/>
    <w:rsid w:val="004A2D1A"/>
    <w:rsid w:val="004A30E4"/>
    <w:rsid w:val="004A3A6A"/>
    <w:rsid w:val="004A3B37"/>
    <w:rsid w:val="004A40B5"/>
    <w:rsid w:val="004A441A"/>
    <w:rsid w:val="004A47B7"/>
    <w:rsid w:val="004A4929"/>
    <w:rsid w:val="004A56EF"/>
    <w:rsid w:val="004A59B0"/>
    <w:rsid w:val="004A5A6D"/>
    <w:rsid w:val="004A5A90"/>
    <w:rsid w:val="004A60E7"/>
    <w:rsid w:val="004A61AC"/>
    <w:rsid w:val="004A6B65"/>
    <w:rsid w:val="004A6CC1"/>
    <w:rsid w:val="004A6FB5"/>
    <w:rsid w:val="004A718B"/>
    <w:rsid w:val="004A7348"/>
    <w:rsid w:val="004A73FB"/>
    <w:rsid w:val="004A7879"/>
    <w:rsid w:val="004A7B9D"/>
    <w:rsid w:val="004A7C24"/>
    <w:rsid w:val="004A7F04"/>
    <w:rsid w:val="004B00E1"/>
    <w:rsid w:val="004B0714"/>
    <w:rsid w:val="004B0873"/>
    <w:rsid w:val="004B087E"/>
    <w:rsid w:val="004B0984"/>
    <w:rsid w:val="004B0A47"/>
    <w:rsid w:val="004B0DF8"/>
    <w:rsid w:val="004B0E29"/>
    <w:rsid w:val="004B1248"/>
    <w:rsid w:val="004B1807"/>
    <w:rsid w:val="004B194F"/>
    <w:rsid w:val="004B19EB"/>
    <w:rsid w:val="004B1D7E"/>
    <w:rsid w:val="004B1F2E"/>
    <w:rsid w:val="004B1F31"/>
    <w:rsid w:val="004B219F"/>
    <w:rsid w:val="004B21B7"/>
    <w:rsid w:val="004B21D5"/>
    <w:rsid w:val="004B258D"/>
    <w:rsid w:val="004B288C"/>
    <w:rsid w:val="004B2A7F"/>
    <w:rsid w:val="004B2BD6"/>
    <w:rsid w:val="004B2C82"/>
    <w:rsid w:val="004B3145"/>
    <w:rsid w:val="004B3155"/>
    <w:rsid w:val="004B35EC"/>
    <w:rsid w:val="004B3AF4"/>
    <w:rsid w:val="004B3B8F"/>
    <w:rsid w:val="004B42DC"/>
    <w:rsid w:val="004B4774"/>
    <w:rsid w:val="004B4DB6"/>
    <w:rsid w:val="004B4F35"/>
    <w:rsid w:val="004B5362"/>
    <w:rsid w:val="004B54D9"/>
    <w:rsid w:val="004B5803"/>
    <w:rsid w:val="004B5DC9"/>
    <w:rsid w:val="004B5F41"/>
    <w:rsid w:val="004B625C"/>
    <w:rsid w:val="004B6448"/>
    <w:rsid w:val="004B6606"/>
    <w:rsid w:val="004B66D6"/>
    <w:rsid w:val="004B68A6"/>
    <w:rsid w:val="004B6ABD"/>
    <w:rsid w:val="004B6B43"/>
    <w:rsid w:val="004B6F6A"/>
    <w:rsid w:val="004B71B0"/>
    <w:rsid w:val="004B7584"/>
    <w:rsid w:val="004B794C"/>
    <w:rsid w:val="004B79A7"/>
    <w:rsid w:val="004B7A8F"/>
    <w:rsid w:val="004B7BDC"/>
    <w:rsid w:val="004B7C0C"/>
    <w:rsid w:val="004B7FA6"/>
    <w:rsid w:val="004B9F44"/>
    <w:rsid w:val="004C0368"/>
    <w:rsid w:val="004C03EB"/>
    <w:rsid w:val="004C0AD6"/>
    <w:rsid w:val="004C0DBE"/>
    <w:rsid w:val="004C0E6A"/>
    <w:rsid w:val="004C13D7"/>
    <w:rsid w:val="004C1910"/>
    <w:rsid w:val="004C1978"/>
    <w:rsid w:val="004C19FF"/>
    <w:rsid w:val="004C1B74"/>
    <w:rsid w:val="004C1DCC"/>
    <w:rsid w:val="004C1EE1"/>
    <w:rsid w:val="004C214F"/>
    <w:rsid w:val="004C21D4"/>
    <w:rsid w:val="004C2211"/>
    <w:rsid w:val="004C2222"/>
    <w:rsid w:val="004C2687"/>
    <w:rsid w:val="004C288A"/>
    <w:rsid w:val="004C2CE1"/>
    <w:rsid w:val="004C3129"/>
    <w:rsid w:val="004C32C5"/>
    <w:rsid w:val="004C34FB"/>
    <w:rsid w:val="004C357D"/>
    <w:rsid w:val="004C37ED"/>
    <w:rsid w:val="004C3898"/>
    <w:rsid w:val="004C39A4"/>
    <w:rsid w:val="004C39FA"/>
    <w:rsid w:val="004C3EDC"/>
    <w:rsid w:val="004C40A6"/>
    <w:rsid w:val="004C40D4"/>
    <w:rsid w:val="004C41BB"/>
    <w:rsid w:val="004C4466"/>
    <w:rsid w:val="004C4E98"/>
    <w:rsid w:val="004C531E"/>
    <w:rsid w:val="004C534A"/>
    <w:rsid w:val="004C5509"/>
    <w:rsid w:val="004C5A1A"/>
    <w:rsid w:val="004C5B24"/>
    <w:rsid w:val="004C61AF"/>
    <w:rsid w:val="004C6273"/>
    <w:rsid w:val="004C633A"/>
    <w:rsid w:val="004C648C"/>
    <w:rsid w:val="004C6535"/>
    <w:rsid w:val="004C6769"/>
    <w:rsid w:val="004C68D9"/>
    <w:rsid w:val="004C7255"/>
    <w:rsid w:val="004C7392"/>
    <w:rsid w:val="004C73FC"/>
    <w:rsid w:val="004D0344"/>
    <w:rsid w:val="004D0AAF"/>
    <w:rsid w:val="004D0B81"/>
    <w:rsid w:val="004D0C52"/>
    <w:rsid w:val="004D0CD0"/>
    <w:rsid w:val="004D0E18"/>
    <w:rsid w:val="004D126F"/>
    <w:rsid w:val="004D12A1"/>
    <w:rsid w:val="004D1491"/>
    <w:rsid w:val="004D17C9"/>
    <w:rsid w:val="004D2700"/>
    <w:rsid w:val="004D2A1B"/>
    <w:rsid w:val="004D2B2A"/>
    <w:rsid w:val="004D3094"/>
    <w:rsid w:val="004D3669"/>
    <w:rsid w:val="004D36B1"/>
    <w:rsid w:val="004D4271"/>
    <w:rsid w:val="004D4C11"/>
    <w:rsid w:val="004D4DD1"/>
    <w:rsid w:val="004D5BFB"/>
    <w:rsid w:val="004D5C1F"/>
    <w:rsid w:val="004D6726"/>
    <w:rsid w:val="004D68D0"/>
    <w:rsid w:val="004D6EA6"/>
    <w:rsid w:val="004D7043"/>
    <w:rsid w:val="004D72E9"/>
    <w:rsid w:val="004D7EBD"/>
    <w:rsid w:val="004D7FC0"/>
    <w:rsid w:val="004E0092"/>
    <w:rsid w:val="004E065E"/>
    <w:rsid w:val="004E0674"/>
    <w:rsid w:val="004E0802"/>
    <w:rsid w:val="004E0861"/>
    <w:rsid w:val="004E0AE1"/>
    <w:rsid w:val="004E0B20"/>
    <w:rsid w:val="004E0FBD"/>
    <w:rsid w:val="004E123B"/>
    <w:rsid w:val="004E1AB8"/>
    <w:rsid w:val="004E1D8F"/>
    <w:rsid w:val="004E1E92"/>
    <w:rsid w:val="004E2602"/>
    <w:rsid w:val="004E2680"/>
    <w:rsid w:val="004E28F9"/>
    <w:rsid w:val="004E2B1E"/>
    <w:rsid w:val="004E2C63"/>
    <w:rsid w:val="004E2EBE"/>
    <w:rsid w:val="004E3164"/>
    <w:rsid w:val="004E33DC"/>
    <w:rsid w:val="004E35F0"/>
    <w:rsid w:val="004E3C38"/>
    <w:rsid w:val="004E3F38"/>
    <w:rsid w:val="004E3F48"/>
    <w:rsid w:val="004E4136"/>
    <w:rsid w:val="004E41A5"/>
    <w:rsid w:val="004E420F"/>
    <w:rsid w:val="004E4217"/>
    <w:rsid w:val="004E445C"/>
    <w:rsid w:val="004E462E"/>
    <w:rsid w:val="004E497C"/>
    <w:rsid w:val="004E49AB"/>
    <w:rsid w:val="004E4A80"/>
    <w:rsid w:val="004E4C6E"/>
    <w:rsid w:val="004E4D87"/>
    <w:rsid w:val="004E56DC"/>
    <w:rsid w:val="004E576D"/>
    <w:rsid w:val="004E5864"/>
    <w:rsid w:val="004E5D60"/>
    <w:rsid w:val="004E5E05"/>
    <w:rsid w:val="004E5FE0"/>
    <w:rsid w:val="004E625D"/>
    <w:rsid w:val="004E709E"/>
    <w:rsid w:val="004E72C8"/>
    <w:rsid w:val="004E75B9"/>
    <w:rsid w:val="004E76F4"/>
    <w:rsid w:val="004E77A0"/>
    <w:rsid w:val="004E77FC"/>
    <w:rsid w:val="004E7C9F"/>
    <w:rsid w:val="004E7FCB"/>
    <w:rsid w:val="004F0195"/>
    <w:rsid w:val="004F04BC"/>
    <w:rsid w:val="004F05EE"/>
    <w:rsid w:val="004F078F"/>
    <w:rsid w:val="004F08E6"/>
    <w:rsid w:val="004F0B4E"/>
    <w:rsid w:val="004F0B6C"/>
    <w:rsid w:val="004F0B74"/>
    <w:rsid w:val="004F13EB"/>
    <w:rsid w:val="004F17AD"/>
    <w:rsid w:val="004F1AD6"/>
    <w:rsid w:val="004F1C3C"/>
    <w:rsid w:val="004F1E0E"/>
    <w:rsid w:val="004F1E25"/>
    <w:rsid w:val="004F1FD8"/>
    <w:rsid w:val="004F2078"/>
    <w:rsid w:val="004F23F7"/>
    <w:rsid w:val="004F24B1"/>
    <w:rsid w:val="004F25E2"/>
    <w:rsid w:val="004F2C41"/>
    <w:rsid w:val="004F2C4B"/>
    <w:rsid w:val="004F2C9B"/>
    <w:rsid w:val="004F2CE9"/>
    <w:rsid w:val="004F38B4"/>
    <w:rsid w:val="004F3B40"/>
    <w:rsid w:val="004F3D68"/>
    <w:rsid w:val="004F4080"/>
    <w:rsid w:val="004F4732"/>
    <w:rsid w:val="004F4920"/>
    <w:rsid w:val="004F4D00"/>
    <w:rsid w:val="004F4DA3"/>
    <w:rsid w:val="004F4FA5"/>
    <w:rsid w:val="004F506E"/>
    <w:rsid w:val="004F50F9"/>
    <w:rsid w:val="004F5B9F"/>
    <w:rsid w:val="004F5ED6"/>
    <w:rsid w:val="004F5F1C"/>
    <w:rsid w:val="004F5FCF"/>
    <w:rsid w:val="004F61F1"/>
    <w:rsid w:val="004F62D9"/>
    <w:rsid w:val="004F639E"/>
    <w:rsid w:val="004F6643"/>
    <w:rsid w:val="004F682D"/>
    <w:rsid w:val="004F693F"/>
    <w:rsid w:val="004F69D0"/>
    <w:rsid w:val="004F70C3"/>
    <w:rsid w:val="004F7256"/>
    <w:rsid w:val="004F7339"/>
    <w:rsid w:val="004F7754"/>
    <w:rsid w:val="004F7B0B"/>
    <w:rsid w:val="005003EE"/>
    <w:rsid w:val="0050045A"/>
    <w:rsid w:val="0050065E"/>
    <w:rsid w:val="00500700"/>
    <w:rsid w:val="00500863"/>
    <w:rsid w:val="00500983"/>
    <w:rsid w:val="00500E78"/>
    <w:rsid w:val="00501290"/>
    <w:rsid w:val="00501462"/>
    <w:rsid w:val="00501505"/>
    <w:rsid w:val="005015E4"/>
    <w:rsid w:val="005015FC"/>
    <w:rsid w:val="00501B39"/>
    <w:rsid w:val="00501C34"/>
    <w:rsid w:val="00501FB2"/>
    <w:rsid w:val="00502442"/>
    <w:rsid w:val="00502922"/>
    <w:rsid w:val="00502951"/>
    <w:rsid w:val="00502A73"/>
    <w:rsid w:val="00502CD0"/>
    <w:rsid w:val="005033E8"/>
    <w:rsid w:val="0050387B"/>
    <w:rsid w:val="0050392B"/>
    <w:rsid w:val="00503B66"/>
    <w:rsid w:val="00504889"/>
    <w:rsid w:val="00504925"/>
    <w:rsid w:val="00504AF2"/>
    <w:rsid w:val="00504BB2"/>
    <w:rsid w:val="00504BB5"/>
    <w:rsid w:val="005051D6"/>
    <w:rsid w:val="005053F8"/>
    <w:rsid w:val="005054E1"/>
    <w:rsid w:val="005055FE"/>
    <w:rsid w:val="005057F3"/>
    <w:rsid w:val="00505D6C"/>
    <w:rsid w:val="0050600A"/>
    <w:rsid w:val="0050648F"/>
    <w:rsid w:val="00506557"/>
    <w:rsid w:val="0050665E"/>
    <w:rsid w:val="00506695"/>
    <w:rsid w:val="0050677A"/>
    <w:rsid w:val="00506FE2"/>
    <w:rsid w:val="005078B0"/>
    <w:rsid w:val="00507A56"/>
    <w:rsid w:val="0051007F"/>
    <w:rsid w:val="005100D2"/>
    <w:rsid w:val="00510107"/>
    <w:rsid w:val="0051028D"/>
    <w:rsid w:val="00510734"/>
    <w:rsid w:val="005108D8"/>
    <w:rsid w:val="00510971"/>
    <w:rsid w:val="005116F9"/>
    <w:rsid w:val="00511AF6"/>
    <w:rsid w:val="00511D9C"/>
    <w:rsid w:val="0051202C"/>
    <w:rsid w:val="005121D8"/>
    <w:rsid w:val="005121F6"/>
    <w:rsid w:val="005129E1"/>
    <w:rsid w:val="00512B98"/>
    <w:rsid w:val="00512CC0"/>
    <w:rsid w:val="005133C8"/>
    <w:rsid w:val="0051356F"/>
    <w:rsid w:val="005136CA"/>
    <w:rsid w:val="00513974"/>
    <w:rsid w:val="0051397F"/>
    <w:rsid w:val="00513CCC"/>
    <w:rsid w:val="00513D31"/>
    <w:rsid w:val="00513E32"/>
    <w:rsid w:val="00513E7B"/>
    <w:rsid w:val="00513EC1"/>
    <w:rsid w:val="00514098"/>
    <w:rsid w:val="005140C6"/>
    <w:rsid w:val="00514806"/>
    <w:rsid w:val="00514917"/>
    <w:rsid w:val="00514EFD"/>
    <w:rsid w:val="00514F1B"/>
    <w:rsid w:val="005153A7"/>
    <w:rsid w:val="005153EC"/>
    <w:rsid w:val="005154AF"/>
    <w:rsid w:val="0051572F"/>
    <w:rsid w:val="00515783"/>
    <w:rsid w:val="00515864"/>
    <w:rsid w:val="00515A82"/>
    <w:rsid w:val="00515B56"/>
    <w:rsid w:val="00515B8C"/>
    <w:rsid w:val="00515F67"/>
    <w:rsid w:val="00516517"/>
    <w:rsid w:val="00516609"/>
    <w:rsid w:val="00516894"/>
    <w:rsid w:val="00516DA7"/>
    <w:rsid w:val="005170D5"/>
    <w:rsid w:val="005172B2"/>
    <w:rsid w:val="005173B9"/>
    <w:rsid w:val="005173CE"/>
    <w:rsid w:val="005175A6"/>
    <w:rsid w:val="00517DDF"/>
    <w:rsid w:val="00517F35"/>
    <w:rsid w:val="00520042"/>
    <w:rsid w:val="0052027C"/>
    <w:rsid w:val="005206C8"/>
    <w:rsid w:val="00520A06"/>
    <w:rsid w:val="0052124A"/>
    <w:rsid w:val="00521346"/>
    <w:rsid w:val="005216B7"/>
    <w:rsid w:val="00521788"/>
    <w:rsid w:val="00521987"/>
    <w:rsid w:val="005219CF"/>
    <w:rsid w:val="00521C9B"/>
    <w:rsid w:val="00521CAE"/>
    <w:rsid w:val="00522388"/>
    <w:rsid w:val="00522822"/>
    <w:rsid w:val="00522C5F"/>
    <w:rsid w:val="005230E1"/>
    <w:rsid w:val="00523C1B"/>
    <w:rsid w:val="00524274"/>
    <w:rsid w:val="005243C6"/>
    <w:rsid w:val="0052481B"/>
    <w:rsid w:val="00524BED"/>
    <w:rsid w:val="00525206"/>
    <w:rsid w:val="0052579F"/>
    <w:rsid w:val="005258DB"/>
    <w:rsid w:val="005258F3"/>
    <w:rsid w:val="005258FD"/>
    <w:rsid w:val="00525C19"/>
    <w:rsid w:val="00525F1D"/>
    <w:rsid w:val="00525FB5"/>
    <w:rsid w:val="00526B93"/>
    <w:rsid w:val="00526C9E"/>
    <w:rsid w:val="00527027"/>
    <w:rsid w:val="00527333"/>
    <w:rsid w:val="005278F9"/>
    <w:rsid w:val="00527FA8"/>
    <w:rsid w:val="005300C0"/>
    <w:rsid w:val="00530251"/>
    <w:rsid w:val="00530640"/>
    <w:rsid w:val="00530877"/>
    <w:rsid w:val="00530967"/>
    <w:rsid w:val="00530ACE"/>
    <w:rsid w:val="00530F47"/>
    <w:rsid w:val="005310B0"/>
    <w:rsid w:val="00531922"/>
    <w:rsid w:val="00531C81"/>
    <w:rsid w:val="0053217D"/>
    <w:rsid w:val="0053255F"/>
    <w:rsid w:val="0053262B"/>
    <w:rsid w:val="0053266E"/>
    <w:rsid w:val="00532868"/>
    <w:rsid w:val="005329BE"/>
    <w:rsid w:val="00532AD4"/>
    <w:rsid w:val="00532B4C"/>
    <w:rsid w:val="00532F0C"/>
    <w:rsid w:val="00532FA0"/>
    <w:rsid w:val="0053317B"/>
    <w:rsid w:val="0053329D"/>
    <w:rsid w:val="00533321"/>
    <w:rsid w:val="00533831"/>
    <w:rsid w:val="00533AB0"/>
    <w:rsid w:val="00533C86"/>
    <w:rsid w:val="0053431E"/>
    <w:rsid w:val="00534B25"/>
    <w:rsid w:val="00534B59"/>
    <w:rsid w:val="00534CA2"/>
    <w:rsid w:val="00534DF9"/>
    <w:rsid w:val="00535366"/>
    <w:rsid w:val="0053551B"/>
    <w:rsid w:val="005359E2"/>
    <w:rsid w:val="00535D2D"/>
    <w:rsid w:val="00536008"/>
    <w:rsid w:val="00536657"/>
    <w:rsid w:val="00536759"/>
    <w:rsid w:val="00536B1C"/>
    <w:rsid w:val="00536B91"/>
    <w:rsid w:val="00536CD1"/>
    <w:rsid w:val="00537375"/>
    <w:rsid w:val="00537518"/>
    <w:rsid w:val="00537C62"/>
    <w:rsid w:val="00537F83"/>
    <w:rsid w:val="005407F0"/>
    <w:rsid w:val="00540E0C"/>
    <w:rsid w:val="00540EA5"/>
    <w:rsid w:val="005415AB"/>
    <w:rsid w:val="005415CB"/>
    <w:rsid w:val="005416F7"/>
    <w:rsid w:val="00541977"/>
    <w:rsid w:val="00541AC1"/>
    <w:rsid w:val="00541D63"/>
    <w:rsid w:val="00541E0E"/>
    <w:rsid w:val="0054216F"/>
    <w:rsid w:val="0054250C"/>
    <w:rsid w:val="005428AA"/>
    <w:rsid w:val="00542AA2"/>
    <w:rsid w:val="00542AE8"/>
    <w:rsid w:val="00543117"/>
    <w:rsid w:val="005431CC"/>
    <w:rsid w:val="005437CC"/>
    <w:rsid w:val="005438F2"/>
    <w:rsid w:val="00543B47"/>
    <w:rsid w:val="005440AB"/>
    <w:rsid w:val="005441C8"/>
    <w:rsid w:val="005443DB"/>
    <w:rsid w:val="00544AB3"/>
    <w:rsid w:val="00544AFA"/>
    <w:rsid w:val="00544BDB"/>
    <w:rsid w:val="00544DC7"/>
    <w:rsid w:val="00544E9A"/>
    <w:rsid w:val="00544EB5"/>
    <w:rsid w:val="00544F3B"/>
    <w:rsid w:val="00545278"/>
    <w:rsid w:val="00545360"/>
    <w:rsid w:val="00545646"/>
    <w:rsid w:val="00545A2F"/>
    <w:rsid w:val="00545BCA"/>
    <w:rsid w:val="00545C6A"/>
    <w:rsid w:val="00545DEA"/>
    <w:rsid w:val="00545E5B"/>
    <w:rsid w:val="00545F11"/>
    <w:rsid w:val="00545F22"/>
    <w:rsid w:val="00545F78"/>
    <w:rsid w:val="00546177"/>
    <w:rsid w:val="005463C0"/>
    <w:rsid w:val="00546970"/>
    <w:rsid w:val="00546C57"/>
    <w:rsid w:val="00547343"/>
    <w:rsid w:val="0054791E"/>
    <w:rsid w:val="00547CB5"/>
    <w:rsid w:val="00547D0E"/>
    <w:rsid w:val="0055028C"/>
    <w:rsid w:val="0055053A"/>
    <w:rsid w:val="005507A5"/>
    <w:rsid w:val="005509DB"/>
    <w:rsid w:val="00550A37"/>
    <w:rsid w:val="00550B8F"/>
    <w:rsid w:val="00550C12"/>
    <w:rsid w:val="00550D22"/>
    <w:rsid w:val="00550E8C"/>
    <w:rsid w:val="005515EB"/>
    <w:rsid w:val="0055166A"/>
    <w:rsid w:val="00551824"/>
    <w:rsid w:val="00551871"/>
    <w:rsid w:val="00551B8F"/>
    <w:rsid w:val="00551D97"/>
    <w:rsid w:val="00551F55"/>
    <w:rsid w:val="005521CB"/>
    <w:rsid w:val="00552236"/>
    <w:rsid w:val="00552449"/>
    <w:rsid w:val="0055246D"/>
    <w:rsid w:val="00552729"/>
    <w:rsid w:val="0055296A"/>
    <w:rsid w:val="00553160"/>
    <w:rsid w:val="0055355A"/>
    <w:rsid w:val="00553930"/>
    <w:rsid w:val="00553A08"/>
    <w:rsid w:val="00553ABC"/>
    <w:rsid w:val="00553CF7"/>
    <w:rsid w:val="00553E54"/>
    <w:rsid w:val="005542CE"/>
    <w:rsid w:val="0055442A"/>
    <w:rsid w:val="00554581"/>
    <w:rsid w:val="00554DC9"/>
    <w:rsid w:val="00554E19"/>
    <w:rsid w:val="00554F6F"/>
    <w:rsid w:val="0055525D"/>
    <w:rsid w:val="005553CA"/>
    <w:rsid w:val="00555597"/>
    <w:rsid w:val="00555D0D"/>
    <w:rsid w:val="005565B1"/>
    <w:rsid w:val="00556648"/>
    <w:rsid w:val="00556CA6"/>
    <w:rsid w:val="00556F60"/>
    <w:rsid w:val="00556FED"/>
    <w:rsid w:val="005570F7"/>
    <w:rsid w:val="0055710E"/>
    <w:rsid w:val="00557516"/>
    <w:rsid w:val="0055752E"/>
    <w:rsid w:val="00557724"/>
    <w:rsid w:val="00557752"/>
    <w:rsid w:val="00557B07"/>
    <w:rsid w:val="00557B7A"/>
    <w:rsid w:val="00557EA6"/>
    <w:rsid w:val="005602E4"/>
    <w:rsid w:val="0056061C"/>
    <w:rsid w:val="00560B7D"/>
    <w:rsid w:val="00560E6B"/>
    <w:rsid w:val="00560EB8"/>
    <w:rsid w:val="0056114D"/>
    <w:rsid w:val="0056114E"/>
    <w:rsid w:val="00561196"/>
    <w:rsid w:val="0056121F"/>
    <w:rsid w:val="005613A8"/>
    <w:rsid w:val="005613D5"/>
    <w:rsid w:val="005614C0"/>
    <w:rsid w:val="005615D7"/>
    <w:rsid w:val="00561631"/>
    <w:rsid w:val="00561BA5"/>
    <w:rsid w:val="00561EFC"/>
    <w:rsid w:val="00561FC7"/>
    <w:rsid w:val="0056232C"/>
    <w:rsid w:val="00562A5A"/>
    <w:rsid w:val="00562A5F"/>
    <w:rsid w:val="00562C51"/>
    <w:rsid w:val="00562E40"/>
    <w:rsid w:val="00563133"/>
    <w:rsid w:val="00563191"/>
    <w:rsid w:val="005633C8"/>
    <w:rsid w:val="00563424"/>
    <w:rsid w:val="005634D0"/>
    <w:rsid w:val="00563A14"/>
    <w:rsid w:val="00563CDE"/>
    <w:rsid w:val="00563D86"/>
    <w:rsid w:val="00564313"/>
    <w:rsid w:val="00564761"/>
    <w:rsid w:val="005648B8"/>
    <w:rsid w:val="00564D30"/>
    <w:rsid w:val="00564F7C"/>
    <w:rsid w:val="00565065"/>
    <w:rsid w:val="005650C6"/>
    <w:rsid w:val="00565198"/>
    <w:rsid w:val="005659C0"/>
    <w:rsid w:val="00565B7B"/>
    <w:rsid w:val="00565C12"/>
    <w:rsid w:val="00565DCA"/>
    <w:rsid w:val="00565F4C"/>
    <w:rsid w:val="0056617C"/>
    <w:rsid w:val="005661DB"/>
    <w:rsid w:val="005667AC"/>
    <w:rsid w:val="00566A47"/>
    <w:rsid w:val="00566A51"/>
    <w:rsid w:val="00566A81"/>
    <w:rsid w:val="00566AEA"/>
    <w:rsid w:val="00566E5B"/>
    <w:rsid w:val="00566E83"/>
    <w:rsid w:val="00566FE2"/>
    <w:rsid w:val="005671BD"/>
    <w:rsid w:val="0056742E"/>
    <w:rsid w:val="005678D9"/>
    <w:rsid w:val="00567966"/>
    <w:rsid w:val="00567A2A"/>
    <w:rsid w:val="005702DA"/>
    <w:rsid w:val="00570419"/>
    <w:rsid w:val="00570717"/>
    <w:rsid w:val="005708F3"/>
    <w:rsid w:val="00570A22"/>
    <w:rsid w:val="00570CC7"/>
    <w:rsid w:val="00570E95"/>
    <w:rsid w:val="005714B5"/>
    <w:rsid w:val="00571526"/>
    <w:rsid w:val="005715DD"/>
    <w:rsid w:val="00571695"/>
    <w:rsid w:val="00571997"/>
    <w:rsid w:val="00571E4C"/>
    <w:rsid w:val="00571FE5"/>
    <w:rsid w:val="005723D1"/>
    <w:rsid w:val="005723F9"/>
    <w:rsid w:val="00572505"/>
    <w:rsid w:val="005726C1"/>
    <w:rsid w:val="00572999"/>
    <w:rsid w:val="00572B79"/>
    <w:rsid w:val="00572B9B"/>
    <w:rsid w:val="00572E59"/>
    <w:rsid w:val="00573071"/>
    <w:rsid w:val="00573768"/>
    <w:rsid w:val="0057376B"/>
    <w:rsid w:val="00573796"/>
    <w:rsid w:val="00573C12"/>
    <w:rsid w:val="00573E48"/>
    <w:rsid w:val="005740C7"/>
    <w:rsid w:val="0057428C"/>
    <w:rsid w:val="005745B7"/>
    <w:rsid w:val="00574772"/>
    <w:rsid w:val="00574B68"/>
    <w:rsid w:val="00574C24"/>
    <w:rsid w:val="00575950"/>
    <w:rsid w:val="00575E47"/>
    <w:rsid w:val="00575F5C"/>
    <w:rsid w:val="00576070"/>
    <w:rsid w:val="005760B5"/>
    <w:rsid w:val="005763A4"/>
    <w:rsid w:val="0057673C"/>
    <w:rsid w:val="0057686D"/>
    <w:rsid w:val="0057687B"/>
    <w:rsid w:val="00576AD5"/>
    <w:rsid w:val="00576BC0"/>
    <w:rsid w:val="00576E03"/>
    <w:rsid w:val="0057725C"/>
    <w:rsid w:val="005772A9"/>
    <w:rsid w:val="0057773A"/>
    <w:rsid w:val="00577B41"/>
    <w:rsid w:val="00577C98"/>
    <w:rsid w:val="00577D2A"/>
    <w:rsid w:val="00577EBF"/>
    <w:rsid w:val="00577F07"/>
    <w:rsid w:val="00580301"/>
    <w:rsid w:val="00580984"/>
    <w:rsid w:val="00580B83"/>
    <w:rsid w:val="00580D11"/>
    <w:rsid w:val="00580D98"/>
    <w:rsid w:val="00581369"/>
    <w:rsid w:val="005815D5"/>
    <w:rsid w:val="00581623"/>
    <w:rsid w:val="00581720"/>
    <w:rsid w:val="00581731"/>
    <w:rsid w:val="00581C8B"/>
    <w:rsid w:val="00582520"/>
    <w:rsid w:val="005825D7"/>
    <w:rsid w:val="0058261B"/>
    <w:rsid w:val="00582809"/>
    <w:rsid w:val="00582D3A"/>
    <w:rsid w:val="005835E9"/>
    <w:rsid w:val="00583632"/>
    <w:rsid w:val="005836B3"/>
    <w:rsid w:val="005837D2"/>
    <w:rsid w:val="00583CED"/>
    <w:rsid w:val="00583EEB"/>
    <w:rsid w:val="0058405D"/>
    <w:rsid w:val="00584232"/>
    <w:rsid w:val="0058463F"/>
    <w:rsid w:val="0058467A"/>
    <w:rsid w:val="005846CC"/>
    <w:rsid w:val="00584ABA"/>
    <w:rsid w:val="00584F29"/>
    <w:rsid w:val="0058563B"/>
    <w:rsid w:val="00585689"/>
    <w:rsid w:val="00585A9E"/>
    <w:rsid w:val="00585D12"/>
    <w:rsid w:val="00585D66"/>
    <w:rsid w:val="00586476"/>
    <w:rsid w:val="005866E0"/>
    <w:rsid w:val="00586E01"/>
    <w:rsid w:val="00586F62"/>
    <w:rsid w:val="00587435"/>
    <w:rsid w:val="005874B3"/>
    <w:rsid w:val="0058798C"/>
    <w:rsid w:val="005900FA"/>
    <w:rsid w:val="00590389"/>
    <w:rsid w:val="00590443"/>
    <w:rsid w:val="00590843"/>
    <w:rsid w:val="00590BB7"/>
    <w:rsid w:val="00590BFC"/>
    <w:rsid w:val="005914F0"/>
    <w:rsid w:val="00591DEE"/>
    <w:rsid w:val="00592244"/>
    <w:rsid w:val="00592572"/>
    <w:rsid w:val="00592BE8"/>
    <w:rsid w:val="00592C02"/>
    <w:rsid w:val="00592D33"/>
    <w:rsid w:val="00593290"/>
    <w:rsid w:val="00593300"/>
    <w:rsid w:val="005935A4"/>
    <w:rsid w:val="005937C5"/>
    <w:rsid w:val="0059382E"/>
    <w:rsid w:val="00593863"/>
    <w:rsid w:val="00593C1E"/>
    <w:rsid w:val="00594020"/>
    <w:rsid w:val="00594323"/>
    <w:rsid w:val="0059444E"/>
    <w:rsid w:val="0059450C"/>
    <w:rsid w:val="005945FA"/>
    <w:rsid w:val="005948C2"/>
    <w:rsid w:val="00594A68"/>
    <w:rsid w:val="00594A96"/>
    <w:rsid w:val="00594BA9"/>
    <w:rsid w:val="0059511C"/>
    <w:rsid w:val="005954B0"/>
    <w:rsid w:val="00595601"/>
    <w:rsid w:val="005959F0"/>
    <w:rsid w:val="00595BF7"/>
    <w:rsid w:val="00595DCA"/>
    <w:rsid w:val="005964D4"/>
    <w:rsid w:val="0059691D"/>
    <w:rsid w:val="00596B09"/>
    <w:rsid w:val="00597092"/>
    <w:rsid w:val="005972E7"/>
    <w:rsid w:val="005975FF"/>
    <w:rsid w:val="0059779B"/>
    <w:rsid w:val="00597C13"/>
    <w:rsid w:val="00597E77"/>
    <w:rsid w:val="00597EFB"/>
    <w:rsid w:val="00597F35"/>
    <w:rsid w:val="005A039D"/>
    <w:rsid w:val="005A0535"/>
    <w:rsid w:val="005A0551"/>
    <w:rsid w:val="005A0756"/>
    <w:rsid w:val="005A0D42"/>
    <w:rsid w:val="005A0E60"/>
    <w:rsid w:val="005A0FCB"/>
    <w:rsid w:val="005A0FD3"/>
    <w:rsid w:val="005A1274"/>
    <w:rsid w:val="005A1378"/>
    <w:rsid w:val="005A14AD"/>
    <w:rsid w:val="005A18B4"/>
    <w:rsid w:val="005A18BB"/>
    <w:rsid w:val="005A1958"/>
    <w:rsid w:val="005A1B66"/>
    <w:rsid w:val="005A1BD2"/>
    <w:rsid w:val="005A209A"/>
    <w:rsid w:val="005A23FA"/>
    <w:rsid w:val="005A2682"/>
    <w:rsid w:val="005A27CA"/>
    <w:rsid w:val="005A2805"/>
    <w:rsid w:val="005A2D3B"/>
    <w:rsid w:val="005A2DC3"/>
    <w:rsid w:val="005A2E11"/>
    <w:rsid w:val="005A3472"/>
    <w:rsid w:val="005A3C36"/>
    <w:rsid w:val="005A3FE1"/>
    <w:rsid w:val="005A424D"/>
    <w:rsid w:val="005A4ED5"/>
    <w:rsid w:val="005A5204"/>
    <w:rsid w:val="005A59A1"/>
    <w:rsid w:val="005A5E80"/>
    <w:rsid w:val="005A5FB6"/>
    <w:rsid w:val="005A6067"/>
    <w:rsid w:val="005A61A9"/>
    <w:rsid w:val="005A62BE"/>
    <w:rsid w:val="005A662D"/>
    <w:rsid w:val="005A6758"/>
    <w:rsid w:val="005A68FE"/>
    <w:rsid w:val="005A7098"/>
    <w:rsid w:val="005A77FF"/>
    <w:rsid w:val="005A7A98"/>
    <w:rsid w:val="005A7C9D"/>
    <w:rsid w:val="005A7D6C"/>
    <w:rsid w:val="005B0003"/>
    <w:rsid w:val="005B0059"/>
    <w:rsid w:val="005B01CD"/>
    <w:rsid w:val="005B02FD"/>
    <w:rsid w:val="005B0328"/>
    <w:rsid w:val="005B0DFE"/>
    <w:rsid w:val="005B1409"/>
    <w:rsid w:val="005B1654"/>
    <w:rsid w:val="005B1A1C"/>
    <w:rsid w:val="005B1B21"/>
    <w:rsid w:val="005B1B40"/>
    <w:rsid w:val="005B1B7C"/>
    <w:rsid w:val="005B1FC6"/>
    <w:rsid w:val="005B200D"/>
    <w:rsid w:val="005B2082"/>
    <w:rsid w:val="005B28CC"/>
    <w:rsid w:val="005B28FA"/>
    <w:rsid w:val="005B291C"/>
    <w:rsid w:val="005B2B49"/>
    <w:rsid w:val="005B2C03"/>
    <w:rsid w:val="005B2C23"/>
    <w:rsid w:val="005B2CFD"/>
    <w:rsid w:val="005B3190"/>
    <w:rsid w:val="005B35D7"/>
    <w:rsid w:val="005B3898"/>
    <w:rsid w:val="005B392A"/>
    <w:rsid w:val="005B3AA3"/>
    <w:rsid w:val="005B4323"/>
    <w:rsid w:val="005B43FB"/>
    <w:rsid w:val="005B45BE"/>
    <w:rsid w:val="005B4617"/>
    <w:rsid w:val="005B46E1"/>
    <w:rsid w:val="005B4A57"/>
    <w:rsid w:val="005B4B34"/>
    <w:rsid w:val="005B4B78"/>
    <w:rsid w:val="005B4BD0"/>
    <w:rsid w:val="005B4F45"/>
    <w:rsid w:val="005B53A2"/>
    <w:rsid w:val="005B54B9"/>
    <w:rsid w:val="005B58B3"/>
    <w:rsid w:val="005B5A94"/>
    <w:rsid w:val="005B5EED"/>
    <w:rsid w:val="005B62E4"/>
    <w:rsid w:val="005B6BCC"/>
    <w:rsid w:val="005B6C8E"/>
    <w:rsid w:val="005B6CCD"/>
    <w:rsid w:val="005B6F83"/>
    <w:rsid w:val="005B7804"/>
    <w:rsid w:val="005B7905"/>
    <w:rsid w:val="005B7A5F"/>
    <w:rsid w:val="005B7F61"/>
    <w:rsid w:val="005C00AF"/>
    <w:rsid w:val="005C00BB"/>
    <w:rsid w:val="005C00DC"/>
    <w:rsid w:val="005C02A5"/>
    <w:rsid w:val="005C0583"/>
    <w:rsid w:val="005C072F"/>
    <w:rsid w:val="005C099A"/>
    <w:rsid w:val="005C09CA"/>
    <w:rsid w:val="005C156D"/>
    <w:rsid w:val="005C1851"/>
    <w:rsid w:val="005C1973"/>
    <w:rsid w:val="005C1D15"/>
    <w:rsid w:val="005C1FB5"/>
    <w:rsid w:val="005C21F2"/>
    <w:rsid w:val="005C2207"/>
    <w:rsid w:val="005C2939"/>
    <w:rsid w:val="005C2D3E"/>
    <w:rsid w:val="005C2D93"/>
    <w:rsid w:val="005C2FB6"/>
    <w:rsid w:val="005C313B"/>
    <w:rsid w:val="005C31BF"/>
    <w:rsid w:val="005C3328"/>
    <w:rsid w:val="005C3521"/>
    <w:rsid w:val="005C3A83"/>
    <w:rsid w:val="005C3B3D"/>
    <w:rsid w:val="005C4007"/>
    <w:rsid w:val="005C4069"/>
    <w:rsid w:val="005C40F0"/>
    <w:rsid w:val="005C4656"/>
    <w:rsid w:val="005C4A7B"/>
    <w:rsid w:val="005C5045"/>
    <w:rsid w:val="005C574C"/>
    <w:rsid w:val="005C596F"/>
    <w:rsid w:val="005C5C85"/>
    <w:rsid w:val="005C60D4"/>
    <w:rsid w:val="005C675C"/>
    <w:rsid w:val="005C691A"/>
    <w:rsid w:val="005C6C4C"/>
    <w:rsid w:val="005C6FF2"/>
    <w:rsid w:val="005C73EE"/>
    <w:rsid w:val="005C74FB"/>
    <w:rsid w:val="005C7524"/>
    <w:rsid w:val="005C7839"/>
    <w:rsid w:val="005C7EEB"/>
    <w:rsid w:val="005D036C"/>
    <w:rsid w:val="005D0425"/>
    <w:rsid w:val="005D055E"/>
    <w:rsid w:val="005D0765"/>
    <w:rsid w:val="005D0A01"/>
    <w:rsid w:val="005D0A3F"/>
    <w:rsid w:val="005D0B98"/>
    <w:rsid w:val="005D0C25"/>
    <w:rsid w:val="005D110A"/>
    <w:rsid w:val="005D13CE"/>
    <w:rsid w:val="005D13D8"/>
    <w:rsid w:val="005D1602"/>
    <w:rsid w:val="005D1814"/>
    <w:rsid w:val="005D1817"/>
    <w:rsid w:val="005D192B"/>
    <w:rsid w:val="005D19E9"/>
    <w:rsid w:val="005D1A1A"/>
    <w:rsid w:val="005D1B0D"/>
    <w:rsid w:val="005D1CDD"/>
    <w:rsid w:val="005D1D57"/>
    <w:rsid w:val="005D1DE2"/>
    <w:rsid w:val="005D1FC5"/>
    <w:rsid w:val="005D2353"/>
    <w:rsid w:val="005D32D9"/>
    <w:rsid w:val="005D33FC"/>
    <w:rsid w:val="005D3591"/>
    <w:rsid w:val="005D3CB7"/>
    <w:rsid w:val="005D3EE9"/>
    <w:rsid w:val="005D4196"/>
    <w:rsid w:val="005D4615"/>
    <w:rsid w:val="005D52C7"/>
    <w:rsid w:val="005D53EA"/>
    <w:rsid w:val="005D54BB"/>
    <w:rsid w:val="005D54BE"/>
    <w:rsid w:val="005D5589"/>
    <w:rsid w:val="005D59BE"/>
    <w:rsid w:val="005D5B4C"/>
    <w:rsid w:val="005D5B72"/>
    <w:rsid w:val="005D5D26"/>
    <w:rsid w:val="005D5DAC"/>
    <w:rsid w:val="005D5E30"/>
    <w:rsid w:val="005D5EAC"/>
    <w:rsid w:val="005D64ED"/>
    <w:rsid w:val="005D65DE"/>
    <w:rsid w:val="005D6A32"/>
    <w:rsid w:val="005D6D24"/>
    <w:rsid w:val="005D72A1"/>
    <w:rsid w:val="005D79C2"/>
    <w:rsid w:val="005D7EC4"/>
    <w:rsid w:val="005E061B"/>
    <w:rsid w:val="005E0894"/>
    <w:rsid w:val="005E0984"/>
    <w:rsid w:val="005E0D46"/>
    <w:rsid w:val="005E1266"/>
    <w:rsid w:val="005E14A7"/>
    <w:rsid w:val="005E1777"/>
    <w:rsid w:val="005E1CE1"/>
    <w:rsid w:val="005E2027"/>
    <w:rsid w:val="005E2095"/>
    <w:rsid w:val="005E2181"/>
    <w:rsid w:val="005E26E8"/>
    <w:rsid w:val="005E2812"/>
    <w:rsid w:val="005E2CC2"/>
    <w:rsid w:val="005E2DEE"/>
    <w:rsid w:val="005E2E0A"/>
    <w:rsid w:val="005E2F5C"/>
    <w:rsid w:val="005E328D"/>
    <w:rsid w:val="005E34EC"/>
    <w:rsid w:val="005E385F"/>
    <w:rsid w:val="005E38EF"/>
    <w:rsid w:val="005E3CE9"/>
    <w:rsid w:val="005E3E65"/>
    <w:rsid w:val="005E4068"/>
    <w:rsid w:val="005E40D5"/>
    <w:rsid w:val="005E4261"/>
    <w:rsid w:val="005E43A0"/>
    <w:rsid w:val="005E4890"/>
    <w:rsid w:val="005E4962"/>
    <w:rsid w:val="005E4978"/>
    <w:rsid w:val="005E4DE8"/>
    <w:rsid w:val="005E541B"/>
    <w:rsid w:val="005E5458"/>
    <w:rsid w:val="005E5682"/>
    <w:rsid w:val="005E58AF"/>
    <w:rsid w:val="005E5AA8"/>
    <w:rsid w:val="005E5B81"/>
    <w:rsid w:val="005E61C3"/>
    <w:rsid w:val="005E64FE"/>
    <w:rsid w:val="005E6873"/>
    <w:rsid w:val="005E68F1"/>
    <w:rsid w:val="005E6BAE"/>
    <w:rsid w:val="005E6C46"/>
    <w:rsid w:val="005E72AE"/>
    <w:rsid w:val="005E737F"/>
    <w:rsid w:val="005E78AA"/>
    <w:rsid w:val="005E7FC4"/>
    <w:rsid w:val="005F01DD"/>
    <w:rsid w:val="005F01F9"/>
    <w:rsid w:val="005F05E2"/>
    <w:rsid w:val="005F0618"/>
    <w:rsid w:val="005F0A15"/>
    <w:rsid w:val="005F1039"/>
    <w:rsid w:val="005F1402"/>
    <w:rsid w:val="005F1556"/>
    <w:rsid w:val="005F174A"/>
    <w:rsid w:val="005F1AA0"/>
    <w:rsid w:val="005F1CF9"/>
    <w:rsid w:val="005F2026"/>
    <w:rsid w:val="005F23D2"/>
    <w:rsid w:val="005F24BD"/>
    <w:rsid w:val="005F25D7"/>
    <w:rsid w:val="005F2791"/>
    <w:rsid w:val="005F2BBB"/>
    <w:rsid w:val="005F2CB1"/>
    <w:rsid w:val="005F3025"/>
    <w:rsid w:val="005F302D"/>
    <w:rsid w:val="005F30B9"/>
    <w:rsid w:val="005F31D9"/>
    <w:rsid w:val="005F34FD"/>
    <w:rsid w:val="005F3515"/>
    <w:rsid w:val="005F358E"/>
    <w:rsid w:val="005F36C9"/>
    <w:rsid w:val="005F3868"/>
    <w:rsid w:val="005F387A"/>
    <w:rsid w:val="005F39EB"/>
    <w:rsid w:val="005F3A03"/>
    <w:rsid w:val="005F3C71"/>
    <w:rsid w:val="005F3D41"/>
    <w:rsid w:val="005F40B1"/>
    <w:rsid w:val="005F41F2"/>
    <w:rsid w:val="005F44AE"/>
    <w:rsid w:val="005F44CA"/>
    <w:rsid w:val="005F454E"/>
    <w:rsid w:val="005F4674"/>
    <w:rsid w:val="005F4C8F"/>
    <w:rsid w:val="005F4CC6"/>
    <w:rsid w:val="005F4CD6"/>
    <w:rsid w:val="005F4D4F"/>
    <w:rsid w:val="005F4D54"/>
    <w:rsid w:val="005F4EA2"/>
    <w:rsid w:val="005F51D3"/>
    <w:rsid w:val="005F52F0"/>
    <w:rsid w:val="005F55BD"/>
    <w:rsid w:val="005F568D"/>
    <w:rsid w:val="005F5840"/>
    <w:rsid w:val="005F5858"/>
    <w:rsid w:val="005F5988"/>
    <w:rsid w:val="005F59C1"/>
    <w:rsid w:val="005F5C3A"/>
    <w:rsid w:val="005F5E26"/>
    <w:rsid w:val="005F6115"/>
    <w:rsid w:val="005F618C"/>
    <w:rsid w:val="005F6232"/>
    <w:rsid w:val="005F63A7"/>
    <w:rsid w:val="005F6A27"/>
    <w:rsid w:val="005F6B37"/>
    <w:rsid w:val="005F6C8F"/>
    <w:rsid w:val="005F70BD"/>
    <w:rsid w:val="005F725C"/>
    <w:rsid w:val="005F73D3"/>
    <w:rsid w:val="005F76C9"/>
    <w:rsid w:val="005F794A"/>
    <w:rsid w:val="005F79F2"/>
    <w:rsid w:val="005F7B15"/>
    <w:rsid w:val="005F7DC0"/>
    <w:rsid w:val="005F7F0A"/>
    <w:rsid w:val="00600040"/>
    <w:rsid w:val="0060018E"/>
    <w:rsid w:val="006003A4"/>
    <w:rsid w:val="006008B4"/>
    <w:rsid w:val="0060092F"/>
    <w:rsid w:val="00600CD0"/>
    <w:rsid w:val="00600D3C"/>
    <w:rsid w:val="00601622"/>
    <w:rsid w:val="0060162F"/>
    <w:rsid w:val="00601978"/>
    <w:rsid w:val="00601C35"/>
    <w:rsid w:val="00601C8E"/>
    <w:rsid w:val="00601F66"/>
    <w:rsid w:val="006020FA"/>
    <w:rsid w:val="0060283C"/>
    <w:rsid w:val="00602AE8"/>
    <w:rsid w:val="00603872"/>
    <w:rsid w:val="00604035"/>
    <w:rsid w:val="00604268"/>
    <w:rsid w:val="00604332"/>
    <w:rsid w:val="00604471"/>
    <w:rsid w:val="0060469F"/>
    <w:rsid w:val="00604771"/>
    <w:rsid w:val="006047DC"/>
    <w:rsid w:val="00604860"/>
    <w:rsid w:val="00604E0F"/>
    <w:rsid w:val="00604F14"/>
    <w:rsid w:val="00605458"/>
    <w:rsid w:val="00605916"/>
    <w:rsid w:val="00605B77"/>
    <w:rsid w:val="00605DD4"/>
    <w:rsid w:val="00605E56"/>
    <w:rsid w:val="006062D4"/>
    <w:rsid w:val="0060639C"/>
    <w:rsid w:val="00606544"/>
    <w:rsid w:val="006067D1"/>
    <w:rsid w:val="006069DD"/>
    <w:rsid w:val="00606C82"/>
    <w:rsid w:val="00606CE9"/>
    <w:rsid w:val="00606EE8"/>
    <w:rsid w:val="00606FCB"/>
    <w:rsid w:val="00606FF9"/>
    <w:rsid w:val="0060708B"/>
    <w:rsid w:val="006073DD"/>
    <w:rsid w:val="006075B9"/>
    <w:rsid w:val="006079F6"/>
    <w:rsid w:val="00607A8A"/>
    <w:rsid w:val="00607A91"/>
    <w:rsid w:val="00607B27"/>
    <w:rsid w:val="00607C3E"/>
    <w:rsid w:val="0061024F"/>
    <w:rsid w:val="00610289"/>
    <w:rsid w:val="00610DB6"/>
    <w:rsid w:val="006111F4"/>
    <w:rsid w:val="00611778"/>
    <w:rsid w:val="00611924"/>
    <w:rsid w:val="00611A22"/>
    <w:rsid w:val="00611B83"/>
    <w:rsid w:val="00611C59"/>
    <w:rsid w:val="00611FA0"/>
    <w:rsid w:val="00612156"/>
    <w:rsid w:val="00612735"/>
    <w:rsid w:val="00612E94"/>
    <w:rsid w:val="00613148"/>
    <w:rsid w:val="00613257"/>
    <w:rsid w:val="00613311"/>
    <w:rsid w:val="00613592"/>
    <w:rsid w:val="00613A73"/>
    <w:rsid w:val="00613BE9"/>
    <w:rsid w:val="00613F04"/>
    <w:rsid w:val="0061408C"/>
    <w:rsid w:val="006140FB"/>
    <w:rsid w:val="006143F4"/>
    <w:rsid w:val="00614426"/>
    <w:rsid w:val="0061457B"/>
    <w:rsid w:val="0061459B"/>
    <w:rsid w:val="0061487A"/>
    <w:rsid w:val="00614C08"/>
    <w:rsid w:val="00614D76"/>
    <w:rsid w:val="00614EAE"/>
    <w:rsid w:val="00614F05"/>
    <w:rsid w:val="006150A0"/>
    <w:rsid w:val="0061510F"/>
    <w:rsid w:val="00615474"/>
    <w:rsid w:val="006156DD"/>
    <w:rsid w:val="006159BE"/>
    <w:rsid w:val="00615E0C"/>
    <w:rsid w:val="006161B9"/>
    <w:rsid w:val="00616322"/>
    <w:rsid w:val="0061636D"/>
    <w:rsid w:val="00616562"/>
    <w:rsid w:val="00616E65"/>
    <w:rsid w:val="00616E77"/>
    <w:rsid w:val="00617B9A"/>
    <w:rsid w:val="00617C1D"/>
    <w:rsid w:val="00617C39"/>
    <w:rsid w:val="00617DBB"/>
    <w:rsid w:val="00620107"/>
    <w:rsid w:val="0062010D"/>
    <w:rsid w:val="006204D5"/>
    <w:rsid w:val="006205E2"/>
    <w:rsid w:val="00620602"/>
    <w:rsid w:val="00620927"/>
    <w:rsid w:val="00620A20"/>
    <w:rsid w:val="00620A71"/>
    <w:rsid w:val="00620C29"/>
    <w:rsid w:val="00620D80"/>
    <w:rsid w:val="00621003"/>
    <w:rsid w:val="00621098"/>
    <w:rsid w:val="00621196"/>
    <w:rsid w:val="006212FE"/>
    <w:rsid w:val="0062158B"/>
    <w:rsid w:val="00621832"/>
    <w:rsid w:val="00621A43"/>
    <w:rsid w:val="00621B5E"/>
    <w:rsid w:val="0062214D"/>
    <w:rsid w:val="00622424"/>
    <w:rsid w:val="00622A1F"/>
    <w:rsid w:val="00622C7F"/>
    <w:rsid w:val="00623189"/>
    <w:rsid w:val="006234A6"/>
    <w:rsid w:val="006234FD"/>
    <w:rsid w:val="00623537"/>
    <w:rsid w:val="006236A9"/>
    <w:rsid w:val="0062379E"/>
    <w:rsid w:val="0062379F"/>
    <w:rsid w:val="0062381C"/>
    <w:rsid w:val="006239EB"/>
    <w:rsid w:val="00623B59"/>
    <w:rsid w:val="00624600"/>
    <w:rsid w:val="00624FB9"/>
    <w:rsid w:val="0062524C"/>
    <w:rsid w:val="0062536C"/>
    <w:rsid w:val="00625F5D"/>
    <w:rsid w:val="00626630"/>
    <w:rsid w:val="00626DFB"/>
    <w:rsid w:val="00626E41"/>
    <w:rsid w:val="00626E82"/>
    <w:rsid w:val="00626F7E"/>
    <w:rsid w:val="00626FF7"/>
    <w:rsid w:val="006273BF"/>
    <w:rsid w:val="0062765D"/>
    <w:rsid w:val="00627EB9"/>
    <w:rsid w:val="00630001"/>
    <w:rsid w:val="00630C6D"/>
    <w:rsid w:val="006311B3"/>
    <w:rsid w:val="00631433"/>
    <w:rsid w:val="006316FD"/>
    <w:rsid w:val="00631985"/>
    <w:rsid w:val="00631A42"/>
    <w:rsid w:val="00631B38"/>
    <w:rsid w:val="00631B9F"/>
    <w:rsid w:val="00631DAD"/>
    <w:rsid w:val="00632113"/>
    <w:rsid w:val="00632184"/>
    <w:rsid w:val="00632257"/>
    <w:rsid w:val="006326E4"/>
    <w:rsid w:val="0063284C"/>
    <w:rsid w:val="00632B9B"/>
    <w:rsid w:val="00632CEC"/>
    <w:rsid w:val="00632EE9"/>
    <w:rsid w:val="00633519"/>
    <w:rsid w:val="006335C4"/>
    <w:rsid w:val="00633996"/>
    <w:rsid w:val="00633D01"/>
    <w:rsid w:val="00633D38"/>
    <w:rsid w:val="00633E47"/>
    <w:rsid w:val="00634009"/>
    <w:rsid w:val="006341A5"/>
    <w:rsid w:val="00634309"/>
    <w:rsid w:val="00634348"/>
    <w:rsid w:val="0063443F"/>
    <w:rsid w:val="0063454A"/>
    <w:rsid w:val="006345C0"/>
    <w:rsid w:val="00634C66"/>
    <w:rsid w:val="00634F64"/>
    <w:rsid w:val="00634FC2"/>
    <w:rsid w:val="0063549E"/>
    <w:rsid w:val="006359FB"/>
    <w:rsid w:val="00635A46"/>
    <w:rsid w:val="00635B24"/>
    <w:rsid w:val="00636033"/>
    <w:rsid w:val="006360E9"/>
    <w:rsid w:val="00636199"/>
    <w:rsid w:val="00636398"/>
    <w:rsid w:val="00636416"/>
    <w:rsid w:val="00636586"/>
    <w:rsid w:val="006368D3"/>
    <w:rsid w:val="00636BD7"/>
    <w:rsid w:val="00636CF9"/>
    <w:rsid w:val="00636F2D"/>
    <w:rsid w:val="00636F60"/>
    <w:rsid w:val="006371B4"/>
    <w:rsid w:val="006371C3"/>
    <w:rsid w:val="006373F0"/>
    <w:rsid w:val="006373FC"/>
    <w:rsid w:val="006375C1"/>
    <w:rsid w:val="006377EC"/>
    <w:rsid w:val="00637887"/>
    <w:rsid w:val="006378B6"/>
    <w:rsid w:val="00637B2F"/>
    <w:rsid w:val="00637C0A"/>
    <w:rsid w:val="00637DE9"/>
    <w:rsid w:val="00640842"/>
    <w:rsid w:val="00640B29"/>
    <w:rsid w:val="00640B66"/>
    <w:rsid w:val="00640E28"/>
    <w:rsid w:val="0064151F"/>
    <w:rsid w:val="00641533"/>
    <w:rsid w:val="00641596"/>
    <w:rsid w:val="006416D7"/>
    <w:rsid w:val="00641A01"/>
    <w:rsid w:val="00641FE8"/>
    <w:rsid w:val="0064208D"/>
    <w:rsid w:val="00642829"/>
    <w:rsid w:val="0064299A"/>
    <w:rsid w:val="006429FC"/>
    <w:rsid w:val="00642A89"/>
    <w:rsid w:val="00642C84"/>
    <w:rsid w:val="00643475"/>
    <w:rsid w:val="006436FF"/>
    <w:rsid w:val="0064383D"/>
    <w:rsid w:val="0064396A"/>
    <w:rsid w:val="00643A41"/>
    <w:rsid w:val="00643B9C"/>
    <w:rsid w:val="00643D2E"/>
    <w:rsid w:val="00643E30"/>
    <w:rsid w:val="00643EE0"/>
    <w:rsid w:val="00644111"/>
    <w:rsid w:val="006441F3"/>
    <w:rsid w:val="00644236"/>
    <w:rsid w:val="006443E4"/>
    <w:rsid w:val="0064448F"/>
    <w:rsid w:val="00644500"/>
    <w:rsid w:val="006448F5"/>
    <w:rsid w:val="00644BC7"/>
    <w:rsid w:val="00644D54"/>
    <w:rsid w:val="006454C5"/>
    <w:rsid w:val="00645608"/>
    <w:rsid w:val="006457CE"/>
    <w:rsid w:val="00645923"/>
    <w:rsid w:val="00645B75"/>
    <w:rsid w:val="00645E75"/>
    <w:rsid w:val="0064624E"/>
    <w:rsid w:val="006463CF"/>
    <w:rsid w:val="006463D5"/>
    <w:rsid w:val="006469F1"/>
    <w:rsid w:val="00646C93"/>
    <w:rsid w:val="00646F5A"/>
    <w:rsid w:val="006473CD"/>
    <w:rsid w:val="0064743D"/>
    <w:rsid w:val="006474FE"/>
    <w:rsid w:val="00647523"/>
    <w:rsid w:val="00647DAB"/>
    <w:rsid w:val="006501FE"/>
    <w:rsid w:val="00650590"/>
    <w:rsid w:val="0065096F"/>
    <w:rsid w:val="00650AB9"/>
    <w:rsid w:val="00650D00"/>
    <w:rsid w:val="00650EDB"/>
    <w:rsid w:val="00651291"/>
    <w:rsid w:val="006513D4"/>
    <w:rsid w:val="00651859"/>
    <w:rsid w:val="00651CA1"/>
    <w:rsid w:val="006521BB"/>
    <w:rsid w:val="00652310"/>
    <w:rsid w:val="00652474"/>
    <w:rsid w:val="006525BE"/>
    <w:rsid w:val="00652767"/>
    <w:rsid w:val="00652886"/>
    <w:rsid w:val="00652891"/>
    <w:rsid w:val="00652A7E"/>
    <w:rsid w:val="00652C4E"/>
    <w:rsid w:val="00652C50"/>
    <w:rsid w:val="00652DB1"/>
    <w:rsid w:val="00652F27"/>
    <w:rsid w:val="00653079"/>
    <w:rsid w:val="006534DF"/>
    <w:rsid w:val="006536F9"/>
    <w:rsid w:val="00653A98"/>
    <w:rsid w:val="00653C02"/>
    <w:rsid w:val="00653CFD"/>
    <w:rsid w:val="00653E5C"/>
    <w:rsid w:val="00653FD7"/>
    <w:rsid w:val="0065408E"/>
    <w:rsid w:val="00654174"/>
    <w:rsid w:val="006546E3"/>
    <w:rsid w:val="00654A2D"/>
    <w:rsid w:val="00654B35"/>
    <w:rsid w:val="00654CB9"/>
    <w:rsid w:val="00654D61"/>
    <w:rsid w:val="00654F8F"/>
    <w:rsid w:val="00655056"/>
    <w:rsid w:val="006550A6"/>
    <w:rsid w:val="006552E3"/>
    <w:rsid w:val="006555FC"/>
    <w:rsid w:val="00655733"/>
    <w:rsid w:val="00655938"/>
    <w:rsid w:val="00655A3F"/>
    <w:rsid w:val="00655ACD"/>
    <w:rsid w:val="0065643F"/>
    <w:rsid w:val="00656464"/>
    <w:rsid w:val="00656A92"/>
    <w:rsid w:val="00656C82"/>
    <w:rsid w:val="00656CAD"/>
    <w:rsid w:val="00656DDE"/>
    <w:rsid w:val="00656FC4"/>
    <w:rsid w:val="00657819"/>
    <w:rsid w:val="006578C7"/>
    <w:rsid w:val="00657A9E"/>
    <w:rsid w:val="00657CAA"/>
    <w:rsid w:val="00657FBF"/>
    <w:rsid w:val="0066011D"/>
    <w:rsid w:val="0066013C"/>
    <w:rsid w:val="0066031C"/>
    <w:rsid w:val="00660601"/>
    <w:rsid w:val="006606C8"/>
    <w:rsid w:val="006607C0"/>
    <w:rsid w:val="00660A35"/>
    <w:rsid w:val="00660A99"/>
    <w:rsid w:val="00660A9F"/>
    <w:rsid w:val="00660AC3"/>
    <w:rsid w:val="00660BE6"/>
    <w:rsid w:val="00661011"/>
    <w:rsid w:val="006610B3"/>
    <w:rsid w:val="006611B2"/>
    <w:rsid w:val="006613A6"/>
    <w:rsid w:val="00661445"/>
    <w:rsid w:val="00661632"/>
    <w:rsid w:val="00661923"/>
    <w:rsid w:val="00661ADC"/>
    <w:rsid w:val="00661CEC"/>
    <w:rsid w:val="00662336"/>
    <w:rsid w:val="006627A2"/>
    <w:rsid w:val="00662829"/>
    <w:rsid w:val="00662A6D"/>
    <w:rsid w:val="00662D3F"/>
    <w:rsid w:val="00662DF0"/>
    <w:rsid w:val="00663155"/>
    <w:rsid w:val="006634E6"/>
    <w:rsid w:val="00663599"/>
    <w:rsid w:val="00663A4F"/>
    <w:rsid w:val="00664407"/>
    <w:rsid w:val="0066440E"/>
    <w:rsid w:val="00664619"/>
    <w:rsid w:val="00664B2A"/>
    <w:rsid w:val="00665041"/>
    <w:rsid w:val="0066543C"/>
    <w:rsid w:val="00665483"/>
    <w:rsid w:val="006655EE"/>
    <w:rsid w:val="0066593B"/>
    <w:rsid w:val="00665B5E"/>
    <w:rsid w:val="00665C86"/>
    <w:rsid w:val="00666353"/>
    <w:rsid w:val="00666434"/>
    <w:rsid w:val="0066664A"/>
    <w:rsid w:val="0066675A"/>
    <w:rsid w:val="00666D5A"/>
    <w:rsid w:val="00666D84"/>
    <w:rsid w:val="0066725E"/>
    <w:rsid w:val="00667470"/>
    <w:rsid w:val="006678DB"/>
    <w:rsid w:val="00667955"/>
    <w:rsid w:val="00667EE7"/>
    <w:rsid w:val="006704DE"/>
    <w:rsid w:val="00670922"/>
    <w:rsid w:val="00670BE1"/>
    <w:rsid w:val="00670CE4"/>
    <w:rsid w:val="006711A5"/>
    <w:rsid w:val="0067154A"/>
    <w:rsid w:val="0067218F"/>
    <w:rsid w:val="006723CB"/>
    <w:rsid w:val="00672438"/>
    <w:rsid w:val="006724DE"/>
    <w:rsid w:val="00672773"/>
    <w:rsid w:val="0067283F"/>
    <w:rsid w:val="00672C1E"/>
    <w:rsid w:val="00672DE3"/>
    <w:rsid w:val="00672F41"/>
    <w:rsid w:val="0067317F"/>
    <w:rsid w:val="006734AA"/>
    <w:rsid w:val="006735CF"/>
    <w:rsid w:val="00673762"/>
    <w:rsid w:val="00673886"/>
    <w:rsid w:val="00673A8D"/>
    <w:rsid w:val="006741F2"/>
    <w:rsid w:val="00674A23"/>
    <w:rsid w:val="00674BEB"/>
    <w:rsid w:val="00674CC3"/>
    <w:rsid w:val="00674E4C"/>
    <w:rsid w:val="0067514C"/>
    <w:rsid w:val="006753A6"/>
    <w:rsid w:val="006756DF"/>
    <w:rsid w:val="00675715"/>
    <w:rsid w:val="006757A8"/>
    <w:rsid w:val="006757E8"/>
    <w:rsid w:val="00675AEE"/>
    <w:rsid w:val="00675B5C"/>
    <w:rsid w:val="00675C72"/>
    <w:rsid w:val="00675DCA"/>
    <w:rsid w:val="0067622C"/>
    <w:rsid w:val="0067622E"/>
    <w:rsid w:val="0067667D"/>
    <w:rsid w:val="006766FB"/>
    <w:rsid w:val="00676730"/>
    <w:rsid w:val="00676F78"/>
    <w:rsid w:val="00677143"/>
    <w:rsid w:val="0067718B"/>
    <w:rsid w:val="006771F9"/>
    <w:rsid w:val="006776D7"/>
    <w:rsid w:val="00677AE8"/>
    <w:rsid w:val="00677B23"/>
    <w:rsid w:val="00677D3C"/>
    <w:rsid w:val="00680139"/>
    <w:rsid w:val="006804AC"/>
    <w:rsid w:val="00680738"/>
    <w:rsid w:val="006809D6"/>
    <w:rsid w:val="00680A60"/>
    <w:rsid w:val="00680C71"/>
    <w:rsid w:val="00680CF5"/>
    <w:rsid w:val="00680F6D"/>
    <w:rsid w:val="00681000"/>
    <w:rsid w:val="00681003"/>
    <w:rsid w:val="006811BC"/>
    <w:rsid w:val="006813A3"/>
    <w:rsid w:val="00681683"/>
    <w:rsid w:val="006816FD"/>
    <w:rsid w:val="006817C9"/>
    <w:rsid w:val="00681F5D"/>
    <w:rsid w:val="00682179"/>
    <w:rsid w:val="0068281E"/>
    <w:rsid w:val="00682A3E"/>
    <w:rsid w:val="0068339A"/>
    <w:rsid w:val="006837A5"/>
    <w:rsid w:val="00683941"/>
    <w:rsid w:val="0068395C"/>
    <w:rsid w:val="00683A1F"/>
    <w:rsid w:val="00683AED"/>
    <w:rsid w:val="00683B14"/>
    <w:rsid w:val="00683CF7"/>
    <w:rsid w:val="00683ECE"/>
    <w:rsid w:val="00683F0F"/>
    <w:rsid w:val="0068409D"/>
    <w:rsid w:val="0068415B"/>
    <w:rsid w:val="006844DE"/>
    <w:rsid w:val="006849E5"/>
    <w:rsid w:val="00685017"/>
    <w:rsid w:val="00685247"/>
    <w:rsid w:val="006856C5"/>
    <w:rsid w:val="0068579D"/>
    <w:rsid w:val="00685AC1"/>
    <w:rsid w:val="00685B3B"/>
    <w:rsid w:val="00685C5A"/>
    <w:rsid w:val="00686013"/>
    <w:rsid w:val="006860BE"/>
    <w:rsid w:val="006868EB"/>
    <w:rsid w:val="0068701C"/>
    <w:rsid w:val="0068709D"/>
    <w:rsid w:val="006870F8"/>
    <w:rsid w:val="006872A9"/>
    <w:rsid w:val="00687421"/>
    <w:rsid w:val="006878A8"/>
    <w:rsid w:val="00687E1F"/>
    <w:rsid w:val="00687F5B"/>
    <w:rsid w:val="00690275"/>
    <w:rsid w:val="0069043A"/>
    <w:rsid w:val="006906F7"/>
    <w:rsid w:val="006907F8"/>
    <w:rsid w:val="00690E73"/>
    <w:rsid w:val="0069116C"/>
    <w:rsid w:val="006912AC"/>
    <w:rsid w:val="00691690"/>
    <w:rsid w:val="00691BA3"/>
    <w:rsid w:val="00691C30"/>
    <w:rsid w:val="00691D69"/>
    <w:rsid w:val="00691DAD"/>
    <w:rsid w:val="00691EA8"/>
    <w:rsid w:val="00692413"/>
    <w:rsid w:val="00692435"/>
    <w:rsid w:val="0069269F"/>
    <w:rsid w:val="0069273D"/>
    <w:rsid w:val="006930AA"/>
    <w:rsid w:val="00693406"/>
    <w:rsid w:val="006935D7"/>
    <w:rsid w:val="006939A2"/>
    <w:rsid w:val="00693BB3"/>
    <w:rsid w:val="00693C86"/>
    <w:rsid w:val="00693D9A"/>
    <w:rsid w:val="00694203"/>
    <w:rsid w:val="00694531"/>
    <w:rsid w:val="00694A2E"/>
    <w:rsid w:val="00694F22"/>
    <w:rsid w:val="00695085"/>
    <w:rsid w:val="00695613"/>
    <w:rsid w:val="00695A0F"/>
    <w:rsid w:val="00695AC3"/>
    <w:rsid w:val="00695D52"/>
    <w:rsid w:val="00695D98"/>
    <w:rsid w:val="00695E37"/>
    <w:rsid w:val="00695FC2"/>
    <w:rsid w:val="006961AF"/>
    <w:rsid w:val="006967D5"/>
    <w:rsid w:val="00696947"/>
    <w:rsid w:val="00696949"/>
    <w:rsid w:val="00696E0F"/>
    <w:rsid w:val="00697041"/>
    <w:rsid w:val="00697052"/>
    <w:rsid w:val="006970B3"/>
    <w:rsid w:val="00697786"/>
    <w:rsid w:val="00697BE9"/>
    <w:rsid w:val="00697D48"/>
    <w:rsid w:val="00697E72"/>
    <w:rsid w:val="006A02EF"/>
    <w:rsid w:val="006A069B"/>
    <w:rsid w:val="006A0A0E"/>
    <w:rsid w:val="006A0A18"/>
    <w:rsid w:val="006A0BC8"/>
    <w:rsid w:val="006A0C53"/>
    <w:rsid w:val="006A0C98"/>
    <w:rsid w:val="006A0D35"/>
    <w:rsid w:val="006A0DA2"/>
    <w:rsid w:val="006A0F1D"/>
    <w:rsid w:val="006A1408"/>
    <w:rsid w:val="006A15A8"/>
    <w:rsid w:val="006A185C"/>
    <w:rsid w:val="006A19BC"/>
    <w:rsid w:val="006A2053"/>
    <w:rsid w:val="006A20D0"/>
    <w:rsid w:val="006A2411"/>
    <w:rsid w:val="006A276D"/>
    <w:rsid w:val="006A27B9"/>
    <w:rsid w:val="006A2C6A"/>
    <w:rsid w:val="006A2C90"/>
    <w:rsid w:val="006A3162"/>
    <w:rsid w:val="006A3A32"/>
    <w:rsid w:val="006A3C54"/>
    <w:rsid w:val="006A3C98"/>
    <w:rsid w:val="006A440A"/>
    <w:rsid w:val="006A441B"/>
    <w:rsid w:val="006A4425"/>
    <w:rsid w:val="006A46FB"/>
    <w:rsid w:val="006A4D06"/>
    <w:rsid w:val="006A4DFC"/>
    <w:rsid w:val="006A4E1A"/>
    <w:rsid w:val="006A4F0E"/>
    <w:rsid w:val="006A5141"/>
    <w:rsid w:val="006A52A7"/>
    <w:rsid w:val="006A5462"/>
    <w:rsid w:val="006A5923"/>
    <w:rsid w:val="006A59A8"/>
    <w:rsid w:val="006A5ADD"/>
    <w:rsid w:val="006A5C5D"/>
    <w:rsid w:val="006A5CC3"/>
    <w:rsid w:val="006A5E28"/>
    <w:rsid w:val="006A614A"/>
    <w:rsid w:val="006A6644"/>
    <w:rsid w:val="006A68F4"/>
    <w:rsid w:val="006A697B"/>
    <w:rsid w:val="006A6BCA"/>
    <w:rsid w:val="006A6C56"/>
    <w:rsid w:val="006A7185"/>
    <w:rsid w:val="006A78FD"/>
    <w:rsid w:val="006A7AFF"/>
    <w:rsid w:val="006A7C2C"/>
    <w:rsid w:val="006B0480"/>
    <w:rsid w:val="006B0843"/>
    <w:rsid w:val="006B0ABA"/>
    <w:rsid w:val="006B0CA1"/>
    <w:rsid w:val="006B0E26"/>
    <w:rsid w:val="006B173F"/>
    <w:rsid w:val="006B1816"/>
    <w:rsid w:val="006B1A2D"/>
    <w:rsid w:val="006B1E5B"/>
    <w:rsid w:val="006B1EED"/>
    <w:rsid w:val="006B2099"/>
    <w:rsid w:val="006B281E"/>
    <w:rsid w:val="006B29D7"/>
    <w:rsid w:val="006B2F18"/>
    <w:rsid w:val="006B2F90"/>
    <w:rsid w:val="006B3423"/>
    <w:rsid w:val="006B355F"/>
    <w:rsid w:val="006B37FE"/>
    <w:rsid w:val="006B385A"/>
    <w:rsid w:val="006B3D56"/>
    <w:rsid w:val="006B429F"/>
    <w:rsid w:val="006B430D"/>
    <w:rsid w:val="006B432A"/>
    <w:rsid w:val="006B4EE6"/>
    <w:rsid w:val="006B50CF"/>
    <w:rsid w:val="006B54AC"/>
    <w:rsid w:val="006B55CD"/>
    <w:rsid w:val="006B5685"/>
    <w:rsid w:val="006B57B0"/>
    <w:rsid w:val="006B5877"/>
    <w:rsid w:val="006B58D0"/>
    <w:rsid w:val="006B5AE0"/>
    <w:rsid w:val="006B5C60"/>
    <w:rsid w:val="006B6279"/>
    <w:rsid w:val="006B64B8"/>
    <w:rsid w:val="006B651A"/>
    <w:rsid w:val="006B6570"/>
    <w:rsid w:val="006B664F"/>
    <w:rsid w:val="006B680F"/>
    <w:rsid w:val="006B7045"/>
    <w:rsid w:val="006B71D6"/>
    <w:rsid w:val="006B757E"/>
    <w:rsid w:val="006B763D"/>
    <w:rsid w:val="006B7702"/>
    <w:rsid w:val="006B78C0"/>
    <w:rsid w:val="006B7E86"/>
    <w:rsid w:val="006B7EDF"/>
    <w:rsid w:val="006C00BD"/>
    <w:rsid w:val="006C03B8"/>
    <w:rsid w:val="006C0681"/>
    <w:rsid w:val="006C0819"/>
    <w:rsid w:val="006C0822"/>
    <w:rsid w:val="006C08CA"/>
    <w:rsid w:val="006C0F67"/>
    <w:rsid w:val="006C0FDD"/>
    <w:rsid w:val="006C1A5C"/>
    <w:rsid w:val="006C1D27"/>
    <w:rsid w:val="006C24BC"/>
    <w:rsid w:val="006C295E"/>
    <w:rsid w:val="006C2991"/>
    <w:rsid w:val="006C2C96"/>
    <w:rsid w:val="006C3202"/>
    <w:rsid w:val="006C32C8"/>
    <w:rsid w:val="006C33AF"/>
    <w:rsid w:val="006C3546"/>
    <w:rsid w:val="006C37B9"/>
    <w:rsid w:val="006C3820"/>
    <w:rsid w:val="006C38D2"/>
    <w:rsid w:val="006C3A45"/>
    <w:rsid w:val="006C3EDF"/>
    <w:rsid w:val="006C3F7A"/>
    <w:rsid w:val="006C43ED"/>
    <w:rsid w:val="006C442B"/>
    <w:rsid w:val="006C452E"/>
    <w:rsid w:val="006C4984"/>
    <w:rsid w:val="006C4BAE"/>
    <w:rsid w:val="006C4D99"/>
    <w:rsid w:val="006C50DE"/>
    <w:rsid w:val="006C534C"/>
    <w:rsid w:val="006C5985"/>
    <w:rsid w:val="006C5EC9"/>
    <w:rsid w:val="006C6059"/>
    <w:rsid w:val="006C6317"/>
    <w:rsid w:val="006C6387"/>
    <w:rsid w:val="006C64F1"/>
    <w:rsid w:val="006C6547"/>
    <w:rsid w:val="006C65EA"/>
    <w:rsid w:val="006C6733"/>
    <w:rsid w:val="006C69C9"/>
    <w:rsid w:val="006C6AC6"/>
    <w:rsid w:val="006C6C8F"/>
    <w:rsid w:val="006C6D41"/>
    <w:rsid w:val="006C6D65"/>
    <w:rsid w:val="006C7204"/>
    <w:rsid w:val="006C746E"/>
    <w:rsid w:val="006C7522"/>
    <w:rsid w:val="006C7AB0"/>
    <w:rsid w:val="006D10B9"/>
    <w:rsid w:val="006D13B7"/>
    <w:rsid w:val="006D13CC"/>
    <w:rsid w:val="006D1CEF"/>
    <w:rsid w:val="006D1F07"/>
    <w:rsid w:val="006D22CC"/>
    <w:rsid w:val="006D2525"/>
    <w:rsid w:val="006D30A0"/>
    <w:rsid w:val="006D34FC"/>
    <w:rsid w:val="006D36EF"/>
    <w:rsid w:val="006D3BD7"/>
    <w:rsid w:val="006D3F21"/>
    <w:rsid w:val="006D4228"/>
    <w:rsid w:val="006D453D"/>
    <w:rsid w:val="006D468A"/>
    <w:rsid w:val="006D4A24"/>
    <w:rsid w:val="006D4B76"/>
    <w:rsid w:val="006D54DD"/>
    <w:rsid w:val="006D54FA"/>
    <w:rsid w:val="006D5545"/>
    <w:rsid w:val="006D5563"/>
    <w:rsid w:val="006D55C6"/>
    <w:rsid w:val="006D57EE"/>
    <w:rsid w:val="006D586D"/>
    <w:rsid w:val="006D5D95"/>
    <w:rsid w:val="006D5EC3"/>
    <w:rsid w:val="006D60AB"/>
    <w:rsid w:val="006D61F8"/>
    <w:rsid w:val="006D621D"/>
    <w:rsid w:val="006D6473"/>
    <w:rsid w:val="006D66DE"/>
    <w:rsid w:val="006D6B09"/>
    <w:rsid w:val="006D6CDF"/>
    <w:rsid w:val="006D6F08"/>
    <w:rsid w:val="006D7079"/>
    <w:rsid w:val="006D7084"/>
    <w:rsid w:val="006D7133"/>
    <w:rsid w:val="006D7398"/>
    <w:rsid w:val="006D7635"/>
    <w:rsid w:val="006D78FF"/>
    <w:rsid w:val="006D7B3F"/>
    <w:rsid w:val="006DBE44"/>
    <w:rsid w:val="006E0427"/>
    <w:rsid w:val="006E062C"/>
    <w:rsid w:val="006E0984"/>
    <w:rsid w:val="006E0A4D"/>
    <w:rsid w:val="006E0AB8"/>
    <w:rsid w:val="006E0DBF"/>
    <w:rsid w:val="006E12B1"/>
    <w:rsid w:val="006E15B4"/>
    <w:rsid w:val="006E161F"/>
    <w:rsid w:val="006E1C82"/>
    <w:rsid w:val="006E1E23"/>
    <w:rsid w:val="006E22F0"/>
    <w:rsid w:val="006E23E7"/>
    <w:rsid w:val="006E2530"/>
    <w:rsid w:val="006E27F0"/>
    <w:rsid w:val="006E28B7"/>
    <w:rsid w:val="006E2A9B"/>
    <w:rsid w:val="006E2D00"/>
    <w:rsid w:val="006E3310"/>
    <w:rsid w:val="006E34BB"/>
    <w:rsid w:val="006E378A"/>
    <w:rsid w:val="006E3976"/>
    <w:rsid w:val="006E3E9C"/>
    <w:rsid w:val="006E427E"/>
    <w:rsid w:val="006E42D4"/>
    <w:rsid w:val="006E43C0"/>
    <w:rsid w:val="006E4E39"/>
    <w:rsid w:val="006E4EBD"/>
    <w:rsid w:val="006E504C"/>
    <w:rsid w:val="006E519A"/>
    <w:rsid w:val="006E545A"/>
    <w:rsid w:val="006E54B6"/>
    <w:rsid w:val="006E565E"/>
    <w:rsid w:val="006E56B0"/>
    <w:rsid w:val="006E5712"/>
    <w:rsid w:val="006E5CF8"/>
    <w:rsid w:val="006E5D38"/>
    <w:rsid w:val="006E5EBA"/>
    <w:rsid w:val="006E63E6"/>
    <w:rsid w:val="006E673D"/>
    <w:rsid w:val="006E6B69"/>
    <w:rsid w:val="006E6B6D"/>
    <w:rsid w:val="006E6BE4"/>
    <w:rsid w:val="006E6D74"/>
    <w:rsid w:val="006E6DCC"/>
    <w:rsid w:val="006E6FA0"/>
    <w:rsid w:val="006E6FF8"/>
    <w:rsid w:val="006E723C"/>
    <w:rsid w:val="006E7275"/>
    <w:rsid w:val="006E7289"/>
    <w:rsid w:val="006E72A2"/>
    <w:rsid w:val="006E7442"/>
    <w:rsid w:val="006E756B"/>
    <w:rsid w:val="006E76EA"/>
    <w:rsid w:val="006E7782"/>
    <w:rsid w:val="006E79E5"/>
    <w:rsid w:val="006E7A50"/>
    <w:rsid w:val="006E7AF1"/>
    <w:rsid w:val="006E7D3B"/>
    <w:rsid w:val="006E88BB"/>
    <w:rsid w:val="006F020F"/>
    <w:rsid w:val="006F03B5"/>
    <w:rsid w:val="006F0CDF"/>
    <w:rsid w:val="006F0DBA"/>
    <w:rsid w:val="006F0FAC"/>
    <w:rsid w:val="006F106D"/>
    <w:rsid w:val="006F14DC"/>
    <w:rsid w:val="006F168B"/>
    <w:rsid w:val="006F1809"/>
    <w:rsid w:val="006F183A"/>
    <w:rsid w:val="006F185E"/>
    <w:rsid w:val="006F19DE"/>
    <w:rsid w:val="006F1B70"/>
    <w:rsid w:val="006F1E97"/>
    <w:rsid w:val="006F20F3"/>
    <w:rsid w:val="006F21AD"/>
    <w:rsid w:val="006F239D"/>
    <w:rsid w:val="006F2B47"/>
    <w:rsid w:val="006F30DF"/>
    <w:rsid w:val="006F318B"/>
    <w:rsid w:val="006F341D"/>
    <w:rsid w:val="006F35D9"/>
    <w:rsid w:val="006F3625"/>
    <w:rsid w:val="006F3CDE"/>
    <w:rsid w:val="006F3D9C"/>
    <w:rsid w:val="006F3E41"/>
    <w:rsid w:val="006F3E5A"/>
    <w:rsid w:val="006F4280"/>
    <w:rsid w:val="006F44AB"/>
    <w:rsid w:val="006F45F9"/>
    <w:rsid w:val="006F4A89"/>
    <w:rsid w:val="006F556E"/>
    <w:rsid w:val="006F563D"/>
    <w:rsid w:val="006F5781"/>
    <w:rsid w:val="006F58D4"/>
    <w:rsid w:val="006F5CED"/>
    <w:rsid w:val="006F62EE"/>
    <w:rsid w:val="006F6582"/>
    <w:rsid w:val="006F677B"/>
    <w:rsid w:val="006F6830"/>
    <w:rsid w:val="006F691A"/>
    <w:rsid w:val="006F6EA7"/>
    <w:rsid w:val="006F768B"/>
    <w:rsid w:val="006F7885"/>
    <w:rsid w:val="006F7A8F"/>
    <w:rsid w:val="006F7D66"/>
    <w:rsid w:val="006F7D6B"/>
    <w:rsid w:val="006F7EF3"/>
    <w:rsid w:val="0070022F"/>
    <w:rsid w:val="00700321"/>
    <w:rsid w:val="0070045F"/>
    <w:rsid w:val="00700AFC"/>
    <w:rsid w:val="00700B0D"/>
    <w:rsid w:val="00700D96"/>
    <w:rsid w:val="007011BE"/>
    <w:rsid w:val="00701397"/>
    <w:rsid w:val="00701714"/>
    <w:rsid w:val="0070196E"/>
    <w:rsid w:val="0070201E"/>
    <w:rsid w:val="0070293C"/>
    <w:rsid w:val="00702A97"/>
    <w:rsid w:val="00702B1F"/>
    <w:rsid w:val="00702B45"/>
    <w:rsid w:val="00702B9E"/>
    <w:rsid w:val="00702CDC"/>
    <w:rsid w:val="00702CF1"/>
    <w:rsid w:val="00702D22"/>
    <w:rsid w:val="00702F21"/>
    <w:rsid w:val="00702F41"/>
    <w:rsid w:val="00703290"/>
    <w:rsid w:val="007033EE"/>
    <w:rsid w:val="00703455"/>
    <w:rsid w:val="0070346E"/>
    <w:rsid w:val="007035AE"/>
    <w:rsid w:val="00703CA1"/>
    <w:rsid w:val="00703FA0"/>
    <w:rsid w:val="007040D4"/>
    <w:rsid w:val="00704668"/>
    <w:rsid w:val="00704781"/>
    <w:rsid w:val="00704B70"/>
    <w:rsid w:val="00704B8D"/>
    <w:rsid w:val="00704DD2"/>
    <w:rsid w:val="00704EDB"/>
    <w:rsid w:val="00704EF8"/>
    <w:rsid w:val="007053D6"/>
    <w:rsid w:val="007059D3"/>
    <w:rsid w:val="00705B66"/>
    <w:rsid w:val="00705C60"/>
    <w:rsid w:val="00705CA5"/>
    <w:rsid w:val="00705CF5"/>
    <w:rsid w:val="00706101"/>
    <w:rsid w:val="007065E8"/>
    <w:rsid w:val="00706890"/>
    <w:rsid w:val="00706A23"/>
    <w:rsid w:val="00706AA1"/>
    <w:rsid w:val="00706C4A"/>
    <w:rsid w:val="00706F89"/>
    <w:rsid w:val="00707036"/>
    <w:rsid w:val="00707072"/>
    <w:rsid w:val="0070737E"/>
    <w:rsid w:val="0070764F"/>
    <w:rsid w:val="00707808"/>
    <w:rsid w:val="007078CB"/>
    <w:rsid w:val="007079FA"/>
    <w:rsid w:val="00707D61"/>
    <w:rsid w:val="00707E04"/>
    <w:rsid w:val="00707EEC"/>
    <w:rsid w:val="007101FF"/>
    <w:rsid w:val="007106A9"/>
    <w:rsid w:val="00710817"/>
    <w:rsid w:val="00710B4C"/>
    <w:rsid w:val="00710DAE"/>
    <w:rsid w:val="0071104C"/>
    <w:rsid w:val="0071139A"/>
    <w:rsid w:val="007113F9"/>
    <w:rsid w:val="007114A6"/>
    <w:rsid w:val="00711690"/>
    <w:rsid w:val="00711962"/>
    <w:rsid w:val="00711A13"/>
    <w:rsid w:val="00711A3F"/>
    <w:rsid w:val="00711B9C"/>
    <w:rsid w:val="00711D82"/>
    <w:rsid w:val="00712287"/>
    <w:rsid w:val="00712772"/>
    <w:rsid w:val="00712919"/>
    <w:rsid w:val="00712F44"/>
    <w:rsid w:val="007132BE"/>
    <w:rsid w:val="007132E3"/>
    <w:rsid w:val="00713416"/>
    <w:rsid w:val="0071350A"/>
    <w:rsid w:val="00713554"/>
    <w:rsid w:val="00713696"/>
    <w:rsid w:val="00713741"/>
    <w:rsid w:val="00713E08"/>
    <w:rsid w:val="007141F2"/>
    <w:rsid w:val="0071455C"/>
    <w:rsid w:val="00714845"/>
    <w:rsid w:val="007148D3"/>
    <w:rsid w:val="00714C96"/>
    <w:rsid w:val="00714DFB"/>
    <w:rsid w:val="00714EF6"/>
    <w:rsid w:val="00714FBC"/>
    <w:rsid w:val="007150C3"/>
    <w:rsid w:val="00715486"/>
    <w:rsid w:val="0071593F"/>
    <w:rsid w:val="00715B9A"/>
    <w:rsid w:val="00715F93"/>
    <w:rsid w:val="0071606E"/>
    <w:rsid w:val="007160A4"/>
    <w:rsid w:val="0071638A"/>
    <w:rsid w:val="00716628"/>
    <w:rsid w:val="007168DE"/>
    <w:rsid w:val="00716E51"/>
    <w:rsid w:val="0071715E"/>
    <w:rsid w:val="00717411"/>
    <w:rsid w:val="00717637"/>
    <w:rsid w:val="00717A87"/>
    <w:rsid w:val="0072016D"/>
    <w:rsid w:val="0072065E"/>
    <w:rsid w:val="00720675"/>
    <w:rsid w:val="007206F1"/>
    <w:rsid w:val="007210BB"/>
    <w:rsid w:val="0072118E"/>
    <w:rsid w:val="007216F3"/>
    <w:rsid w:val="00721B32"/>
    <w:rsid w:val="00722383"/>
    <w:rsid w:val="00722672"/>
    <w:rsid w:val="00722984"/>
    <w:rsid w:val="00722A84"/>
    <w:rsid w:val="00722C5B"/>
    <w:rsid w:val="00722E74"/>
    <w:rsid w:val="00723388"/>
    <w:rsid w:val="00723B02"/>
    <w:rsid w:val="00723B04"/>
    <w:rsid w:val="00723BA7"/>
    <w:rsid w:val="00723DCA"/>
    <w:rsid w:val="007246FA"/>
    <w:rsid w:val="007248C1"/>
    <w:rsid w:val="00724CA2"/>
    <w:rsid w:val="00725621"/>
    <w:rsid w:val="00725628"/>
    <w:rsid w:val="00725696"/>
    <w:rsid w:val="007257D0"/>
    <w:rsid w:val="0072581F"/>
    <w:rsid w:val="00726069"/>
    <w:rsid w:val="00726093"/>
    <w:rsid w:val="007261F5"/>
    <w:rsid w:val="00726223"/>
    <w:rsid w:val="00726C2D"/>
    <w:rsid w:val="00726C86"/>
    <w:rsid w:val="00726D3B"/>
    <w:rsid w:val="00726EA6"/>
    <w:rsid w:val="00726F1B"/>
    <w:rsid w:val="00726FD1"/>
    <w:rsid w:val="00727115"/>
    <w:rsid w:val="007271B9"/>
    <w:rsid w:val="00727208"/>
    <w:rsid w:val="007273BC"/>
    <w:rsid w:val="00727680"/>
    <w:rsid w:val="00727DBD"/>
    <w:rsid w:val="0073000A"/>
    <w:rsid w:val="0073034B"/>
    <w:rsid w:val="00730465"/>
    <w:rsid w:val="0073046F"/>
    <w:rsid w:val="00730C7A"/>
    <w:rsid w:val="007312FB"/>
    <w:rsid w:val="007312FE"/>
    <w:rsid w:val="00731437"/>
    <w:rsid w:val="00731767"/>
    <w:rsid w:val="007317BD"/>
    <w:rsid w:val="007319CD"/>
    <w:rsid w:val="00731ADE"/>
    <w:rsid w:val="00731B6E"/>
    <w:rsid w:val="00732342"/>
    <w:rsid w:val="0073239A"/>
    <w:rsid w:val="00732F78"/>
    <w:rsid w:val="0073313F"/>
    <w:rsid w:val="0073323D"/>
    <w:rsid w:val="007332AC"/>
    <w:rsid w:val="007336D4"/>
    <w:rsid w:val="00733A52"/>
    <w:rsid w:val="00733C50"/>
    <w:rsid w:val="00733EA5"/>
    <w:rsid w:val="00734372"/>
    <w:rsid w:val="00734403"/>
    <w:rsid w:val="007346BC"/>
    <w:rsid w:val="007348B1"/>
    <w:rsid w:val="00734961"/>
    <w:rsid w:val="00734D6F"/>
    <w:rsid w:val="00734F9D"/>
    <w:rsid w:val="00735173"/>
    <w:rsid w:val="007351C9"/>
    <w:rsid w:val="007353C8"/>
    <w:rsid w:val="00735806"/>
    <w:rsid w:val="00735BF6"/>
    <w:rsid w:val="00735D8E"/>
    <w:rsid w:val="00735EDF"/>
    <w:rsid w:val="00735F7C"/>
    <w:rsid w:val="00735FEE"/>
    <w:rsid w:val="0073606D"/>
    <w:rsid w:val="007362A6"/>
    <w:rsid w:val="0073638A"/>
    <w:rsid w:val="00736406"/>
    <w:rsid w:val="00736D7D"/>
    <w:rsid w:val="00737102"/>
    <w:rsid w:val="007373B8"/>
    <w:rsid w:val="007373F7"/>
    <w:rsid w:val="00737415"/>
    <w:rsid w:val="007375AF"/>
    <w:rsid w:val="007375FD"/>
    <w:rsid w:val="00737742"/>
    <w:rsid w:val="00737819"/>
    <w:rsid w:val="007378A1"/>
    <w:rsid w:val="00737E34"/>
    <w:rsid w:val="00740084"/>
    <w:rsid w:val="007403EB"/>
    <w:rsid w:val="00740563"/>
    <w:rsid w:val="00740B37"/>
    <w:rsid w:val="00740E58"/>
    <w:rsid w:val="00740F25"/>
    <w:rsid w:val="007410E1"/>
    <w:rsid w:val="007410E4"/>
    <w:rsid w:val="007411F2"/>
    <w:rsid w:val="00741253"/>
    <w:rsid w:val="007413BA"/>
    <w:rsid w:val="00741487"/>
    <w:rsid w:val="00741515"/>
    <w:rsid w:val="007415FD"/>
    <w:rsid w:val="00741659"/>
    <w:rsid w:val="00741AF0"/>
    <w:rsid w:val="00741AFA"/>
    <w:rsid w:val="00741F28"/>
    <w:rsid w:val="0074255C"/>
    <w:rsid w:val="00742571"/>
    <w:rsid w:val="00742B66"/>
    <w:rsid w:val="00742E14"/>
    <w:rsid w:val="00743693"/>
    <w:rsid w:val="00743796"/>
    <w:rsid w:val="0074403D"/>
    <w:rsid w:val="007444A6"/>
    <w:rsid w:val="007444FE"/>
    <w:rsid w:val="007445A0"/>
    <w:rsid w:val="007445BA"/>
    <w:rsid w:val="00744C8B"/>
    <w:rsid w:val="00744D72"/>
    <w:rsid w:val="0074524B"/>
    <w:rsid w:val="007454B9"/>
    <w:rsid w:val="00745B05"/>
    <w:rsid w:val="00745FFD"/>
    <w:rsid w:val="007460AC"/>
    <w:rsid w:val="007460E3"/>
    <w:rsid w:val="0074636B"/>
    <w:rsid w:val="007466EA"/>
    <w:rsid w:val="00746A95"/>
    <w:rsid w:val="00747080"/>
    <w:rsid w:val="00747176"/>
    <w:rsid w:val="007473CB"/>
    <w:rsid w:val="007475E5"/>
    <w:rsid w:val="00747CA1"/>
    <w:rsid w:val="00747D5A"/>
    <w:rsid w:val="00747D8B"/>
    <w:rsid w:val="00747EFC"/>
    <w:rsid w:val="00747FA6"/>
    <w:rsid w:val="00750036"/>
    <w:rsid w:val="007501A2"/>
    <w:rsid w:val="00750649"/>
    <w:rsid w:val="00750A4F"/>
    <w:rsid w:val="00750B20"/>
    <w:rsid w:val="00750D59"/>
    <w:rsid w:val="00750D68"/>
    <w:rsid w:val="00750DF2"/>
    <w:rsid w:val="00750FAB"/>
    <w:rsid w:val="00751228"/>
    <w:rsid w:val="00751314"/>
    <w:rsid w:val="007513F1"/>
    <w:rsid w:val="0075171E"/>
    <w:rsid w:val="00751A58"/>
    <w:rsid w:val="00751E5F"/>
    <w:rsid w:val="00752037"/>
    <w:rsid w:val="0075213B"/>
    <w:rsid w:val="0075246A"/>
    <w:rsid w:val="00752747"/>
    <w:rsid w:val="00752805"/>
    <w:rsid w:val="0075299E"/>
    <w:rsid w:val="0075299F"/>
    <w:rsid w:val="00752A1B"/>
    <w:rsid w:val="00752A7A"/>
    <w:rsid w:val="00752AC9"/>
    <w:rsid w:val="00752C26"/>
    <w:rsid w:val="00752D99"/>
    <w:rsid w:val="007531C4"/>
    <w:rsid w:val="007531CA"/>
    <w:rsid w:val="0075329A"/>
    <w:rsid w:val="007533D7"/>
    <w:rsid w:val="00753BEC"/>
    <w:rsid w:val="00753C49"/>
    <w:rsid w:val="00753C92"/>
    <w:rsid w:val="00753F18"/>
    <w:rsid w:val="00754A1D"/>
    <w:rsid w:val="00754A70"/>
    <w:rsid w:val="00754ADC"/>
    <w:rsid w:val="007553A3"/>
    <w:rsid w:val="007554C3"/>
    <w:rsid w:val="00755680"/>
    <w:rsid w:val="00755903"/>
    <w:rsid w:val="00755A72"/>
    <w:rsid w:val="00755B03"/>
    <w:rsid w:val="00755D3A"/>
    <w:rsid w:val="00755FCC"/>
    <w:rsid w:val="0075636F"/>
    <w:rsid w:val="00756727"/>
    <w:rsid w:val="00756F36"/>
    <w:rsid w:val="007570A2"/>
    <w:rsid w:val="0075714F"/>
    <w:rsid w:val="007571E1"/>
    <w:rsid w:val="00757BEA"/>
    <w:rsid w:val="00757C43"/>
    <w:rsid w:val="00757FFB"/>
    <w:rsid w:val="00760144"/>
    <w:rsid w:val="007604B2"/>
    <w:rsid w:val="007605DC"/>
    <w:rsid w:val="00760602"/>
    <w:rsid w:val="00760A2A"/>
    <w:rsid w:val="00761058"/>
    <w:rsid w:val="00761417"/>
    <w:rsid w:val="0076176D"/>
    <w:rsid w:val="00761840"/>
    <w:rsid w:val="00761BF0"/>
    <w:rsid w:val="00761E56"/>
    <w:rsid w:val="007624E5"/>
    <w:rsid w:val="007626BB"/>
    <w:rsid w:val="00762AD6"/>
    <w:rsid w:val="00762EE7"/>
    <w:rsid w:val="007631BA"/>
    <w:rsid w:val="00763444"/>
    <w:rsid w:val="00763675"/>
    <w:rsid w:val="00763740"/>
    <w:rsid w:val="007637E5"/>
    <w:rsid w:val="00763BA4"/>
    <w:rsid w:val="00763D20"/>
    <w:rsid w:val="00763DCD"/>
    <w:rsid w:val="00763EAB"/>
    <w:rsid w:val="00763EF8"/>
    <w:rsid w:val="00763F0D"/>
    <w:rsid w:val="007646AB"/>
    <w:rsid w:val="00764855"/>
    <w:rsid w:val="00764990"/>
    <w:rsid w:val="007649BD"/>
    <w:rsid w:val="00764CB0"/>
    <w:rsid w:val="00764D0C"/>
    <w:rsid w:val="007651BB"/>
    <w:rsid w:val="00765281"/>
    <w:rsid w:val="00765448"/>
    <w:rsid w:val="00765467"/>
    <w:rsid w:val="007657DE"/>
    <w:rsid w:val="00765953"/>
    <w:rsid w:val="00765B4A"/>
    <w:rsid w:val="00765C8B"/>
    <w:rsid w:val="00765DA0"/>
    <w:rsid w:val="00766281"/>
    <w:rsid w:val="007662E5"/>
    <w:rsid w:val="007665F6"/>
    <w:rsid w:val="007666DB"/>
    <w:rsid w:val="00766A47"/>
    <w:rsid w:val="00766A50"/>
    <w:rsid w:val="00766BAD"/>
    <w:rsid w:val="00766CBD"/>
    <w:rsid w:val="00766D41"/>
    <w:rsid w:val="00766DFF"/>
    <w:rsid w:val="00766E48"/>
    <w:rsid w:val="00767403"/>
    <w:rsid w:val="007674DF"/>
    <w:rsid w:val="007676BA"/>
    <w:rsid w:val="00767AE8"/>
    <w:rsid w:val="00767CE9"/>
    <w:rsid w:val="007704A0"/>
    <w:rsid w:val="007706BD"/>
    <w:rsid w:val="007708A7"/>
    <w:rsid w:val="007709BD"/>
    <w:rsid w:val="00770BA9"/>
    <w:rsid w:val="00770C2B"/>
    <w:rsid w:val="00770DE4"/>
    <w:rsid w:val="00770E3A"/>
    <w:rsid w:val="007710D3"/>
    <w:rsid w:val="00771163"/>
    <w:rsid w:val="0077176A"/>
    <w:rsid w:val="007724B1"/>
    <w:rsid w:val="007729A2"/>
    <w:rsid w:val="00772FA3"/>
    <w:rsid w:val="0077348A"/>
    <w:rsid w:val="00773AED"/>
    <w:rsid w:val="00773B31"/>
    <w:rsid w:val="00773C69"/>
    <w:rsid w:val="00773CE4"/>
    <w:rsid w:val="00773FDC"/>
    <w:rsid w:val="007742B1"/>
    <w:rsid w:val="007742FC"/>
    <w:rsid w:val="00774615"/>
    <w:rsid w:val="007746AF"/>
    <w:rsid w:val="00774F3F"/>
    <w:rsid w:val="00775137"/>
    <w:rsid w:val="0077513B"/>
    <w:rsid w:val="00775274"/>
    <w:rsid w:val="0077548C"/>
    <w:rsid w:val="007755F2"/>
    <w:rsid w:val="00775648"/>
    <w:rsid w:val="007756B5"/>
    <w:rsid w:val="00775C8F"/>
    <w:rsid w:val="00776193"/>
    <w:rsid w:val="007763C6"/>
    <w:rsid w:val="0077658E"/>
    <w:rsid w:val="0077665A"/>
    <w:rsid w:val="00776971"/>
    <w:rsid w:val="00776DD3"/>
    <w:rsid w:val="00776EE9"/>
    <w:rsid w:val="007770AE"/>
    <w:rsid w:val="00777156"/>
    <w:rsid w:val="00777318"/>
    <w:rsid w:val="00777716"/>
    <w:rsid w:val="00777797"/>
    <w:rsid w:val="00777894"/>
    <w:rsid w:val="00777AF1"/>
    <w:rsid w:val="00780138"/>
    <w:rsid w:val="0078023B"/>
    <w:rsid w:val="0078028B"/>
    <w:rsid w:val="0078078A"/>
    <w:rsid w:val="007808D2"/>
    <w:rsid w:val="00780963"/>
    <w:rsid w:val="00780A80"/>
    <w:rsid w:val="00780AA3"/>
    <w:rsid w:val="00780AE0"/>
    <w:rsid w:val="00780B00"/>
    <w:rsid w:val="00780C8D"/>
    <w:rsid w:val="00781043"/>
    <w:rsid w:val="007812F9"/>
    <w:rsid w:val="00781447"/>
    <w:rsid w:val="0078155B"/>
    <w:rsid w:val="0078177E"/>
    <w:rsid w:val="00781A2C"/>
    <w:rsid w:val="00781A8A"/>
    <w:rsid w:val="00781E10"/>
    <w:rsid w:val="00781FBC"/>
    <w:rsid w:val="0078234D"/>
    <w:rsid w:val="00782819"/>
    <w:rsid w:val="0078283C"/>
    <w:rsid w:val="00782B1F"/>
    <w:rsid w:val="0078304C"/>
    <w:rsid w:val="00783128"/>
    <w:rsid w:val="00783226"/>
    <w:rsid w:val="007833CC"/>
    <w:rsid w:val="00783487"/>
    <w:rsid w:val="0078348E"/>
    <w:rsid w:val="00783496"/>
    <w:rsid w:val="00783673"/>
    <w:rsid w:val="007841EA"/>
    <w:rsid w:val="007844F2"/>
    <w:rsid w:val="007847C2"/>
    <w:rsid w:val="007848DD"/>
    <w:rsid w:val="00784C76"/>
    <w:rsid w:val="00784CF5"/>
    <w:rsid w:val="00784EF6"/>
    <w:rsid w:val="00784F3D"/>
    <w:rsid w:val="00785000"/>
    <w:rsid w:val="007851BA"/>
    <w:rsid w:val="0078534E"/>
    <w:rsid w:val="00785490"/>
    <w:rsid w:val="00785782"/>
    <w:rsid w:val="00785E18"/>
    <w:rsid w:val="007865CB"/>
    <w:rsid w:val="007866AD"/>
    <w:rsid w:val="00786763"/>
    <w:rsid w:val="007868A5"/>
    <w:rsid w:val="00786A1C"/>
    <w:rsid w:val="00786D3A"/>
    <w:rsid w:val="00786EF1"/>
    <w:rsid w:val="00787DBB"/>
    <w:rsid w:val="00787F17"/>
    <w:rsid w:val="00787F8B"/>
    <w:rsid w:val="00787FDB"/>
    <w:rsid w:val="0079018E"/>
    <w:rsid w:val="00790663"/>
    <w:rsid w:val="00790B7E"/>
    <w:rsid w:val="00790F63"/>
    <w:rsid w:val="007911EB"/>
    <w:rsid w:val="0079121E"/>
    <w:rsid w:val="007916C7"/>
    <w:rsid w:val="007918E7"/>
    <w:rsid w:val="007919D7"/>
    <w:rsid w:val="00791A3C"/>
    <w:rsid w:val="00791DA6"/>
    <w:rsid w:val="00791DF7"/>
    <w:rsid w:val="007924DF"/>
    <w:rsid w:val="007925EA"/>
    <w:rsid w:val="00792712"/>
    <w:rsid w:val="0079286B"/>
    <w:rsid w:val="007928C2"/>
    <w:rsid w:val="007929E7"/>
    <w:rsid w:val="0079364F"/>
    <w:rsid w:val="0079376E"/>
    <w:rsid w:val="007939CA"/>
    <w:rsid w:val="00793CD8"/>
    <w:rsid w:val="00793DE4"/>
    <w:rsid w:val="00793EB2"/>
    <w:rsid w:val="00793F20"/>
    <w:rsid w:val="00793FCF"/>
    <w:rsid w:val="00794327"/>
    <w:rsid w:val="0079483B"/>
    <w:rsid w:val="00794867"/>
    <w:rsid w:val="007948BF"/>
    <w:rsid w:val="00794F5C"/>
    <w:rsid w:val="00795160"/>
    <w:rsid w:val="00795264"/>
    <w:rsid w:val="00795952"/>
    <w:rsid w:val="00795A75"/>
    <w:rsid w:val="00795AA3"/>
    <w:rsid w:val="00795BCF"/>
    <w:rsid w:val="00795C92"/>
    <w:rsid w:val="00795F56"/>
    <w:rsid w:val="00796100"/>
    <w:rsid w:val="00796231"/>
    <w:rsid w:val="007962C0"/>
    <w:rsid w:val="00797120"/>
    <w:rsid w:val="00797405"/>
    <w:rsid w:val="00797505"/>
    <w:rsid w:val="00797AA3"/>
    <w:rsid w:val="00797AD2"/>
    <w:rsid w:val="00797B7B"/>
    <w:rsid w:val="00797C83"/>
    <w:rsid w:val="00797E6A"/>
    <w:rsid w:val="00797E84"/>
    <w:rsid w:val="007A011B"/>
    <w:rsid w:val="007A01FA"/>
    <w:rsid w:val="007A03A0"/>
    <w:rsid w:val="007A09BA"/>
    <w:rsid w:val="007A0BA1"/>
    <w:rsid w:val="007A151B"/>
    <w:rsid w:val="007A1BF0"/>
    <w:rsid w:val="007A1C6D"/>
    <w:rsid w:val="007A1CB3"/>
    <w:rsid w:val="007A1CD8"/>
    <w:rsid w:val="007A2111"/>
    <w:rsid w:val="007A21C0"/>
    <w:rsid w:val="007A25C4"/>
    <w:rsid w:val="007A2A87"/>
    <w:rsid w:val="007A2B34"/>
    <w:rsid w:val="007A2B92"/>
    <w:rsid w:val="007A2E3B"/>
    <w:rsid w:val="007A306F"/>
    <w:rsid w:val="007A3084"/>
    <w:rsid w:val="007A3106"/>
    <w:rsid w:val="007A3205"/>
    <w:rsid w:val="007A37E9"/>
    <w:rsid w:val="007A37FC"/>
    <w:rsid w:val="007A39E4"/>
    <w:rsid w:val="007A3E21"/>
    <w:rsid w:val="007A3F14"/>
    <w:rsid w:val="007A3FD2"/>
    <w:rsid w:val="007A3FE9"/>
    <w:rsid w:val="007A42AA"/>
    <w:rsid w:val="007A4387"/>
    <w:rsid w:val="007A43A6"/>
    <w:rsid w:val="007A44B6"/>
    <w:rsid w:val="007A46E5"/>
    <w:rsid w:val="007A489A"/>
    <w:rsid w:val="007A4BA5"/>
    <w:rsid w:val="007A4D1C"/>
    <w:rsid w:val="007A4E21"/>
    <w:rsid w:val="007A509B"/>
    <w:rsid w:val="007A544B"/>
    <w:rsid w:val="007A5766"/>
    <w:rsid w:val="007A58A6"/>
    <w:rsid w:val="007A5F0A"/>
    <w:rsid w:val="007A6342"/>
    <w:rsid w:val="007A6646"/>
    <w:rsid w:val="007A67A5"/>
    <w:rsid w:val="007A69B6"/>
    <w:rsid w:val="007A6A05"/>
    <w:rsid w:val="007A6DC9"/>
    <w:rsid w:val="007A6E74"/>
    <w:rsid w:val="007A6F53"/>
    <w:rsid w:val="007A7222"/>
    <w:rsid w:val="007A729D"/>
    <w:rsid w:val="007A7439"/>
    <w:rsid w:val="007A776D"/>
    <w:rsid w:val="007A79CF"/>
    <w:rsid w:val="007A7A2B"/>
    <w:rsid w:val="007A7BE8"/>
    <w:rsid w:val="007A7BF7"/>
    <w:rsid w:val="007A7F18"/>
    <w:rsid w:val="007B0145"/>
    <w:rsid w:val="007B016E"/>
    <w:rsid w:val="007B04C2"/>
    <w:rsid w:val="007B056A"/>
    <w:rsid w:val="007B0703"/>
    <w:rsid w:val="007B071E"/>
    <w:rsid w:val="007B0720"/>
    <w:rsid w:val="007B0C05"/>
    <w:rsid w:val="007B0D31"/>
    <w:rsid w:val="007B0DEB"/>
    <w:rsid w:val="007B0E8D"/>
    <w:rsid w:val="007B11AF"/>
    <w:rsid w:val="007B1359"/>
    <w:rsid w:val="007B13AE"/>
    <w:rsid w:val="007B173B"/>
    <w:rsid w:val="007B1BB1"/>
    <w:rsid w:val="007B1BD9"/>
    <w:rsid w:val="007B1BFA"/>
    <w:rsid w:val="007B1C39"/>
    <w:rsid w:val="007B1E9B"/>
    <w:rsid w:val="007B2217"/>
    <w:rsid w:val="007B263C"/>
    <w:rsid w:val="007B2775"/>
    <w:rsid w:val="007B284E"/>
    <w:rsid w:val="007B2E11"/>
    <w:rsid w:val="007B2EBA"/>
    <w:rsid w:val="007B30F7"/>
    <w:rsid w:val="007B322B"/>
    <w:rsid w:val="007B3324"/>
    <w:rsid w:val="007B3381"/>
    <w:rsid w:val="007B355D"/>
    <w:rsid w:val="007B3804"/>
    <w:rsid w:val="007B3981"/>
    <w:rsid w:val="007B3AB1"/>
    <w:rsid w:val="007B3D2D"/>
    <w:rsid w:val="007B3D4F"/>
    <w:rsid w:val="007B3FB1"/>
    <w:rsid w:val="007B42F4"/>
    <w:rsid w:val="007B43FC"/>
    <w:rsid w:val="007B4634"/>
    <w:rsid w:val="007B4697"/>
    <w:rsid w:val="007B48C2"/>
    <w:rsid w:val="007B4E9F"/>
    <w:rsid w:val="007B50AE"/>
    <w:rsid w:val="007B51DF"/>
    <w:rsid w:val="007B5327"/>
    <w:rsid w:val="007B553D"/>
    <w:rsid w:val="007B55B6"/>
    <w:rsid w:val="007B590C"/>
    <w:rsid w:val="007B5919"/>
    <w:rsid w:val="007B5A8A"/>
    <w:rsid w:val="007B5ACF"/>
    <w:rsid w:val="007B5B5B"/>
    <w:rsid w:val="007B5BA2"/>
    <w:rsid w:val="007B6DD7"/>
    <w:rsid w:val="007B71DE"/>
    <w:rsid w:val="007B71F4"/>
    <w:rsid w:val="007B7349"/>
    <w:rsid w:val="007B7A45"/>
    <w:rsid w:val="007B7A49"/>
    <w:rsid w:val="007B7C7C"/>
    <w:rsid w:val="007B7FFB"/>
    <w:rsid w:val="007C0077"/>
    <w:rsid w:val="007C0273"/>
    <w:rsid w:val="007C02C1"/>
    <w:rsid w:val="007C05DD"/>
    <w:rsid w:val="007C0623"/>
    <w:rsid w:val="007C0923"/>
    <w:rsid w:val="007C0CED"/>
    <w:rsid w:val="007C1696"/>
    <w:rsid w:val="007C179B"/>
    <w:rsid w:val="007C1816"/>
    <w:rsid w:val="007C1B5A"/>
    <w:rsid w:val="007C1BB0"/>
    <w:rsid w:val="007C1E2F"/>
    <w:rsid w:val="007C1F80"/>
    <w:rsid w:val="007C24DD"/>
    <w:rsid w:val="007C2695"/>
    <w:rsid w:val="007C274F"/>
    <w:rsid w:val="007C27A7"/>
    <w:rsid w:val="007C2B8B"/>
    <w:rsid w:val="007C2CA7"/>
    <w:rsid w:val="007C2E89"/>
    <w:rsid w:val="007C2EAA"/>
    <w:rsid w:val="007C2F13"/>
    <w:rsid w:val="007C2F64"/>
    <w:rsid w:val="007C3178"/>
    <w:rsid w:val="007C33BC"/>
    <w:rsid w:val="007C33C7"/>
    <w:rsid w:val="007C33CA"/>
    <w:rsid w:val="007C350F"/>
    <w:rsid w:val="007C35C3"/>
    <w:rsid w:val="007C360E"/>
    <w:rsid w:val="007C3BDF"/>
    <w:rsid w:val="007C3C55"/>
    <w:rsid w:val="007C3D18"/>
    <w:rsid w:val="007C4224"/>
    <w:rsid w:val="007C42A3"/>
    <w:rsid w:val="007C4806"/>
    <w:rsid w:val="007C5569"/>
    <w:rsid w:val="007C5924"/>
    <w:rsid w:val="007C5AED"/>
    <w:rsid w:val="007C5DD0"/>
    <w:rsid w:val="007C60BF"/>
    <w:rsid w:val="007C6262"/>
    <w:rsid w:val="007C6492"/>
    <w:rsid w:val="007C680D"/>
    <w:rsid w:val="007C6865"/>
    <w:rsid w:val="007C6A07"/>
    <w:rsid w:val="007C6D45"/>
    <w:rsid w:val="007C6F3F"/>
    <w:rsid w:val="007C75A1"/>
    <w:rsid w:val="007C76C1"/>
    <w:rsid w:val="007C77A5"/>
    <w:rsid w:val="007C784F"/>
    <w:rsid w:val="007C78D3"/>
    <w:rsid w:val="007C7CCC"/>
    <w:rsid w:val="007D04E5"/>
    <w:rsid w:val="007D05BF"/>
    <w:rsid w:val="007D14F1"/>
    <w:rsid w:val="007D16DA"/>
    <w:rsid w:val="007D19FF"/>
    <w:rsid w:val="007D1BB7"/>
    <w:rsid w:val="007D1C39"/>
    <w:rsid w:val="007D1DF1"/>
    <w:rsid w:val="007D1E58"/>
    <w:rsid w:val="007D1F09"/>
    <w:rsid w:val="007D2157"/>
    <w:rsid w:val="007D2171"/>
    <w:rsid w:val="007D266C"/>
    <w:rsid w:val="007D2F1A"/>
    <w:rsid w:val="007D304B"/>
    <w:rsid w:val="007D32F4"/>
    <w:rsid w:val="007D34CB"/>
    <w:rsid w:val="007D3555"/>
    <w:rsid w:val="007D35C6"/>
    <w:rsid w:val="007D40B9"/>
    <w:rsid w:val="007D4159"/>
    <w:rsid w:val="007D42E5"/>
    <w:rsid w:val="007D4A03"/>
    <w:rsid w:val="007D4C36"/>
    <w:rsid w:val="007D518C"/>
    <w:rsid w:val="007D535F"/>
    <w:rsid w:val="007D5478"/>
    <w:rsid w:val="007D55E5"/>
    <w:rsid w:val="007D56DC"/>
    <w:rsid w:val="007D5879"/>
    <w:rsid w:val="007D58F9"/>
    <w:rsid w:val="007D5901"/>
    <w:rsid w:val="007D5983"/>
    <w:rsid w:val="007D5B1B"/>
    <w:rsid w:val="007D5B43"/>
    <w:rsid w:val="007D5E8C"/>
    <w:rsid w:val="007D650A"/>
    <w:rsid w:val="007D6514"/>
    <w:rsid w:val="007D65DA"/>
    <w:rsid w:val="007D677A"/>
    <w:rsid w:val="007D6E1E"/>
    <w:rsid w:val="007D7526"/>
    <w:rsid w:val="007D79F1"/>
    <w:rsid w:val="007D7A07"/>
    <w:rsid w:val="007D7AF5"/>
    <w:rsid w:val="007D7B83"/>
    <w:rsid w:val="007E059E"/>
    <w:rsid w:val="007E081D"/>
    <w:rsid w:val="007E147A"/>
    <w:rsid w:val="007E16B4"/>
    <w:rsid w:val="007E1966"/>
    <w:rsid w:val="007E1A56"/>
    <w:rsid w:val="007E1D0E"/>
    <w:rsid w:val="007E1F7F"/>
    <w:rsid w:val="007E2226"/>
    <w:rsid w:val="007E2630"/>
    <w:rsid w:val="007E29A5"/>
    <w:rsid w:val="007E2B01"/>
    <w:rsid w:val="007E2B20"/>
    <w:rsid w:val="007E2B6A"/>
    <w:rsid w:val="007E2B8F"/>
    <w:rsid w:val="007E2BBD"/>
    <w:rsid w:val="007E2F23"/>
    <w:rsid w:val="007E368D"/>
    <w:rsid w:val="007E389D"/>
    <w:rsid w:val="007E38D2"/>
    <w:rsid w:val="007E3A3B"/>
    <w:rsid w:val="007E3AF1"/>
    <w:rsid w:val="007E3C9C"/>
    <w:rsid w:val="007E3D9B"/>
    <w:rsid w:val="007E43A4"/>
    <w:rsid w:val="007E4610"/>
    <w:rsid w:val="007E4715"/>
    <w:rsid w:val="007E493A"/>
    <w:rsid w:val="007E4962"/>
    <w:rsid w:val="007E49F2"/>
    <w:rsid w:val="007E505B"/>
    <w:rsid w:val="007E5285"/>
    <w:rsid w:val="007E59AC"/>
    <w:rsid w:val="007E5D67"/>
    <w:rsid w:val="007E5F4B"/>
    <w:rsid w:val="007E627D"/>
    <w:rsid w:val="007E6420"/>
    <w:rsid w:val="007E6A40"/>
    <w:rsid w:val="007E6A5E"/>
    <w:rsid w:val="007E7024"/>
    <w:rsid w:val="007E7091"/>
    <w:rsid w:val="007E70EC"/>
    <w:rsid w:val="007E71AD"/>
    <w:rsid w:val="007E746A"/>
    <w:rsid w:val="007E74D2"/>
    <w:rsid w:val="007E755A"/>
    <w:rsid w:val="007E765C"/>
    <w:rsid w:val="007E7709"/>
    <w:rsid w:val="007E7D4B"/>
    <w:rsid w:val="007E7DE8"/>
    <w:rsid w:val="007E7E37"/>
    <w:rsid w:val="007E7E98"/>
    <w:rsid w:val="007F00DF"/>
    <w:rsid w:val="007F0180"/>
    <w:rsid w:val="007F0223"/>
    <w:rsid w:val="007F032F"/>
    <w:rsid w:val="007F0574"/>
    <w:rsid w:val="007F089E"/>
    <w:rsid w:val="007F0992"/>
    <w:rsid w:val="007F0D17"/>
    <w:rsid w:val="007F0F2C"/>
    <w:rsid w:val="007F1ABD"/>
    <w:rsid w:val="007F1B10"/>
    <w:rsid w:val="007F1B69"/>
    <w:rsid w:val="007F2037"/>
    <w:rsid w:val="007F2473"/>
    <w:rsid w:val="007F263E"/>
    <w:rsid w:val="007F28C0"/>
    <w:rsid w:val="007F2BC3"/>
    <w:rsid w:val="007F2D75"/>
    <w:rsid w:val="007F31ED"/>
    <w:rsid w:val="007F354A"/>
    <w:rsid w:val="007F3ED5"/>
    <w:rsid w:val="007F41C7"/>
    <w:rsid w:val="007F4886"/>
    <w:rsid w:val="007F4AE3"/>
    <w:rsid w:val="007F4D1B"/>
    <w:rsid w:val="007F6643"/>
    <w:rsid w:val="007F6800"/>
    <w:rsid w:val="007F6F34"/>
    <w:rsid w:val="007F764F"/>
    <w:rsid w:val="007F7743"/>
    <w:rsid w:val="007F7C34"/>
    <w:rsid w:val="0080005D"/>
    <w:rsid w:val="00800649"/>
    <w:rsid w:val="0080064A"/>
    <w:rsid w:val="008009BD"/>
    <w:rsid w:val="008011D4"/>
    <w:rsid w:val="00801461"/>
    <w:rsid w:val="00801472"/>
    <w:rsid w:val="00801670"/>
    <w:rsid w:val="008016E4"/>
    <w:rsid w:val="00801899"/>
    <w:rsid w:val="00802638"/>
    <w:rsid w:val="0080265A"/>
    <w:rsid w:val="008027C0"/>
    <w:rsid w:val="00802813"/>
    <w:rsid w:val="00802DF4"/>
    <w:rsid w:val="00803044"/>
    <w:rsid w:val="0080307D"/>
    <w:rsid w:val="008031DD"/>
    <w:rsid w:val="008038A2"/>
    <w:rsid w:val="0080390C"/>
    <w:rsid w:val="0080395C"/>
    <w:rsid w:val="00803B53"/>
    <w:rsid w:val="00803FAE"/>
    <w:rsid w:val="00804035"/>
    <w:rsid w:val="00804195"/>
    <w:rsid w:val="00804278"/>
    <w:rsid w:val="00804345"/>
    <w:rsid w:val="008047BE"/>
    <w:rsid w:val="00804916"/>
    <w:rsid w:val="00804BBB"/>
    <w:rsid w:val="00804EC6"/>
    <w:rsid w:val="00804F82"/>
    <w:rsid w:val="00805014"/>
    <w:rsid w:val="00805077"/>
    <w:rsid w:val="008050E0"/>
    <w:rsid w:val="00805107"/>
    <w:rsid w:val="00805164"/>
    <w:rsid w:val="008052A1"/>
    <w:rsid w:val="00805510"/>
    <w:rsid w:val="008055B0"/>
    <w:rsid w:val="00805772"/>
    <w:rsid w:val="008058CF"/>
    <w:rsid w:val="00805D0A"/>
    <w:rsid w:val="00805F83"/>
    <w:rsid w:val="0080600B"/>
    <w:rsid w:val="0080605F"/>
    <w:rsid w:val="00806085"/>
    <w:rsid w:val="0080618C"/>
    <w:rsid w:val="008063C4"/>
    <w:rsid w:val="008063FB"/>
    <w:rsid w:val="0080649C"/>
    <w:rsid w:val="008064BD"/>
    <w:rsid w:val="00806874"/>
    <w:rsid w:val="00806B51"/>
    <w:rsid w:val="00806D8F"/>
    <w:rsid w:val="00806DBD"/>
    <w:rsid w:val="00807238"/>
    <w:rsid w:val="00807539"/>
    <w:rsid w:val="00807786"/>
    <w:rsid w:val="008078D3"/>
    <w:rsid w:val="0080798F"/>
    <w:rsid w:val="00807B8D"/>
    <w:rsid w:val="00807CB8"/>
    <w:rsid w:val="00807EDB"/>
    <w:rsid w:val="00810316"/>
    <w:rsid w:val="008106D7"/>
    <w:rsid w:val="008107CE"/>
    <w:rsid w:val="008108BA"/>
    <w:rsid w:val="00810941"/>
    <w:rsid w:val="00810AD0"/>
    <w:rsid w:val="00810AFF"/>
    <w:rsid w:val="00810E31"/>
    <w:rsid w:val="00810F77"/>
    <w:rsid w:val="00811198"/>
    <w:rsid w:val="008113EE"/>
    <w:rsid w:val="00811A8A"/>
    <w:rsid w:val="00811D95"/>
    <w:rsid w:val="00811ED3"/>
    <w:rsid w:val="00811FCB"/>
    <w:rsid w:val="0081201C"/>
    <w:rsid w:val="00812303"/>
    <w:rsid w:val="00812399"/>
    <w:rsid w:val="00812938"/>
    <w:rsid w:val="008129D2"/>
    <w:rsid w:val="0081321C"/>
    <w:rsid w:val="0081329C"/>
    <w:rsid w:val="00813540"/>
    <w:rsid w:val="0081356D"/>
    <w:rsid w:val="008136DB"/>
    <w:rsid w:val="00813A93"/>
    <w:rsid w:val="00813AE9"/>
    <w:rsid w:val="00813F85"/>
    <w:rsid w:val="008142EE"/>
    <w:rsid w:val="0081478E"/>
    <w:rsid w:val="00814976"/>
    <w:rsid w:val="008149A1"/>
    <w:rsid w:val="00814EAD"/>
    <w:rsid w:val="008151F4"/>
    <w:rsid w:val="00815241"/>
    <w:rsid w:val="00815321"/>
    <w:rsid w:val="00815795"/>
    <w:rsid w:val="0081581B"/>
    <w:rsid w:val="008158D6"/>
    <w:rsid w:val="00815A0A"/>
    <w:rsid w:val="00815BA4"/>
    <w:rsid w:val="00815BB4"/>
    <w:rsid w:val="00815E58"/>
    <w:rsid w:val="00816167"/>
    <w:rsid w:val="008161BF"/>
    <w:rsid w:val="00816702"/>
    <w:rsid w:val="00816EB3"/>
    <w:rsid w:val="00816ED7"/>
    <w:rsid w:val="00817082"/>
    <w:rsid w:val="00817196"/>
    <w:rsid w:val="00817407"/>
    <w:rsid w:val="00817A4D"/>
    <w:rsid w:val="00817AA3"/>
    <w:rsid w:val="00817F7B"/>
    <w:rsid w:val="00817FBD"/>
    <w:rsid w:val="0082047C"/>
    <w:rsid w:val="00820556"/>
    <w:rsid w:val="008207CA"/>
    <w:rsid w:val="0082088B"/>
    <w:rsid w:val="00820EBA"/>
    <w:rsid w:val="00820ECB"/>
    <w:rsid w:val="00821350"/>
    <w:rsid w:val="008213FA"/>
    <w:rsid w:val="00821759"/>
    <w:rsid w:val="00821883"/>
    <w:rsid w:val="0082191D"/>
    <w:rsid w:val="00821D1A"/>
    <w:rsid w:val="0082216D"/>
    <w:rsid w:val="00822280"/>
    <w:rsid w:val="008223B3"/>
    <w:rsid w:val="00822477"/>
    <w:rsid w:val="00822872"/>
    <w:rsid w:val="008228D2"/>
    <w:rsid w:val="00822F92"/>
    <w:rsid w:val="008235DB"/>
    <w:rsid w:val="00823991"/>
    <w:rsid w:val="00823EF8"/>
    <w:rsid w:val="0082449F"/>
    <w:rsid w:val="0082487B"/>
    <w:rsid w:val="008249BC"/>
    <w:rsid w:val="00824A2C"/>
    <w:rsid w:val="00824A72"/>
    <w:rsid w:val="00824A9C"/>
    <w:rsid w:val="00824AB4"/>
    <w:rsid w:val="00824ADC"/>
    <w:rsid w:val="00824C55"/>
    <w:rsid w:val="00824DB0"/>
    <w:rsid w:val="00824EA5"/>
    <w:rsid w:val="0082506B"/>
    <w:rsid w:val="0082542F"/>
    <w:rsid w:val="00825879"/>
    <w:rsid w:val="0082592B"/>
    <w:rsid w:val="00825C42"/>
    <w:rsid w:val="00825D25"/>
    <w:rsid w:val="00825D86"/>
    <w:rsid w:val="00825E6F"/>
    <w:rsid w:val="00826551"/>
    <w:rsid w:val="0082670D"/>
    <w:rsid w:val="00826A33"/>
    <w:rsid w:val="00826AE7"/>
    <w:rsid w:val="00826BA1"/>
    <w:rsid w:val="00826C9C"/>
    <w:rsid w:val="00826CC4"/>
    <w:rsid w:val="00826E43"/>
    <w:rsid w:val="00826E91"/>
    <w:rsid w:val="00827410"/>
    <w:rsid w:val="008278D0"/>
    <w:rsid w:val="00827D6F"/>
    <w:rsid w:val="00827ED5"/>
    <w:rsid w:val="00830CCA"/>
    <w:rsid w:val="00830D0C"/>
    <w:rsid w:val="00830F50"/>
    <w:rsid w:val="008310B6"/>
    <w:rsid w:val="0083128D"/>
    <w:rsid w:val="0083146D"/>
    <w:rsid w:val="008314C3"/>
    <w:rsid w:val="008318A9"/>
    <w:rsid w:val="00831E8A"/>
    <w:rsid w:val="00831EC7"/>
    <w:rsid w:val="00831FB1"/>
    <w:rsid w:val="00832413"/>
    <w:rsid w:val="0083249F"/>
    <w:rsid w:val="008324D9"/>
    <w:rsid w:val="00832876"/>
    <w:rsid w:val="00832FEA"/>
    <w:rsid w:val="008330E8"/>
    <w:rsid w:val="0083323A"/>
    <w:rsid w:val="00833341"/>
    <w:rsid w:val="0083363E"/>
    <w:rsid w:val="008341EC"/>
    <w:rsid w:val="00834628"/>
    <w:rsid w:val="008349B8"/>
    <w:rsid w:val="00834A18"/>
    <w:rsid w:val="00834D1D"/>
    <w:rsid w:val="00834DD7"/>
    <w:rsid w:val="00835131"/>
    <w:rsid w:val="0083534F"/>
    <w:rsid w:val="0083541F"/>
    <w:rsid w:val="0083567D"/>
    <w:rsid w:val="00835925"/>
    <w:rsid w:val="0083593A"/>
    <w:rsid w:val="00835D5A"/>
    <w:rsid w:val="00836204"/>
    <w:rsid w:val="008363CF"/>
    <w:rsid w:val="00836661"/>
    <w:rsid w:val="00836CD3"/>
    <w:rsid w:val="008370D6"/>
    <w:rsid w:val="0083754A"/>
    <w:rsid w:val="008376AC"/>
    <w:rsid w:val="008377DA"/>
    <w:rsid w:val="00837B32"/>
    <w:rsid w:val="0084004C"/>
    <w:rsid w:val="008400E7"/>
    <w:rsid w:val="008402A0"/>
    <w:rsid w:val="00840434"/>
    <w:rsid w:val="008406CE"/>
    <w:rsid w:val="00840798"/>
    <w:rsid w:val="008407DE"/>
    <w:rsid w:val="0084085E"/>
    <w:rsid w:val="00840FA3"/>
    <w:rsid w:val="00841800"/>
    <w:rsid w:val="00841E41"/>
    <w:rsid w:val="00842178"/>
    <w:rsid w:val="008423F0"/>
    <w:rsid w:val="008424C0"/>
    <w:rsid w:val="008424DD"/>
    <w:rsid w:val="00842531"/>
    <w:rsid w:val="00842E77"/>
    <w:rsid w:val="00842FC8"/>
    <w:rsid w:val="008430A0"/>
    <w:rsid w:val="008433E0"/>
    <w:rsid w:val="008436BB"/>
    <w:rsid w:val="0084374D"/>
    <w:rsid w:val="00843865"/>
    <w:rsid w:val="00843B15"/>
    <w:rsid w:val="00844016"/>
    <w:rsid w:val="00844333"/>
    <w:rsid w:val="00844354"/>
    <w:rsid w:val="0084441E"/>
    <w:rsid w:val="008444E8"/>
    <w:rsid w:val="00844A9F"/>
    <w:rsid w:val="00844B09"/>
    <w:rsid w:val="00844C1A"/>
    <w:rsid w:val="00844E80"/>
    <w:rsid w:val="00844F22"/>
    <w:rsid w:val="00845112"/>
    <w:rsid w:val="0084526A"/>
    <w:rsid w:val="00845554"/>
    <w:rsid w:val="00845672"/>
    <w:rsid w:val="0084571B"/>
    <w:rsid w:val="0084607C"/>
    <w:rsid w:val="00846099"/>
    <w:rsid w:val="0084609A"/>
    <w:rsid w:val="00846212"/>
    <w:rsid w:val="0084623C"/>
    <w:rsid w:val="0084625A"/>
    <w:rsid w:val="00846278"/>
    <w:rsid w:val="00846A6F"/>
    <w:rsid w:val="00846AA0"/>
    <w:rsid w:val="00846FE7"/>
    <w:rsid w:val="0084705F"/>
    <w:rsid w:val="00847206"/>
    <w:rsid w:val="008473A6"/>
    <w:rsid w:val="008478E5"/>
    <w:rsid w:val="00847C07"/>
    <w:rsid w:val="00847D19"/>
    <w:rsid w:val="00847EFB"/>
    <w:rsid w:val="00850328"/>
    <w:rsid w:val="0085063C"/>
    <w:rsid w:val="008506FA"/>
    <w:rsid w:val="00850794"/>
    <w:rsid w:val="00850DAF"/>
    <w:rsid w:val="00850F62"/>
    <w:rsid w:val="00851199"/>
    <w:rsid w:val="0085140D"/>
    <w:rsid w:val="00851573"/>
    <w:rsid w:val="008517A7"/>
    <w:rsid w:val="00851A20"/>
    <w:rsid w:val="00851BD8"/>
    <w:rsid w:val="008526EE"/>
    <w:rsid w:val="008527F7"/>
    <w:rsid w:val="008529D2"/>
    <w:rsid w:val="00852D91"/>
    <w:rsid w:val="00852F26"/>
    <w:rsid w:val="0085329C"/>
    <w:rsid w:val="0085375C"/>
    <w:rsid w:val="0085384D"/>
    <w:rsid w:val="0085412F"/>
    <w:rsid w:val="0085489B"/>
    <w:rsid w:val="00854962"/>
    <w:rsid w:val="00854CC3"/>
    <w:rsid w:val="00854D11"/>
    <w:rsid w:val="00854F28"/>
    <w:rsid w:val="008552D9"/>
    <w:rsid w:val="008553A9"/>
    <w:rsid w:val="00855D01"/>
    <w:rsid w:val="00855D16"/>
    <w:rsid w:val="00855DC7"/>
    <w:rsid w:val="00855EB6"/>
    <w:rsid w:val="00856133"/>
    <w:rsid w:val="008563CA"/>
    <w:rsid w:val="008566E2"/>
    <w:rsid w:val="00856911"/>
    <w:rsid w:val="00856BCA"/>
    <w:rsid w:val="00857244"/>
    <w:rsid w:val="00857569"/>
    <w:rsid w:val="00857A3C"/>
    <w:rsid w:val="008602A2"/>
    <w:rsid w:val="008608A0"/>
    <w:rsid w:val="00860DC4"/>
    <w:rsid w:val="00860F39"/>
    <w:rsid w:val="00860F4E"/>
    <w:rsid w:val="008617FD"/>
    <w:rsid w:val="0086182A"/>
    <w:rsid w:val="00861893"/>
    <w:rsid w:val="00861B70"/>
    <w:rsid w:val="00861C04"/>
    <w:rsid w:val="00861C1F"/>
    <w:rsid w:val="00861D7D"/>
    <w:rsid w:val="00861DD5"/>
    <w:rsid w:val="00861DF0"/>
    <w:rsid w:val="008622B2"/>
    <w:rsid w:val="00862493"/>
    <w:rsid w:val="008624EB"/>
    <w:rsid w:val="0086251B"/>
    <w:rsid w:val="00862B09"/>
    <w:rsid w:val="00862ECD"/>
    <w:rsid w:val="008630BC"/>
    <w:rsid w:val="00863D33"/>
    <w:rsid w:val="00863F67"/>
    <w:rsid w:val="00863F79"/>
    <w:rsid w:val="00864525"/>
    <w:rsid w:val="008647E4"/>
    <w:rsid w:val="008649C6"/>
    <w:rsid w:val="00864DD8"/>
    <w:rsid w:val="00864DFE"/>
    <w:rsid w:val="00864F88"/>
    <w:rsid w:val="00865078"/>
    <w:rsid w:val="0086529A"/>
    <w:rsid w:val="00865DA3"/>
    <w:rsid w:val="00865F47"/>
    <w:rsid w:val="0086600C"/>
    <w:rsid w:val="008664DE"/>
    <w:rsid w:val="0086673D"/>
    <w:rsid w:val="0086717D"/>
    <w:rsid w:val="008677FD"/>
    <w:rsid w:val="008679D5"/>
    <w:rsid w:val="00867BE8"/>
    <w:rsid w:val="00867EC3"/>
    <w:rsid w:val="00867FBA"/>
    <w:rsid w:val="00870109"/>
    <w:rsid w:val="00870451"/>
    <w:rsid w:val="008706D4"/>
    <w:rsid w:val="00870945"/>
    <w:rsid w:val="00870A0B"/>
    <w:rsid w:val="00870DC8"/>
    <w:rsid w:val="00870F8A"/>
    <w:rsid w:val="008711B2"/>
    <w:rsid w:val="00871445"/>
    <w:rsid w:val="008719A4"/>
    <w:rsid w:val="00871D23"/>
    <w:rsid w:val="00871FFC"/>
    <w:rsid w:val="00872C6D"/>
    <w:rsid w:val="00872E26"/>
    <w:rsid w:val="00872FE3"/>
    <w:rsid w:val="008731D5"/>
    <w:rsid w:val="00873425"/>
    <w:rsid w:val="0087361D"/>
    <w:rsid w:val="00873A5B"/>
    <w:rsid w:val="00873C3C"/>
    <w:rsid w:val="00873FC9"/>
    <w:rsid w:val="00874312"/>
    <w:rsid w:val="0087437C"/>
    <w:rsid w:val="008744E1"/>
    <w:rsid w:val="00874738"/>
    <w:rsid w:val="00874D2F"/>
    <w:rsid w:val="0087536C"/>
    <w:rsid w:val="00875CD7"/>
    <w:rsid w:val="00875CE8"/>
    <w:rsid w:val="00875EA7"/>
    <w:rsid w:val="00875F29"/>
    <w:rsid w:val="008762C4"/>
    <w:rsid w:val="008763DD"/>
    <w:rsid w:val="00876670"/>
    <w:rsid w:val="00876B4D"/>
    <w:rsid w:val="00876C35"/>
    <w:rsid w:val="00876CCD"/>
    <w:rsid w:val="00876CFF"/>
    <w:rsid w:val="00876F7C"/>
    <w:rsid w:val="00876FC2"/>
    <w:rsid w:val="008770D5"/>
    <w:rsid w:val="008771F0"/>
    <w:rsid w:val="0087725E"/>
    <w:rsid w:val="008772A0"/>
    <w:rsid w:val="008772D5"/>
    <w:rsid w:val="008772E0"/>
    <w:rsid w:val="008778E6"/>
    <w:rsid w:val="00877CDF"/>
    <w:rsid w:val="00877F18"/>
    <w:rsid w:val="00880114"/>
    <w:rsid w:val="00880403"/>
    <w:rsid w:val="00880608"/>
    <w:rsid w:val="00880719"/>
    <w:rsid w:val="0088086F"/>
    <w:rsid w:val="00880949"/>
    <w:rsid w:val="00880C8D"/>
    <w:rsid w:val="00881197"/>
    <w:rsid w:val="00881AAE"/>
    <w:rsid w:val="00882089"/>
    <w:rsid w:val="0088224B"/>
    <w:rsid w:val="0088257C"/>
    <w:rsid w:val="00882A4D"/>
    <w:rsid w:val="00882DA1"/>
    <w:rsid w:val="0088315E"/>
    <w:rsid w:val="008832DB"/>
    <w:rsid w:val="00883566"/>
    <w:rsid w:val="00883843"/>
    <w:rsid w:val="0088386B"/>
    <w:rsid w:val="00883896"/>
    <w:rsid w:val="00883C93"/>
    <w:rsid w:val="0088412E"/>
    <w:rsid w:val="0088446C"/>
    <w:rsid w:val="00884518"/>
    <w:rsid w:val="008848AA"/>
    <w:rsid w:val="00884A7E"/>
    <w:rsid w:val="00884AD8"/>
    <w:rsid w:val="00884B33"/>
    <w:rsid w:val="00884D4D"/>
    <w:rsid w:val="00884DFA"/>
    <w:rsid w:val="00885183"/>
    <w:rsid w:val="008856E8"/>
    <w:rsid w:val="00885995"/>
    <w:rsid w:val="00885A1F"/>
    <w:rsid w:val="00885A2A"/>
    <w:rsid w:val="0088601A"/>
    <w:rsid w:val="0088651A"/>
    <w:rsid w:val="00886761"/>
    <w:rsid w:val="00886A03"/>
    <w:rsid w:val="0088792D"/>
    <w:rsid w:val="0089017A"/>
    <w:rsid w:val="00890493"/>
    <w:rsid w:val="00890634"/>
    <w:rsid w:val="00890A55"/>
    <w:rsid w:val="00891266"/>
    <w:rsid w:val="0089127E"/>
    <w:rsid w:val="00891457"/>
    <w:rsid w:val="00891597"/>
    <w:rsid w:val="00891CEE"/>
    <w:rsid w:val="00891D28"/>
    <w:rsid w:val="00892266"/>
    <w:rsid w:val="00892723"/>
    <w:rsid w:val="00893079"/>
    <w:rsid w:val="008930D5"/>
    <w:rsid w:val="00893619"/>
    <w:rsid w:val="008937B3"/>
    <w:rsid w:val="0089381F"/>
    <w:rsid w:val="00893CA3"/>
    <w:rsid w:val="00893F2D"/>
    <w:rsid w:val="008940F3"/>
    <w:rsid w:val="008941E3"/>
    <w:rsid w:val="00894700"/>
    <w:rsid w:val="00894A88"/>
    <w:rsid w:val="00894BDD"/>
    <w:rsid w:val="00894D06"/>
    <w:rsid w:val="0089535A"/>
    <w:rsid w:val="00895386"/>
    <w:rsid w:val="008953F9"/>
    <w:rsid w:val="00895560"/>
    <w:rsid w:val="00895C5A"/>
    <w:rsid w:val="00895F98"/>
    <w:rsid w:val="008963A6"/>
    <w:rsid w:val="00896885"/>
    <w:rsid w:val="008968EE"/>
    <w:rsid w:val="00896978"/>
    <w:rsid w:val="00896C64"/>
    <w:rsid w:val="00896DA2"/>
    <w:rsid w:val="00896E3B"/>
    <w:rsid w:val="00897035"/>
    <w:rsid w:val="0089715A"/>
    <w:rsid w:val="0089735D"/>
    <w:rsid w:val="0089747A"/>
    <w:rsid w:val="008A002C"/>
    <w:rsid w:val="008A07B7"/>
    <w:rsid w:val="008A0866"/>
    <w:rsid w:val="008A0890"/>
    <w:rsid w:val="008A08FB"/>
    <w:rsid w:val="008A0C27"/>
    <w:rsid w:val="008A0DDF"/>
    <w:rsid w:val="008A17A3"/>
    <w:rsid w:val="008A182C"/>
    <w:rsid w:val="008A1A04"/>
    <w:rsid w:val="008A1B80"/>
    <w:rsid w:val="008A1C91"/>
    <w:rsid w:val="008A1EB9"/>
    <w:rsid w:val="008A1F13"/>
    <w:rsid w:val="008A2161"/>
    <w:rsid w:val="008A21E1"/>
    <w:rsid w:val="008A21FF"/>
    <w:rsid w:val="008A243C"/>
    <w:rsid w:val="008A2595"/>
    <w:rsid w:val="008A2CE2"/>
    <w:rsid w:val="008A2E90"/>
    <w:rsid w:val="008A2F1B"/>
    <w:rsid w:val="008A308B"/>
    <w:rsid w:val="008A30AC"/>
    <w:rsid w:val="008A30BF"/>
    <w:rsid w:val="008A318B"/>
    <w:rsid w:val="008A3196"/>
    <w:rsid w:val="008A3241"/>
    <w:rsid w:val="008A336B"/>
    <w:rsid w:val="008A344F"/>
    <w:rsid w:val="008A3640"/>
    <w:rsid w:val="008A373C"/>
    <w:rsid w:val="008A37F8"/>
    <w:rsid w:val="008A388B"/>
    <w:rsid w:val="008A3958"/>
    <w:rsid w:val="008A3BB0"/>
    <w:rsid w:val="008A3CFD"/>
    <w:rsid w:val="008A3F62"/>
    <w:rsid w:val="008A42BF"/>
    <w:rsid w:val="008A4422"/>
    <w:rsid w:val="008A44B8"/>
    <w:rsid w:val="008A4996"/>
    <w:rsid w:val="008A4A3F"/>
    <w:rsid w:val="008A4B03"/>
    <w:rsid w:val="008A4D1F"/>
    <w:rsid w:val="008A5109"/>
    <w:rsid w:val="008A51A8"/>
    <w:rsid w:val="008A51CC"/>
    <w:rsid w:val="008A538B"/>
    <w:rsid w:val="008A542A"/>
    <w:rsid w:val="008A54C7"/>
    <w:rsid w:val="008A5655"/>
    <w:rsid w:val="008A576E"/>
    <w:rsid w:val="008A5C4F"/>
    <w:rsid w:val="008A5CF1"/>
    <w:rsid w:val="008A5F46"/>
    <w:rsid w:val="008A610F"/>
    <w:rsid w:val="008A6420"/>
    <w:rsid w:val="008A64F2"/>
    <w:rsid w:val="008A66F0"/>
    <w:rsid w:val="008A67C5"/>
    <w:rsid w:val="008A6825"/>
    <w:rsid w:val="008A6BB0"/>
    <w:rsid w:val="008A733F"/>
    <w:rsid w:val="008A75F9"/>
    <w:rsid w:val="008A765D"/>
    <w:rsid w:val="008A77D8"/>
    <w:rsid w:val="008A7A85"/>
    <w:rsid w:val="008A7BF5"/>
    <w:rsid w:val="008A7DED"/>
    <w:rsid w:val="008A7F4B"/>
    <w:rsid w:val="008B0483"/>
    <w:rsid w:val="008B068E"/>
    <w:rsid w:val="008B0B5A"/>
    <w:rsid w:val="008B1066"/>
    <w:rsid w:val="008B120C"/>
    <w:rsid w:val="008B1341"/>
    <w:rsid w:val="008B1628"/>
    <w:rsid w:val="008B1B42"/>
    <w:rsid w:val="008B1CE5"/>
    <w:rsid w:val="008B1F7E"/>
    <w:rsid w:val="008B2425"/>
    <w:rsid w:val="008B2595"/>
    <w:rsid w:val="008B2884"/>
    <w:rsid w:val="008B2A74"/>
    <w:rsid w:val="008B2D1C"/>
    <w:rsid w:val="008B3114"/>
    <w:rsid w:val="008B325A"/>
    <w:rsid w:val="008B33C5"/>
    <w:rsid w:val="008B393B"/>
    <w:rsid w:val="008B3B9B"/>
    <w:rsid w:val="008B3BB5"/>
    <w:rsid w:val="008B3C58"/>
    <w:rsid w:val="008B3D8B"/>
    <w:rsid w:val="008B48BB"/>
    <w:rsid w:val="008B4A5F"/>
    <w:rsid w:val="008B4BA7"/>
    <w:rsid w:val="008B4E5C"/>
    <w:rsid w:val="008B500F"/>
    <w:rsid w:val="008B50B2"/>
    <w:rsid w:val="008B51A0"/>
    <w:rsid w:val="008B53D7"/>
    <w:rsid w:val="008B5451"/>
    <w:rsid w:val="008B54CE"/>
    <w:rsid w:val="008B55F3"/>
    <w:rsid w:val="008B5628"/>
    <w:rsid w:val="008B583D"/>
    <w:rsid w:val="008B592A"/>
    <w:rsid w:val="008B6134"/>
    <w:rsid w:val="008B6363"/>
    <w:rsid w:val="008B64F2"/>
    <w:rsid w:val="008B69F3"/>
    <w:rsid w:val="008B6AE9"/>
    <w:rsid w:val="008B6C7A"/>
    <w:rsid w:val="008B6D25"/>
    <w:rsid w:val="008B6F61"/>
    <w:rsid w:val="008B780F"/>
    <w:rsid w:val="008B79AA"/>
    <w:rsid w:val="008B7B5C"/>
    <w:rsid w:val="008B7C05"/>
    <w:rsid w:val="008B7DF1"/>
    <w:rsid w:val="008C0021"/>
    <w:rsid w:val="008C00B6"/>
    <w:rsid w:val="008C0976"/>
    <w:rsid w:val="008C0C16"/>
    <w:rsid w:val="008C0C99"/>
    <w:rsid w:val="008C0E30"/>
    <w:rsid w:val="008C0E6C"/>
    <w:rsid w:val="008C0E9F"/>
    <w:rsid w:val="008C1032"/>
    <w:rsid w:val="008C13C4"/>
    <w:rsid w:val="008C1429"/>
    <w:rsid w:val="008C18FC"/>
    <w:rsid w:val="008C1BD8"/>
    <w:rsid w:val="008C1C78"/>
    <w:rsid w:val="008C2017"/>
    <w:rsid w:val="008C267C"/>
    <w:rsid w:val="008C2A3D"/>
    <w:rsid w:val="008C2E35"/>
    <w:rsid w:val="008C2FA4"/>
    <w:rsid w:val="008C3874"/>
    <w:rsid w:val="008C3A41"/>
    <w:rsid w:val="008C3AD2"/>
    <w:rsid w:val="008C3F4C"/>
    <w:rsid w:val="008C43B7"/>
    <w:rsid w:val="008C477E"/>
    <w:rsid w:val="008C4800"/>
    <w:rsid w:val="008C4916"/>
    <w:rsid w:val="008C4958"/>
    <w:rsid w:val="008C4B58"/>
    <w:rsid w:val="008C4BAA"/>
    <w:rsid w:val="008C4BC9"/>
    <w:rsid w:val="008C4BDC"/>
    <w:rsid w:val="008C4E18"/>
    <w:rsid w:val="008C5061"/>
    <w:rsid w:val="008C50C1"/>
    <w:rsid w:val="008C54FC"/>
    <w:rsid w:val="008C57A0"/>
    <w:rsid w:val="008C6269"/>
    <w:rsid w:val="008C671B"/>
    <w:rsid w:val="008C686A"/>
    <w:rsid w:val="008C6AE8"/>
    <w:rsid w:val="008C6CA8"/>
    <w:rsid w:val="008C6E86"/>
    <w:rsid w:val="008C72CE"/>
    <w:rsid w:val="008C7573"/>
    <w:rsid w:val="008C7642"/>
    <w:rsid w:val="008C77BA"/>
    <w:rsid w:val="008C7BA5"/>
    <w:rsid w:val="008C7FF8"/>
    <w:rsid w:val="008D00A5"/>
    <w:rsid w:val="008D01DC"/>
    <w:rsid w:val="008D04D0"/>
    <w:rsid w:val="008D075C"/>
    <w:rsid w:val="008D08D1"/>
    <w:rsid w:val="008D0BF8"/>
    <w:rsid w:val="008D0C1A"/>
    <w:rsid w:val="008D0DE7"/>
    <w:rsid w:val="008D0E82"/>
    <w:rsid w:val="008D0F64"/>
    <w:rsid w:val="008D123E"/>
    <w:rsid w:val="008D1495"/>
    <w:rsid w:val="008D1508"/>
    <w:rsid w:val="008D1758"/>
    <w:rsid w:val="008D17C6"/>
    <w:rsid w:val="008D1AD9"/>
    <w:rsid w:val="008D1CF3"/>
    <w:rsid w:val="008D1D87"/>
    <w:rsid w:val="008D20B3"/>
    <w:rsid w:val="008D2123"/>
    <w:rsid w:val="008D2A62"/>
    <w:rsid w:val="008D2DC1"/>
    <w:rsid w:val="008D2E72"/>
    <w:rsid w:val="008D32AA"/>
    <w:rsid w:val="008D3341"/>
    <w:rsid w:val="008D34F1"/>
    <w:rsid w:val="008D3506"/>
    <w:rsid w:val="008D39D8"/>
    <w:rsid w:val="008D3B42"/>
    <w:rsid w:val="008D3E23"/>
    <w:rsid w:val="008D4A1B"/>
    <w:rsid w:val="008D4BF7"/>
    <w:rsid w:val="008D55A0"/>
    <w:rsid w:val="008D581C"/>
    <w:rsid w:val="008D669E"/>
    <w:rsid w:val="008D6759"/>
    <w:rsid w:val="008D67A9"/>
    <w:rsid w:val="008D67CB"/>
    <w:rsid w:val="008D68A0"/>
    <w:rsid w:val="008D690B"/>
    <w:rsid w:val="008D6942"/>
    <w:rsid w:val="008D69DC"/>
    <w:rsid w:val="008D6AB3"/>
    <w:rsid w:val="008D6D1A"/>
    <w:rsid w:val="008D6FDF"/>
    <w:rsid w:val="008D71AE"/>
    <w:rsid w:val="008D736B"/>
    <w:rsid w:val="008D741E"/>
    <w:rsid w:val="008D7696"/>
    <w:rsid w:val="008D79C3"/>
    <w:rsid w:val="008D7AF0"/>
    <w:rsid w:val="008D7B2E"/>
    <w:rsid w:val="008D7CA2"/>
    <w:rsid w:val="008D7CA5"/>
    <w:rsid w:val="008E065E"/>
    <w:rsid w:val="008E0927"/>
    <w:rsid w:val="008E09BE"/>
    <w:rsid w:val="008E0AA6"/>
    <w:rsid w:val="008E12A0"/>
    <w:rsid w:val="008E1315"/>
    <w:rsid w:val="008E14B5"/>
    <w:rsid w:val="008E1703"/>
    <w:rsid w:val="008E17AA"/>
    <w:rsid w:val="008E1909"/>
    <w:rsid w:val="008E1B69"/>
    <w:rsid w:val="008E1C10"/>
    <w:rsid w:val="008E2A4A"/>
    <w:rsid w:val="008E2C0C"/>
    <w:rsid w:val="008E2CE4"/>
    <w:rsid w:val="008E3603"/>
    <w:rsid w:val="008E3734"/>
    <w:rsid w:val="008E3784"/>
    <w:rsid w:val="008E38C0"/>
    <w:rsid w:val="008E38D1"/>
    <w:rsid w:val="008E3F00"/>
    <w:rsid w:val="008E4131"/>
    <w:rsid w:val="008E4232"/>
    <w:rsid w:val="008E4581"/>
    <w:rsid w:val="008E4F85"/>
    <w:rsid w:val="008E4F8B"/>
    <w:rsid w:val="008E5041"/>
    <w:rsid w:val="008E574C"/>
    <w:rsid w:val="008E5DBD"/>
    <w:rsid w:val="008E61ED"/>
    <w:rsid w:val="008E6628"/>
    <w:rsid w:val="008E69A6"/>
    <w:rsid w:val="008E6CCF"/>
    <w:rsid w:val="008E6CFC"/>
    <w:rsid w:val="008E6EEF"/>
    <w:rsid w:val="008E6F75"/>
    <w:rsid w:val="008E7141"/>
    <w:rsid w:val="008E714E"/>
    <w:rsid w:val="008E7A2C"/>
    <w:rsid w:val="008E7CA2"/>
    <w:rsid w:val="008F0137"/>
    <w:rsid w:val="008F021A"/>
    <w:rsid w:val="008F0498"/>
    <w:rsid w:val="008F05FE"/>
    <w:rsid w:val="008F06ED"/>
    <w:rsid w:val="008F0C4A"/>
    <w:rsid w:val="008F0D40"/>
    <w:rsid w:val="008F11CB"/>
    <w:rsid w:val="008F1AA2"/>
    <w:rsid w:val="008F1AF8"/>
    <w:rsid w:val="008F1C4E"/>
    <w:rsid w:val="008F1E9B"/>
    <w:rsid w:val="008F1EAB"/>
    <w:rsid w:val="008F2188"/>
    <w:rsid w:val="008F23D9"/>
    <w:rsid w:val="008F25FF"/>
    <w:rsid w:val="008F2633"/>
    <w:rsid w:val="008F2CBA"/>
    <w:rsid w:val="008F33DC"/>
    <w:rsid w:val="008F3532"/>
    <w:rsid w:val="008F3954"/>
    <w:rsid w:val="008F3CA7"/>
    <w:rsid w:val="008F3F18"/>
    <w:rsid w:val="008F425C"/>
    <w:rsid w:val="008F469F"/>
    <w:rsid w:val="008F477F"/>
    <w:rsid w:val="008F4D06"/>
    <w:rsid w:val="008F4D95"/>
    <w:rsid w:val="008F5072"/>
    <w:rsid w:val="008F50BE"/>
    <w:rsid w:val="008F51B2"/>
    <w:rsid w:val="008F543A"/>
    <w:rsid w:val="008F54D0"/>
    <w:rsid w:val="008F55A3"/>
    <w:rsid w:val="008F5673"/>
    <w:rsid w:val="008F5CEC"/>
    <w:rsid w:val="008F63E1"/>
    <w:rsid w:val="008F64B2"/>
    <w:rsid w:val="008F6518"/>
    <w:rsid w:val="008F6C3D"/>
    <w:rsid w:val="008F7851"/>
    <w:rsid w:val="008F7A2E"/>
    <w:rsid w:val="008F7D1A"/>
    <w:rsid w:val="008F7DED"/>
    <w:rsid w:val="008F7DFE"/>
    <w:rsid w:val="008F7E8D"/>
    <w:rsid w:val="00900061"/>
    <w:rsid w:val="009001B5"/>
    <w:rsid w:val="009006AA"/>
    <w:rsid w:val="009006EB"/>
    <w:rsid w:val="009009A2"/>
    <w:rsid w:val="00900C87"/>
    <w:rsid w:val="00900DE5"/>
    <w:rsid w:val="00900F8E"/>
    <w:rsid w:val="00900F92"/>
    <w:rsid w:val="0090106C"/>
    <w:rsid w:val="0090119F"/>
    <w:rsid w:val="0090120B"/>
    <w:rsid w:val="00901790"/>
    <w:rsid w:val="009017B0"/>
    <w:rsid w:val="0090188E"/>
    <w:rsid w:val="009019E3"/>
    <w:rsid w:val="00901D00"/>
    <w:rsid w:val="00902350"/>
    <w:rsid w:val="009027EE"/>
    <w:rsid w:val="00902C15"/>
    <w:rsid w:val="00902F22"/>
    <w:rsid w:val="0090336B"/>
    <w:rsid w:val="0090347E"/>
    <w:rsid w:val="00903771"/>
    <w:rsid w:val="009039FC"/>
    <w:rsid w:val="00903B3E"/>
    <w:rsid w:val="00903C17"/>
    <w:rsid w:val="00903EEF"/>
    <w:rsid w:val="00904514"/>
    <w:rsid w:val="00904596"/>
    <w:rsid w:val="009048A5"/>
    <w:rsid w:val="00904B56"/>
    <w:rsid w:val="00904BC2"/>
    <w:rsid w:val="009051D9"/>
    <w:rsid w:val="009053AA"/>
    <w:rsid w:val="009053E5"/>
    <w:rsid w:val="00905C3E"/>
    <w:rsid w:val="00905D03"/>
    <w:rsid w:val="00905EAF"/>
    <w:rsid w:val="009064CA"/>
    <w:rsid w:val="0090687F"/>
    <w:rsid w:val="00906939"/>
    <w:rsid w:val="00906BCD"/>
    <w:rsid w:val="00906C83"/>
    <w:rsid w:val="00906FAB"/>
    <w:rsid w:val="00907086"/>
    <w:rsid w:val="0090733B"/>
    <w:rsid w:val="00907525"/>
    <w:rsid w:val="0090760F"/>
    <w:rsid w:val="00907914"/>
    <w:rsid w:val="00907A67"/>
    <w:rsid w:val="00907E92"/>
    <w:rsid w:val="00907FF9"/>
    <w:rsid w:val="009100C8"/>
    <w:rsid w:val="00910436"/>
    <w:rsid w:val="009104FD"/>
    <w:rsid w:val="009106C2"/>
    <w:rsid w:val="00910860"/>
    <w:rsid w:val="00910B46"/>
    <w:rsid w:val="00910B7D"/>
    <w:rsid w:val="00910B91"/>
    <w:rsid w:val="0091109E"/>
    <w:rsid w:val="00911331"/>
    <w:rsid w:val="00911430"/>
    <w:rsid w:val="009117E1"/>
    <w:rsid w:val="00911CA6"/>
    <w:rsid w:val="00911DFB"/>
    <w:rsid w:val="0091208B"/>
    <w:rsid w:val="00912151"/>
    <w:rsid w:val="009127F4"/>
    <w:rsid w:val="00912857"/>
    <w:rsid w:val="0091291E"/>
    <w:rsid w:val="009131E1"/>
    <w:rsid w:val="0091352B"/>
    <w:rsid w:val="0091378A"/>
    <w:rsid w:val="00913860"/>
    <w:rsid w:val="009138A6"/>
    <w:rsid w:val="009138DB"/>
    <w:rsid w:val="009138EF"/>
    <w:rsid w:val="009139D9"/>
    <w:rsid w:val="00913B87"/>
    <w:rsid w:val="00913CBE"/>
    <w:rsid w:val="00913F1D"/>
    <w:rsid w:val="00914737"/>
    <w:rsid w:val="00914740"/>
    <w:rsid w:val="00914817"/>
    <w:rsid w:val="00914A7A"/>
    <w:rsid w:val="00914AD8"/>
    <w:rsid w:val="00914F3C"/>
    <w:rsid w:val="0091508E"/>
    <w:rsid w:val="009150D1"/>
    <w:rsid w:val="009151AD"/>
    <w:rsid w:val="0091547A"/>
    <w:rsid w:val="009156B1"/>
    <w:rsid w:val="009158CF"/>
    <w:rsid w:val="009158F4"/>
    <w:rsid w:val="00915C15"/>
    <w:rsid w:val="00915D16"/>
    <w:rsid w:val="00916079"/>
    <w:rsid w:val="00916261"/>
    <w:rsid w:val="00916620"/>
    <w:rsid w:val="009168CC"/>
    <w:rsid w:val="00916FC0"/>
    <w:rsid w:val="009174FE"/>
    <w:rsid w:val="00917B69"/>
    <w:rsid w:val="00917CB2"/>
    <w:rsid w:val="00917CE9"/>
    <w:rsid w:val="00917E32"/>
    <w:rsid w:val="00917F73"/>
    <w:rsid w:val="009200B3"/>
    <w:rsid w:val="009202F5"/>
    <w:rsid w:val="0092075B"/>
    <w:rsid w:val="009209A4"/>
    <w:rsid w:val="00920BAF"/>
    <w:rsid w:val="00920BF2"/>
    <w:rsid w:val="00920C18"/>
    <w:rsid w:val="00920C6D"/>
    <w:rsid w:val="009211CD"/>
    <w:rsid w:val="009213C3"/>
    <w:rsid w:val="0092188B"/>
    <w:rsid w:val="009219B6"/>
    <w:rsid w:val="009219EE"/>
    <w:rsid w:val="00921BEA"/>
    <w:rsid w:val="00921DCB"/>
    <w:rsid w:val="00922010"/>
    <w:rsid w:val="00922035"/>
    <w:rsid w:val="0092223A"/>
    <w:rsid w:val="00922455"/>
    <w:rsid w:val="00922947"/>
    <w:rsid w:val="00922A8C"/>
    <w:rsid w:val="00922FDD"/>
    <w:rsid w:val="00923016"/>
    <w:rsid w:val="0092306C"/>
    <w:rsid w:val="009237B7"/>
    <w:rsid w:val="009244A4"/>
    <w:rsid w:val="00924662"/>
    <w:rsid w:val="009248F0"/>
    <w:rsid w:val="009249B2"/>
    <w:rsid w:val="009254E2"/>
    <w:rsid w:val="00925647"/>
    <w:rsid w:val="00925668"/>
    <w:rsid w:val="00925B9A"/>
    <w:rsid w:val="00925FEF"/>
    <w:rsid w:val="009265F3"/>
    <w:rsid w:val="009266F5"/>
    <w:rsid w:val="009269BD"/>
    <w:rsid w:val="00926B02"/>
    <w:rsid w:val="00926F8C"/>
    <w:rsid w:val="0092712D"/>
    <w:rsid w:val="00927491"/>
    <w:rsid w:val="00927652"/>
    <w:rsid w:val="00927859"/>
    <w:rsid w:val="00927A61"/>
    <w:rsid w:val="00927BBE"/>
    <w:rsid w:val="00927EDE"/>
    <w:rsid w:val="009301B1"/>
    <w:rsid w:val="009301EE"/>
    <w:rsid w:val="009303B9"/>
    <w:rsid w:val="009304D3"/>
    <w:rsid w:val="00930BA0"/>
    <w:rsid w:val="00930F5E"/>
    <w:rsid w:val="00930FDD"/>
    <w:rsid w:val="00931007"/>
    <w:rsid w:val="00931198"/>
    <w:rsid w:val="009312A4"/>
    <w:rsid w:val="0093130E"/>
    <w:rsid w:val="00931348"/>
    <w:rsid w:val="009313BC"/>
    <w:rsid w:val="00931578"/>
    <w:rsid w:val="0093192E"/>
    <w:rsid w:val="00931BD9"/>
    <w:rsid w:val="0093205D"/>
    <w:rsid w:val="0093274F"/>
    <w:rsid w:val="00932774"/>
    <w:rsid w:val="009327A2"/>
    <w:rsid w:val="00932CFA"/>
    <w:rsid w:val="00932E08"/>
    <w:rsid w:val="00932EDD"/>
    <w:rsid w:val="00932FD0"/>
    <w:rsid w:val="0093396D"/>
    <w:rsid w:val="00933A56"/>
    <w:rsid w:val="00933FCD"/>
    <w:rsid w:val="009341C2"/>
    <w:rsid w:val="0093424F"/>
    <w:rsid w:val="00934354"/>
    <w:rsid w:val="00934407"/>
    <w:rsid w:val="00934675"/>
    <w:rsid w:val="009347DE"/>
    <w:rsid w:val="00934839"/>
    <w:rsid w:val="009348F0"/>
    <w:rsid w:val="009348F8"/>
    <w:rsid w:val="00934A2E"/>
    <w:rsid w:val="00935204"/>
    <w:rsid w:val="00935901"/>
    <w:rsid w:val="00935F6E"/>
    <w:rsid w:val="0093650B"/>
    <w:rsid w:val="00936554"/>
    <w:rsid w:val="0093662A"/>
    <w:rsid w:val="009368F3"/>
    <w:rsid w:val="00936E37"/>
    <w:rsid w:val="00936E76"/>
    <w:rsid w:val="00936E97"/>
    <w:rsid w:val="009371CE"/>
    <w:rsid w:val="00937288"/>
    <w:rsid w:val="009374EE"/>
    <w:rsid w:val="00937972"/>
    <w:rsid w:val="00937A0F"/>
    <w:rsid w:val="00937D5C"/>
    <w:rsid w:val="00937EDB"/>
    <w:rsid w:val="00937F61"/>
    <w:rsid w:val="009405C6"/>
    <w:rsid w:val="009408DA"/>
    <w:rsid w:val="00940A9C"/>
    <w:rsid w:val="00940D7E"/>
    <w:rsid w:val="009410F2"/>
    <w:rsid w:val="00941167"/>
    <w:rsid w:val="009414CD"/>
    <w:rsid w:val="0094150E"/>
    <w:rsid w:val="00941636"/>
    <w:rsid w:val="009418EB"/>
    <w:rsid w:val="00941A9A"/>
    <w:rsid w:val="00941D16"/>
    <w:rsid w:val="0094200F"/>
    <w:rsid w:val="00942355"/>
    <w:rsid w:val="0094237E"/>
    <w:rsid w:val="00942D92"/>
    <w:rsid w:val="009434B2"/>
    <w:rsid w:val="0094355A"/>
    <w:rsid w:val="00943742"/>
    <w:rsid w:val="00943A1E"/>
    <w:rsid w:val="00944123"/>
    <w:rsid w:val="00944628"/>
    <w:rsid w:val="009446B0"/>
    <w:rsid w:val="009447F7"/>
    <w:rsid w:val="00944883"/>
    <w:rsid w:val="0094488A"/>
    <w:rsid w:val="00944A80"/>
    <w:rsid w:val="00944CE8"/>
    <w:rsid w:val="00944F38"/>
    <w:rsid w:val="00945287"/>
    <w:rsid w:val="0094551A"/>
    <w:rsid w:val="0094554D"/>
    <w:rsid w:val="009457D1"/>
    <w:rsid w:val="00945863"/>
    <w:rsid w:val="00945ADF"/>
    <w:rsid w:val="00945C05"/>
    <w:rsid w:val="0094619E"/>
    <w:rsid w:val="00946945"/>
    <w:rsid w:val="00946AE0"/>
    <w:rsid w:val="00946EEE"/>
    <w:rsid w:val="00947020"/>
    <w:rsid w:val="0094703B"/>
    <w:rsid w:val="009471B1"/>
    <w:rsid w:val="00947379"/>
    <w:rsid w:val="009475DA"/>
    <w:rsid w:val="00947713"/>
    <w:rsid w:val="00947984"/>
    <w:rsid w:val="0095007E"/>
    <w:rsid w:val="0095011B"/>
    <w:rsid w:val="009501EE"/>
    <w:rsid w:val="00950BD6"/>
    <w:rsid w:val="00950DE7"/>
    <w:rsid w:val="00951273"/>
    <w:rsid w:val="00951A57"/>
    <w:rsid w:val="00951D23"/>
    <w:rsid w:val="00951E4F"/>
    <w:rsid w:val="009520D3"/>
    <w:rsid w:val="009521ED"/>
    <w:rsid w:val="009524EE"/>
    <w:rsid w:val="00952525"/>
    <w:rsid w:val="00952664"/>
    <w:rsid w:val="00952859"/>
    <w:rsid w:val="009529D6"/>
    <w:rsid w:val="00952BD7"/>
    <w:rsid w:val="00952C7E"/>
    <w:rsid w:val="00952D63"/>
    <w:rsid w:val="00952EA3"/>
    <w:rsid w:val="00952F5A"/>
    <w:rsid w:val="0095312E"/>
    <w:rsid w:val="00953704"/>
    <w:rsid w:val="00953920"/>
    <w:rsid w:val="00953A94"/>
    <w:rsid w:val="00953AB9"/>
    <w:rsid w:val="00953D47"/>
    <w:rsid w:val="0095405C"/>
    <w:rsid w:val="0095407E"/>
    <w:rsid w:val="0095431C"/>
    <w:rsid w:val="00954329"/>
    <w:rsid w:val="00954535"/>
    <w:rsid w:val="009545CB"/>
    <w:rsid w:val="00954C0D"/>
    <w:rsid w:val="00954F9B"/>
    <w:rsid w:val="0095569D"/>
    <w:rsid w:val="00955819"/>
    <w:rsid w:val="00955D88"/>
    <w:rsid w:val="00955E8C"/>
    <w:rsid w:val="00956623"/>
    <w:rsid w:val="009567F2"/>
    <w:rsid w:val="0095681E"/>
    <w:rsid w:val="009569DF"/>
    <w:rsid w:val="00956A35"/>
    <w:rsid w:val="00956A3F"/>
    <w:rsid w:val="00956A79"/>
    <w:rsid w:val="00956A82"/>
    <w:rsid w:val="009572D4"/>
    <w:rsid w:val="009574DF"/>
    <w:rsid w:val="00957935"/>
    <w:rsid w:val="00957EC6"/>
    <w:rsid w:val="00960225"/>
    <w:rsid w:val="00960418"/>
    <w:rsid w:val="00960477"/>
    <w:rsid w:val="00960631"/>
    <w:rsid w:val="00960AF4"/>
    <w:rsid w:val="00960B8D"/>
    <w:rsid w:val="00960C5D"/>
    <w:rsid w:val="00961296"/>
    <w:rsid w:val="009613A7"/>
    <w:rsid w:val="0096162A"/>
    <w:rsid w:val="00961921"/>
    <w:rsid w:val="0096196A"/>
    <w:rsid w:val="009619A1"/>
    <w:rsid w:val="00961A48"/>
    <w:rsid w:val="00961AFA"/>
    <w:rsid w:val="00961B68"/>
    <w:rsid w:val="00961BE5"/>
    <w:rsid w:val="0096209B"/>
    <w:rsid w:val="009623B2"/>
    <w:rsid w:val="00962580"/>
    <w:rsid w:val="009626B8"/>
    <w:rsid w:val="009628CC"/>
    <w:rsid w:val="00962A37"/>
    <w:rsid w:val="00962DC7"/>
    <w:rsid w:val="00962EAD"/>
    <w:rsid w:val="00962ECB"/>
    <w:rsid w:val="00962F9C"/>
    <w:rsid w:val="00962FA1"/>
    <w:rsid w:val="00963199"/>
    <w:rsid w:val="009635B2"/>
    <w:rsid w:val="009636B2"/>
    <w:rsid w:val="00963C67"/>
    <w:rsid w:val="00963CE5"/>
    <w:rsid w:val="00963DFF"/>
    <w:rsid w:val="00963FAC"/>
    <w:rsid w:val="00963FCC"/>
    <w:rsid w:val="0096430A"/>
    <w:rsid w:val="009648C7"/>
    <w:rsid w:val="00964AE8"/>
    <w:rsid w:val="00965282"/>
    <w:rsid w:val="009654B6"/>
    <w:rsid w:val="0096554B"/>
    <w:rsid w:val="009656C4"/>
    <w:rsid w:val="00965808"/>
    <w:rsid w:val="0096584A"/>
    <w:rsid w:val="0096589F"/>
    <w:rsid w:val="009658E5"/>
    <w:rsid w:val="0096596C"/>
    <w:rsid w:val="00965BCE"/>
    <w:rsid w:val="00965BF3"/>
    <w:rsid w:val="00965D53"/>
    <w:rsid w:val="00965DEF"/>
    <w:rsid w:val="00965F40"/>
    <w:rsid w:val="0096602B"/>
    <w:rsid w:val="00966115"/>
    <w:rsid w:val="009661BE"/>
    <w:rsid w:val="009664D6"/>
    <w:rsid w:val="00966788"/>
    <w:rsid w:val="00966BF6"/>
    <w:rsid w:val="00966E73"/>
    <w:rsid w:val="00967144"/>
    <w:rsid w:val="009677C1"/>
    <w:rsid w:val="00967CE4"/>
    <w:rsid w:val="00967F86"/>
    <w:rsid w:val="00967FAA"/>
    <w:rsid w:val="0097008F"/>
    <w:rsid w:val="00970389"/>
    <w:rsid w:val="00970A58"/>
    <w:rsid w:val="00970F5F"/>
    <w:rsid w:val="00970FB1"/>
    <w:rsid w:val="0097103F"/>
    <w:rsid w:val="00971167"/>
    <w:rsid w:val="009711AF"/>
    <w:rsid w:val="00971242"/>
    <w:rsid w:val="0097125D"/>
    <w:rsid w:val="009713D8"/>
    <w:rsid w:val="00971498"/>
    <w:rsid w:val="00971598"/>
    <w:rsid w:val="00971764"/>
    <w:rsid w:val="009717BF"/>
    <w:rsid w:val="00971B64"/>
    <w:rsid w:val="00971F08"/>
    <w:rsid w:val="009720F7"/>
    <w:rsid w:val="00972395"/>
    <w:rsid w:val="00972708"/>
    <w:rsid w:val="0097286B"/>
    <w:rsid w:val="00972BFE"/>
    <w:rsid w:val="0097320C"/>
    <w:rsid w:val="00973B71"/>
    <w:rsid w:val="00973E63"/>
    <w:rsid w:val="00973FF5"/>
    <w:rsid w:val="009740F2"/>
    <w:rsid w:val="009742F6"/>
    <w:rsid w:val="00974662"/>
    <w:rsid w:val="009750C2"/>
    <w:rsid w:val="009754CF"/>
    <w:rsid w:val="009754D8"/>
    <w:rsid w:val="00975660"/>
    <w:rsid w:val="009758A6"/>
    <w:rsid w:val="00975E24"/>
    <w:rsid w:val="00975FA3"/>
    <w:rsid w:val="00976026"/>
    <w:rsid w:val="0097603D"/>
    <w:rsid w:val="00976169"/>
    <w:rsid w:val="009762EC"/>
    <w:rsid w:val="009763A6"/>
    <w:rsid w:val="009764F5"/>
    <w:rsid w:val="00976949"/>
    <w:rsid w:val="00976D25"/>
    <w:rsid w:val="00976DA9"/>
    <w:rsid w:val="00977300"/>
    <w:rsid w:val="00977386"/>
    <w:rsid w:val="009774F6"/>
    <w:rsid w:val="00977568"/>
    <w:rsid w:val="00977577"/>
    <w:rsid w:val="009775A4"/>
    <w:rsid w:val="00977AFE"/>
    <w:rsid w:val="00977CE8"/>
    <w:rsid w:val="00977D2D"/>
    <w:rsid w:val="00977D53"/>
    <w:rsid w:val="00977DE2"/>
    <w:rsid w:val="00980322"/>
    <w:rsid w:val="00980398"/>
    <w:rsid w:val="00980477"/>
    <w:rsid w:val="00980835"/>
    <w:rsid w:val="00980F3A"/>
    <w:rsid w:val="009810DA"/>
    <w:rsid w:val="009812D5"/>
    <w:rsid w:val="0098134A"/>
    <w:rsid w:val="009813A1"/>
    <w:rsid w:val="009814E8"/>
    <w:rsid w:val="00981C0E"/>
    <w:rsid w:val="00981C2E"/>
    <w:rsid w:val="00982475"/>
    <w:rsid w:val="00982A55"/>
    <w:rsid w:val="00982ADD"/>
    <w:rsid w:val="00982CEF"/>
    <w:rsid w:val="00982E2F"/>
    <w:rsid w:val="00982F86"/>
    <w:rsid w:val="00982F8A"/>
    <w:rsid w:val="009831E2"/>
    <w:rsid w:val="009834FF"/>
    <w:rsid w:val="0098385E"/>
    <w:rsid w:val="00984064"/>
    <w:rsid w:val="009841D2"/>
    <w:rsid w:val="00984ABF"/>
    <w:rsid w:val="00984B19"/>
    <w:rsid w:val="00984CDE"/>
    <w:rsid w:val="00984E6C"/>
    <w:rsid w:val="0098507D"/>
    <w:rsid w:val="00985103"/>
    <w:rsid w:val="009851EA"/>
    <w:rsid w:val="00985248"/>
    <w:rsid w:val="00985253"/>
    <w:rsid w:val="009853B3"/>
    <w:rsid w:val="009855D4"/>
    <w:rsid w:val="00985A0C"/>
    <w:rsid w:val="00985D9E"/>
    <w:rsid w:val="00986659"/>
    <w:rsid w:val="00986DEE"/>
    <w:rsid w:val="0098777D"/>
    <w:rsid w:val="009878AB"/>
    <w:rsid w:val="00987D99"/>
    <w:rsid w:val="009900E2"/>
    <w:rsid w:val="009902CE"/>
    <w:rsid w:val="009902F7"/>
    <w:rsid w:val="0099044A"/>
    <w:rsid w:val="00990630"/>
    <w:rsid w:val="009908CF"/>
    <w:rsid w:val="00990B28"/>
    <w:rsid w:val="00990B38"/>
    <w:rsid w:val="00990EDA"/>
    <w:rsid w:val="009912F0"/>
    <w:rsid w:val="00991386"/>
    <w:rsid w:val="009913D9"/>
    <w:rsid w:val="0099164F"/>
    <w:rsid w:val="00991761"/>
    <w:rsid w:val="00991AC6"/>
    <w:rsid w:val="00991B40"/>
    <w:rsid w:val="00992423"/>
    <w:rsid w:val="0099266D"/>
    <w:rsid w:val="00992CB3"/>
    <w:rsid w:val="00992D29"/>
    <w:rsid w:val="00992E2A"/>
    <w:rsid w:val="0099314E"/>
    <w:rsid w:val="0099321B"/>
    <w:rsid w:val="00993774"/>
    <w:rsid w:val="009938D0"/>
    <w:rsid w:val="00993BE5"/>
    <w:rsid w:val="00993E31"/>
    <w:rsid w:val="009940BB"/>
    <w:rsid w:val="009941F4"/>
    <w:rsid w:val="00994337"/>
    <w:rsid w:val="009945F3"/>
    <w:rsid w:val="00994611"/>
    <w:rsid w:val="009949D4"/>
    <w:rsid w:val="00994DCA"/>
    <w:rsid w:val="009954D2"/>
    <w:rsid w:val="0099565B"/>
    <w:rsid w:val="009960EC"/>
    <w:rsid w:val="0099616C"/>
    <w:rsid w:val="00996319"/>
    <w:rsid w:val="00996658"/>
    <w:rsid w:val="00996898"/>
    <w:rsid w:val="009970DD"/>
    <w:rsid w:val="0099737A"/>
    <w:rsid w:val="009976F5"/>
    <w:rsid w:val="009A09DA"/>
    <w:rsid w:val="009A0BB8"/>
    <w:rsid w:val="009A0C71"/>
    <w:rsid w:val="009A0FBA"/>
    <w:rsid w:val="009A1067"/>
    <w:rsid w:val="009A1090"/>
    <w:rsid w:val="009A152A"/>
    <w:rsid w:val="009A1601"/>
    <w:rsid w:val="009A1845"/>
    <w:rsid w:val="009A19CF"/>
    <w:rsid w:val="009A1C1C"/>
    <w:rsid w:val="009A1D61"/>
    <w:rsid w:val="009A2033"/>
    <w:rsid w:val="009A2256"/>
    <w:rsid w:val="009A2475"/>
    <w:rsid w:val="009A253F"/>
    <w:rsid w:val="009A27A5"/>
    <w:rsid w:val="009A30E1"/>
    <w:rsid w:val="009A3BB6"/>
    <w:rsid w:val="009A3D7D"/>
    <w:rsid w:val="009A3FFA"/>
    <w:rsid w:val="009A43DE"/>
    <w:rsid w:val="009A4569"/>
    <w:rsid w:val="009A459F"/>
    <w:rsid w:val="009A462D"/>
    <w:rsid w:val="009A4689"/>
    <w:rsid w:val="009A490A"/>
    <w:rsid w:val="009A4A56"/>
    <w:rsid w:val="009A4AEC"/>
    <w:rsid w:val="009A4C25"/>
    <w:rsid w:val="009A57F6"/>
    <w:rsid w:val="009A5925"/>
    <w:rsid w:val="009A5C9B"/>
    <w:rsid w:val="009A5CBA"/>
    <w:rsid w:val="009A62CE"/>
    <w:rsid w:val="009A6348"/>
    <w:rsid w:val="009A63FE"/>
    <w:rsid w:val="009A641E"/>
    <w:rsid w:val="009A6449"/>
    <w:rsid w:val="009A64E5"/>
    <w:rsid w:val="009A6ABA"/>
    <w:rsid w:val="009A6AFB"/>
    <w:rsid w:val="009A6C2B"/>
    <w:rsid w:val="009A733B"/>
    <w:rsid w:val="009A75FE"/>
    <w:rsid w:val="009A770D"/>
    <w:rsid w:val="009A7D12"/>
    <w:rsid w:val="009B024B"/>
    <w:rsid w:val="009B0731"/>
    <w:rsid w:val="009B0AC2"/>
    <w:rsid w:val="009B0B00"/>
    <w:rsid w:val="009B0CED"/>
    <w:rsid w:val="009B0DFC"/>
    <w:rsid w:val="009B0E23"/>
    <w:rsid w:val="009B1080"/>
    <w:rsid w:val="009B11EF"/>
    <w:rsid w:val="009B1245"/>
    <w:rsid w:val="009B16A8"/>
    <w:rsid w:val="009B17AE"/>
    <w:rsid w:val="009B1BA4"/>
    <w:rsid w:val="009B1E29"/>
    <w:rsid w:val="009B1F30"/>
    <w:rsid w:val="009B2090"/>
    <w:rsid w:val="009B2654"/>
    <w:rsid w:val="009B288D"/>
    <w:rsid w:val="009B2DB3"/>
    <w:rsid w:val="009B2F1D"/>
    <w:rsid w:val="009B3015"/>
    <w:rsid w:val="009B33D3"/>
    <w:rsid w:val="009B3406"/>
    <w:rsid w:val="009B3484"/>
    <w:rsid w:val="009B3941"/>
    <w:rsid w:val="009B3AC2"/>
    <w:rsid w:val="009B3E55"/>
    <w:rsid w:val="009B400C"/>
    <w:rsid w:val="009B4435"/>
    <w:rsid w:val="009B473A"/>
    <w:rsid w:val="009B47D7"/>
    <w:rsid w:val="009B4AB9"/>
    <w:rsid w:val="009B4BBB"/>
    <w:rsid w:val="009B4C8B"/>
    <w:rsid w:val="009B4DF4"/>
    <w:rsid w:val="009B4F46"/>
    <w:rsid w:val="009B5251"/>
    <w:rsid w:val="009B5485"/>
    <w:rsid w:val="009B564E"/>
    <w:rsid w:val="009B5956"/>
    <w:rsid w:val="009B5A42"/>
    <w:rsid w:val="009B5B67"/>
    <w:rsid w:val="009B5C10"/>
    <w:rsid w:val="009B5E0F"/>
    <w:rsid w:val="009B5E86"/>
    <w:rsid w:val="009B604E"/>
    <w:rsid w:val="009B6B76"/>
    <w:rsid w:val="009B72CD"/>
    <w:rsid w:val="009B75BD"/>
    <w:rsid w:val="009B766C"/>
    <w:rsid w:val="009B7831"/>
    <w:rsid w:val="009B795A"/>
    <w:rsid w:val="009B7A64"/>
    <w:rsid w:val="009B7B88"/>
    <w:rsid w:val="009B7C17"/>
    <w:rsid w:val="009B7E87"/>
    <w:rsid w:val="009B7FCE"/>
    <w:rsid w:val="009C00F2"/>
    <w:rsid w:val="009C0169"/>
    <w:rsid w:val="009C01F9"/>
    <w:rsid w:val="009C0215"/>
    <w:rsid w:val="009C054C"/>
    <w:rsid w:val="009C09E5"/>
    <w:rsid w:val="009C0CC9"/>
    <w:rsid w:val="009C0D74"/>
    <w:rsid w:val="009C0E7C"/>
    <w:rsid w:val="009C1053"/>
    <w:rsid w:val="009C1192"/>
    <w:rsid w:val="009C144F"/>
    <w:rsid w:val="009C150E"/>
    <w:rsid w:val="009C1B07"/>
    <w:rsid w:val="009C20E2"/>
    <w:rsid w:val="009C294E"/>
    <w:rsid w:val="009C2A8A"/>
    <w:rsid w:val="009C2B9C"/>
    <w:rsid w:val="009C2F04"/>
    <w:rsid w:val="009C320E"/>
    <w:rsid w:val="009C33D9"/>
    <w:rsid w:val="009C3491"/>
    <w:rsid w:val="009C36E4"/>
    <w:rsid w:val="009C3734"/>
    <w:rsid w:val="009C3D43"/>
    <w:rsid w:val="009C403E"/>
    <w:rsid w:val="009C4A34"/>
    <w:rsid w:val="009C4A4B"/>
    <w:rsid w:val="009C4BC9"/>
    <w:rsid w:val="009C4BD0"/>
    <w:rsid w:val="009C4C0C"/>
    <w:rsid w:val="009C4C2D"/>
    <w:rsid w:val="009C4FB2"/>
    <w:rsid w:val="009C5630"/>
    <w:rsid w:val="009C5D08"/>
    <w:rsid w:val="009C5DB7"/>
    <w:rsid w:val="009C5E2B"/>
    <w:rsid w:val="009C5E90"/>
    <w:rsid w:val="009C6636"/>
    <w:rsid w:val="009C6898"/>
    <w:rsid w:val="009C6939"/>
    <w:rsid w:val="009C6998"/>
    <w:rsid w:val="009C6F61"/>
    <w:rsid w:val="009C70D5"/>
    <w:rsid w:val="009C7305"/>
    <w:rsid w:val="009C739B"/>
    <w:rsid w:val="009C7537"/>
    <w:rsid w:val="009C7672"/>
    <w:rsid w:val="009C7679"/>
    <w:rsid w:val="009C76BA"/>
    <w:rsid w:val="009C7715"/>
    <w:rsid w:val="009C7833"/>
    <w:rsid w:val="009C7AB6"/>
    <w:rsid w:val="009C7AE6"/>
    <w:rsid w:val="009D0611"/>
    <w:rsid w:val="009D0656"/>
    <w:rsid w:val="009D07B0"/>
    <w:rsid w:val="009D08AA"/>
    <w:rsid w:val="009D0E58"/>
    <w:rsid w:val="009D12FA"/>
    <w:rsid w:val="009D14DA"/>
    <w:rsid w:val="009D2273"/>
    <w:rsid w:val="009D23CE"/>
    <w:rsid w:val="009D29B6"/>
    <w:rsid w:val="009D2AF4"/>
    <w:rsid w:val="009D2C28"/>
    <w:rsid w:val="009D3148"/>
    <w:rsid w:val="009D3526"/>
    <w:rsid w:val="009D36D4"/>
    <w:rsid w:val="009D36EF"/>
    <w:rsid w:val="009D39AA"/>
    <w:rsid w:val="009D3DC5"/>
    <w:rsid w:val="009D3F88"/>
    <w:rsid w:val="009D4052"/>
    <w:rsid w:val="009D42E8"/>
    <w:rsid w:val="009D445D"/>
    <w:rsid w:val="009D4691"/>
    <w:rsid w:val="009D48E7"/>
    <w:rsid w:val="009D4C80"/>
    <w:rsid w:val="009D4E6F"/>
    <w:rsid w:val="009D4F99"/>
    <w:rsid w:val="009D4FF0"/>
    <w:rsid w:val="009D550A"/>
    <w:rsid w:val="009D5630"/>
    <w:rsid w:val="009D5D01"/>
    <w:rsid w:val="009D5D55"/>
    <w:rsid w:val="009D6185"/>
    <w:rsid w:val="009D636B"/>
    <w:rsid w:val="009D6578"/>
    <w:rsid w:val="009D675F"/>
    <w:rsid w:val="009D67F6"/>
    <w:rsid w:val="009D6AA2"/>
    <w:rsid w:val="009D6AB1"/>
    <w:rsid w:val="009D703C"/>
    <w:rsid w:val="009D718F"/>
    <w:rsid w:val="009D7233"/>
    <w:rsid w:val="009D74D1"/>
    <w:rsid w:val="009D751E"/>
    <w:rsid w:val="009D757C"/>
    <w:rsid w:val="009D76C8"/>
    <w:rsid w:val="009D7B6D"/>
    <w:rsid w:val="009D7C52"/>
    <w:rsid w:val="009E064D"/>
    <w:rsid w:val="009E068F"/>
    <w:rsid w:val="009E0C57"/>
    <w:rsid w:val="009E13BA"/>
    <w:rsid w:val="009E1493"/>
    <w:rsid w:val="009E14E0"/>
    <w:rsid w:val="009E1626"/>
    <w:rsid w:val="009E180D"/>
    <w:rsid w:val="009E2373"/>
    <w:rsid w:val="009E239A"/>
    <w:rsid w:val="009E25B1"/>
    <w:rsid w:val="009E25E1"/>
    <w:rsid w:val="009E28C0"/>
    <w:rsid w:val="009E298F"/>
    <w:rsid w:val="009E2DAD"/>
    <w:rsid w:val="009E3380"/>
    <w:rsid w:val="009E35DB"/>
    <w:rsid w:val="009E395A"/>
    <w:rsid w:val="009E3A3C"/>
    <w:rsid w:val="009E3B89"/>
    <w:rsid w:val="009E3C00"/>
    <w:rsid w:val="009E405B"/>
    <w:rsid w:val="009E4228"/>
    <w:rsid w:val="009E4534"/>
    <w:rsid w:val="009E4735"/>
    <w:rsid w:val="009E47A3"/>
    <w:rsid w:val="009E4855"/>
    <w:rsid w:val="009E4E40"/>
    <w:rsid w:val="009E5003"/>
    <w:rsid w:val="009E506C"/>
    <w:rsid w:val="009E524A"/>
    <w:rsid w:val="009E5417"/>
    <w:rsid w:val="009E554F"/>
    <w:rsid w:val="009E5A77"/>
    <w:rsid w:val="009E5AAC"/>
    <w:rsid w:val="009E5E87"/>
    <w:rsid w:val="009E5EA3"/>
    <w:rsid w:val="009E6265"/>
    <w:rsid w:val="009E6381"/>
    <w:rsid w:val="009E661D"/>
    <w:rsid w:val="009E675F"/>
    <w:rsid w:val="009E67C9"/>
    <w:rsid w:val="009E6888"/>
    <w:rsid w:val="009E697A"/>
    <w:rsid w:val="009E6F34"/>
    <w:rsid w:val="009E6F3D"/>
    <w:rsid w:val="009E7686"/>
    <w:rsid w:val="009E76FB"/>
    <w:rsid w:val="009E7AB1"/>
    <w:rsid w:val="009E7DD1"/>
    <w:rsid w:val="009F062B"/>
    <w:rsid w:val="009F0683"/>
    <w:rsid w:val="009F084A"/>
    <w:rsid w:val="009F08F3"/>
    <w:rsid w:val="009F0988"/>
    <w:rsid w:val="009F0A4F"/>
    <w:rsid w:val="009F0C6E"/>
    <w:rsid w:val="009F0D02"/>
    <w:rsid w:val="009F1083"/>
    <w:rsid w:val="009F10CE"/>
    <w:rsid w:val="009F10F2"/>
    <w:rsid w:val="009F1402"/>
    <w:rsid w:val="009F16AE"/>
    <w:rsid w:val="009F1AFF"/>
    <w:rsid w:val="009F20BB"/>
    <w:rsid w:val="009F2A68"/>
    <w:rsid w:val="009F2A8A"/>
    <w:rsid w:val="009F2AAD"/>
    <w:rsid w:val="009F31EA"/>
    <w:rsid w:val="009F344F"/>
    <w:rsid w:val="009F3550"/>
    <w:rsid w:val="009F3561"/>
    <w:rsid w:val="009F35C3"/>
    <w:rsid w:val="009F365B"/>
    <w:rsid w:val="009F37FF"/>
    <w:rsid w:val="009F3AED"/>
    <w:rsid w:val="009F3BEA"/>
    <w:rsid w:val="009F3F60"/>
    <w:rsid w:val="009F417F"/>
    <w:rsid w:val="009F46FD"/>
    <w:rsid w:val="009F4706"/>
    <w:rsid w:val="009F48A9"/>
    <w:rsid w:val="009F4A98"/>
    <w:rsid w:val="009F5112"/>
    <w:rsid w:val="009F51E2"/>
    <w:rsid w:val="009F55C6"/>
    <w:rsid w:val="009F58CD"/>
    <w:rsid w:val="009F5984"/>
    <w:rsid w:val="009F5ABC"/>
    <w:rsid w:val="009F5DFA"/>
    <w:rsid w:val="009F5EBE"/>
    <w:rsid w:val="009F6334"/>
    <w:rsid w:val="009F65D9"/>
    <w:rsid w:val="009F661F"/>
    <w:rsid w:val="009F683A"/>
    <w:rsid w:val="009F6E8C"/>
    <w:rsid w:val="009F6F2B"/>
    <w:rsid w:val="009F7517"/>
    <w:rsid w:val="009F795E"/>
    <w:rsid w:val="009F7A4C"/>
    <w:rsid w:val="00A00087"/>
    <w:rsid w:val="00A00219"/>
    <w:rsid w:val="00A004BE"/>
    <w:rsid w:val="00A005B1"/>
    <w:rsid w:val="00A005DF"/>
    <w:rsid w:val="00A0062D"/>
    <w:rsid w:val="00A0081D"/>
    <w:rsid w:val="00A00CAF"/>
    <w:rsid w:val="00A00E92"/>
    <w:rsid w:val="00A010AD"/>
    <w:rsid w:val="00A0118D"/>
    <w:rsid w:val="00A014B4"/>
    <w:rsid w:val="00A01BF9"/>
    <w:rsid w:val="00A01CAC"/>
    <w:rsid w:val="00A0203D"/>
    <w:rsid w:val="00A022E2"/>
    <w:rsid w:val="00A027EC"/>
    <w:rsid w:val="00A02C37"/>
    <w:rsid w:val="00A02C7F"/>
    <w:rsid w:val="00A02CD5"/>
    <w:rsid w:val="00A02DA4"/>
    <w:rsid w:val="00A02FD8"/>
    <w:rsid w:val="00A031D8"/>
    <w:rsid w:val="00A0332A"/>
    <w:rsid w:val="00A0359E"/>
    <w:rsid w:val="00A03AE8"/>
    <w:rsid w:val="00A043CD"/>
    <w:rsid w:val="00A04754"/>
    <w:rsid w:val="00A047EA"/>
    <w:rsid w:val="00A04808"/>
    <w:rsid w:val="00A048A8"/>
    <w:rsid w:val="00A04F49"/>
    <w:rsid w:val="00A053A2"/>
    <w:rsid w:val="00A0592B"/>
    <w:rsid w:val="00A05C77"/>
    <w:rsid w:val="00A060A1"/>
    <w:rsid w:val="00A061DC"/>
    <w:rsid w:val="00A06B7D"/>
    <w:rsid w:val="00A075D8"/>
    <w:rsid w:val="00A07716"/>
    <w:rsid w:val="00A0780A"/>
    <w:rsid w:val="00A07A36"/>
    <w:rsid w:val="00A07CB6"/>
    <w:rsid w:val="00A07DDD"/>
    <w:rsid w:val="00A1020C"/>
    <w:rsid w:val="00A102EB"/>
    <w:rsid w:val="00A1033D"/>
    <w:rsid w:val="00A106C1"/>
    <w:rsid w:val="00A10894"/>
    <w:rsid w:val="00A109E7"/>
    <w:rsid w:val="00A10B16"/>
    <w:rsid w:val="00A10CD0"/>
    <w:rsid w:val="00A10E07"/>
    <w:rsid w:val="00A11074"/>
    <w:rsid w:val="00A11203"/>
    <w:rsid w:val="00A1167D"/>
    <w:rsid w:val="00A116F1"/>
    <w:rsid w:val="00A117EC"/>
    <w:rsid w:val="00A117F8"/>
    <w:rsid w:val="00A1194F"/>
    <w:rsid w:val="00A119FE"/>
    <w:rsid w:val="00A11A02"/>
    <w:rsid w:val="00A1222B"/>
    <w:rsid w:val="00A124DB"/>
    <w:rsid w:val="00A12574"/>
    <w:rsid w:val="00A1257D"/>
    <w:rsid w:val="00A1275E"/>
    <w:rsid w:val="00A12BA5"/>
    <w:rsid w:val="00A12C67"/>
    <w:rsid w:val="00A12F01"/>
    <w:rsid w:val="00A1332D"/>
    <w:rsid w:val="00A13439"/>
    <w:rsid w:val="00A13659"/>
    <w:rsid w:val="00A136BB"/>
    <w:rsid w:val="00A136C8"/>
    <w:rsid w:val="00A136CF"/>
    <w:rsid w:val="00A13754"/>
    <w:rsid w:val="00A137E7"/>
    <w:rsid w:val="00A13964"/>
    <w:rsid w:val="00A13D05"/>
    <w:rsid w:val="00A13E54"/>
    <w:rsid w:val="00A13EE6"/>
    <w:rsid w:val="00A13FE7"/>
    <w:rsid w:val="00A140B3"/>
    <w:rsid w:val="00A14135"/>
    <w:rsid w:val="00A14154"/>
    <w:rsid w:val="00A1430B"/>
    <w:rsid w:val="00A1441C"/>
    <w:rsid w:val="00A147F9"/>
    <w:rsid w:val="00A14DC2"/>
    <w:rsid w:val="00A14F0F"/>
    <w:rsid w:val="00A14FF8"/>
    <w:rsid w:val="00A1507E"/>
    <w:rsid w:val="00A15256"/>
    <w:rsid w:val="00A153E9"/>
    <w:rsid w:val="00A15924"/>
    <w:rsid w:val="00A15AE7"/>
    <w:rsid w:val="00A15D7D"/>
    <w:rsid w:val="00A1630B"/>
    <w:rsid w:val="00A16534"/>
    <w:rsid w:val="00A167F6"/>
    <w:rsid w:val="00A16A73"/>
    <w:rsid w:val="00A16AC3"/>
    <w:rsid w:val="00A170EB"/>
    <w:rsid w:val="00A171AC"/>
    <w:rsid w:val="00A1741B"/>
    <w:rsid w:val="00A1765C"/>
    <w:rsid w:val="00A17AFC"/>
    <w:rsid w:val="00A17E6C"/>
    <w:rsid w:val="00A17F63"/>
    <w:rsid w:val="00A20078"/>
    <w:rsid w:val="00A200F5"/>
    <w:rsid w:val="00A202C1"/>
    <w:rsid w:val="00A205F9"/>
    <w:rsid w:val="00A206B4"/>
    <w:rsid w:val="00A2071B"/>
    <w:rsid w:val="00A2078E"/>
    <w:rsid w:val="00A2088F"/>
    <w:rsid w:val="00A20C19"/>
    <w:rsid w:val="00A20D25"/>
    <w:rsid w:val="00A20DFA"/>
    <w:rsid w:val="00A210AD"/>
    <w:rsid w:val="00A2132B"/>
    <w:rsid w:val="00A216E2"/>
    <w:rsid w:val="00A2193B"/>
    <w:rsid w:val="00A21CA1"/>
    <w:rsid w:val="00A21DEA"/>
    <w:rsid w:val="00A21F04"/>
    <w:rsid w:val="00A220EE"/>
    <w:rsid w:val="00A222FB"/>
    <w:rsid w:val="00A22425"/>
    <w:rsid w:val="00A225B5"/>
    <w:rsid w:val="00A226EC"/>
    <w:rsid w:val="00A22D97"/>
    <w:rsid w:val="00A23314"/>
    <w:rsid w:val="00A233E0"/>
    <w:rsid w:val="00A2351A"/>
    <w:rsid w:val="00A23528"/>
    <w:rsid w:val="00A236AB"/>
    <w:rsid w:val="00A23835"/>
    <w:rsid w:val="00A23C48"/>
    <w:rsid w:val="00A24FAC"/>
    <w:rsid w:val="00A25276"/>
    <w:rsid w:val="00A254C5"/>
    <w:rsid w:val="00A2557D"/>
    <w:rsid w:val="00A257C2"/>
    <w:rsid w:val="00A25960"/>
    <w:rsid w:val="00A25D2A"/>
    <w:rsid w:val="00A25E3D"/>
    <w:rsid w:val="00A25F24"/>
    <w:rsid w:val="00A262A5"/>
    <w:rsid w:val="00A264A9"/>
    <w:rsid w:val="00A2699D"/>
    <w:rsid w:val="00A269C9"/>
    <w:rsid w:val="00A26DCF"/>
    <w:rsid w:val="00A26F44"/>
    <w:rsid w:val="00A27280"/>
    <w:rsid w:val="00A276F7"/>
    <w:rsid w:val="00A27785"/>
    <w:rsid w:val="00A27C69"/>
    <w:rsid w:val="00A27CA5"/>
    <w:rsid w:val="00A30187"/>
    <w:rsid w:val="00A3026B"/>
    <w:rsid w:val="00A305C1"/>
    <w:rsid w:val="00A305C8"/>
    <w:rsid w:val="00A30B45"/>
    <w:rsid w:val="00A31285"/>
    <w:rsid w:val="00A31554"/>
    <w:rsid w:val="00A31610"/>
    <w:rsid w:val="00A316C1"/>
    <w:rsid w:val="00A31A74"/>
    <w:rsid w:val="00A321F0"/>
    <w:rsid w:val="00A32521"/>
    <w:rsid w:val="00A327A8"/>
    <w:rsid w:val="00A32A4B"/>
    <w:rsid w:val="00A32ABE"/>
    <w:rsid w:val="00A32C0A"/>
    <w:rsid w:val="00A331E6"/>
    <w:rsid w:val="00A33273"/>
    <w:rsid w:val="00A333EF"/>
    <w:rsid w:val="00A33C61"/>
    <w:rsid w:val="00A33F43"/>
    <w:rsid w:val="00A34145"/>
    <w:rsid w:val="00A34204"/>
    <w:rsid w:val="00A34238"/>
    <w:rsid w:val="00A34454"/>
    <w:rsid w:val="00A3448A"/>
    <w:rsid w:val="00A34511"/>
    <w:rsid w:val="00A34782"/>
    <w:rsid w:val="00A34826"/>
    <w:rsid w:val="00A34841"/>
    <w:rsid w:val="00A3496F"/>
    <w:rsid w:val="00A34A8B"/>
    <w:rsid w:val="00A34C4D"/>
    <w:rsid w:val="00A34F83"/>
    <w:rsid w:val="00A352CF"/>
    <w:rsid w:val="00A35443"/>
    <w:rsid w:val="00A35464"/>
    <w:rsid w:val="00A35BFB"/>
    <w:rsid w:val="00A35C1A"/>
    <w:rsid w:val="00A35C61"/>
    <w:rsid w:val="00A3603B"/>
    <w:rsid w:val="00A36297"/>
    <w:rsid w:val="00A362D5"/>
    <w:rsid w:val="00A36B65"/>
    <w:rsid w:val="00A373BE"/>
    <w:rsid w:val="00A3749D"/>
    <w:rsid w:val="00A375AD"/>
    <w:rsid w:val="00A376C0"/>
    <w:rsid w:val="00A37CAA"/>
    <w:rsid w:val="00A37FB5"/>
    <w:rsid w:val="00A40275"/>
    <w:rsid w:val="00A40B7B"/>
    <w:rsid w:val="00A40D96"/>
    <w:rsid w:val="00A40EE6"/>
    <w:rsid w:val="00A412B4"/>
    <w:rsid w:val="00A413C1"/>
    <w:rsid w:val="00A41E2B"/>
    <w:rsid w:val="00A41EDA"/>
    <w:rsid w:val="00A42013"/>
    <w:rsid w:val="00A4215E"/>
    <w:rsid w:val="00A422BF"/>
    <w:rsid w:val="00A425E0"/>
    <w:rsid w:val="00A427F8"/>
    <w:rsid w:val="00A42A18"/>
    <w:rsid w:val="00A42CAC"/>
    <w:rsid w:val="00A4312A"/>
    <w:rsid w:val="00A43181"/>
    <w:rsid w:val="00A434E1"/>
    <w:rsid w:val="00A43511"/>
    <w:rsid w:val="00A4359E"/>
    <w:rsid w:val="00A435B6"/>
    <w:rsid w:val="00A43793"/>
    <w:rsid w:val="00A4387E"/>
    <w:rsid w:val="00A43DA8"/>
    <w:rsid w:val="00A43E02"/>
    <w:rsid w:val="00A43EFF"/>
    <w:rsid w:val="00A44383"/>
    <w:rsid w:val="00A4443C"/>
    <w:rsid w:val="00A444BE"/>
    <w:rsid w:val="00A445E0"/>
    <w:rsid w:val="00A448D4"/>
    <w:rsid w:val="00A44AD8"/>
    <w:rsid w:val="00A44B18"/>
    <w:rsid w:val="00A44DFF"/>
    <w:rsid w:val="00A44E67"/>
    <w:rsid w:val="00A45168"/>
    <w:rsid w:val="00A452FF"/>
    <w:rsid w:val="00A4553E"/>
    <w:rsid w:val="00A45ABF"/>
    <w:rsid w:val="00A45B74"/>
    <w:rsid w:val="00A45C5D"/>
    <w:rsid w:val="00A45CBD"/>
    <w:rsid w:val="00A45CDD"/>
    <w:rsid w:val="00A46198"/>
    <w:rsid w:val="00A4653C"/>
    <w:rsid w:val="00A4677A"/>
    <w:rsid w:val="00A467F9"/>
    <w:rsid w:val="00A4680E"/>
    <w:rsid w:val="00A473B7"/>
    <w:rsid w:val="00A477B4"/>
    <w:rsid w:val="00A5024A"/>
    <w:rsid w:val="00A5056E"/>
    <w:rsid w:val="00A507E4"/>
    <w:rsid w:val="00A50961"/>
    <w:rsid w:val="00A50B11"/>
    <w:rsid w:val="00A50B6C"/>
    <w:rsid w:val="00A51497"/>
    <w:rsid w:val="00A51714"/>
    <w:rsid w:val="00A51719"/>
    <w:rsid w:val="00A5172D"/>
    <w:rsid w:val="00A51A5E"/>
    <w:rsid w:val="00A51AA9"/>
    <w:rsid w:val="00A51E49"/>
    <w:rsid w:val="00A52085"/>
    <w:rsid w:val="00A520E6"/>
    <w:rsid w:val="00A52160"/>
    <w:rsid w:val="00A523C2"/>
    <w:rsid w:val="00A527DF"/>
    <w:rsid w:val="00A528B7"/>
    <w:rsid w:val="00A52B01"/>
    <w:rsid w:val="00A52BB4"/>
    <w:rsid w:val="00A52C80"/>
    <w:rsid w:val="00A52D80"/>
    <w:rsid w:val="00A52E1D"/>
    <w:rsid w:val="00A52EE7"/>
    <w:rsid w:val="00A53025"/>
    <w:rsid w:val="00A53112"/>
    <w:rsid w:val="00A532F9"/>
    <w:rsid w:val="00A53422"/>
    <w:rsid w:val="00A535B3"/>
    <w:rsid w:val="00A53703"/>
    <w:rsid w:val="00A53795"/>
    <w:rsid w:val="00A53D58"/>
    <w:rsid w:val="00A53E8D"/>
    <w:rsid w:val="00A53FD8"/>
    <w:rsid w:val="00A54358"/>
    <w:rsid w:val="00A543F0"/>
    <w:rsid w:val="00A544B1"/>
    <w:rsid w:val="00A54EB2"/>
    <w:rsid w:val="00A54F8F"/>
    <w:rsid w:val="00A55A5E"/>
    <w:rsid w:val="00A55C63"/>
    <w:rsid w:val="00A55C94"/>
    <w:rsid w:val="00A56AB7"/>
    <w:rsid w:val="00A56CAA"/>
    <w:rsid w:val="00A56E73"/>
    <w:rsid w:val="00A572D9"/>
    <w:rsid w:val="00A57395"/>
    <w:rsid w:val="00A573CC"/>
    <w:rsid w:val="00A57ABD"/>
    <w:rsid w:val="00A57DF2"/>
    <w:rsid w:val="00A57E41"/>
    <w:rsid w:val="00A60468"/>
    <w:rsid w:val="00A608C7"/>
    <w:rsid w:val="00A60B17"/>
    <w:rsid w:val="00A60B94"/>
    <w:rsid w:val="00A60DE0"/>
    <w:rsid w:val="00A60E43"/>
    <w:rsid w:val="00A60FBF"/>
    <w:rsid w:val="00A61469"/>
    <w:rsid w:val="00A61499"/>
    <w:rsid w:val="00A61A03"/>
    <w:rsid w:val="00A61AEF"/>
    <w:rsid w:val="00A61CF0"/>
    <w:rsid w:val="00A61F10"/>
    <w:rsid w:val="00A61F9C"/>
    <w:rsid w:val="00A621FD"/>
    <w:rsid w:val="00A62356"/>
    <w:rsid w:val="00A6250B"/>
    <w:rsid w:val="00A62A77"/>
    <w:rsid w:val="00A62A9D"/>
    <w:rsid w:val="00A62AB7"/>
    <w:rsid w:val="00A62DDD"/>
    <w:rsid w:val="00A6310C"/>
    <w:rsid w:val="00A63483"/>
    <w:rsid w:val="00A63486"/>
    <w:rsid w:val="00A63703"/>
    <w:rsid w:val="00A63888"/>
    <w:rsid w:val="00A63F92"/>
    <w:rsid w:val="00A63FFD"/>
    <w:rsid w:val="00A64557"/>
    <w:rsid w:val="00A6465C"/>
    <w:rsid w:val="00A646EF"/>
    <w:rsid w:val="00A64909"/>
    <w:rsid w:val="00A649CB"/>
    <w:rsid w:val="00A64C22"/>
    <w:rsid w:val="00A650A8"/>
    <w:rsid w:val="00A65107"/>
    <w:rsid w:val="00A6512C"/>
    <w:rsid w:val="00A65142"/>
    <w:rsid w:val="00A65269"/>
    <w:rsid w:val="00A65683"/>
    <w:rsid w:val="00A657D7"/>
    <w:rsid w:val="00A658B6"/>
    <w:rsid w:val="00A659AA"/>
    <w:rsid w:val="00A65A52"/>
    <w:rsid w:val="00A65C63"/>
    <w:rsid w:val="00A65DAF"/>
    <w:rsid w:val="00A65FA8"/>
    <w:rsid w:val="00A660AC"/>
    <w:rsid w:val="00A6645E"/>
    <w:rsid w:val="00A66920"/>
    <w:rsid w:val="00A66A4C"/>
    <w:rsid w:val="00A66A68"/>
    <w:rsid w:val="00A66BFC"/>
    <w:rsid w:val="00A66E44"/>
    <w:rsid w:val="00A66FA9"/>
    <w:rsid w:val="00A67053"/>
    <w:rsid w:val="00A672F4"/>
    <w:rsid w:val="00A675A2"/>
    <w:rsid w:val="00A67782"/>
    <w:rsid w:val="00A67A8C"/>
    <w:rsid w:val="00A67C3C"/>
    <w:rsid w:val="00A67D4A"/>
    <w:rsid w:val="00A67E6C"/>
    <w:rsid w:val="00A70109"/>
    <w:rsid w:val="00A7074B"/>
    <w:rsid w:val="00A70774"/>
    <w:rsid w:val="00A708C1"/>
    <w:rsid w:val="00A70AB1"/>
    <w:rsid w:val="00A70C76"/>
    <w:rsid w:val="00A70CA1"/>
    <w:rsid w:val="00A70EE5"/>
    <w:rsid w:val="00A71066"/>
    <w:rsid w:val="00A71091"/>
    <w:rsid w:val="00A710D8"/>
    <w:rsid w:val="00A711AF"/>
    <w:rsid w:val="00A713FF"/>
    <w:rsid w:val="00A71755"/>
    <w:rsid w:val="00A7188D"/>
    <w:rsid w:val="00A71A5B"/>
    <w:rsid w:val="00A71B99"/>
    <w:rsid w:val="00A722AC"/>
    <w:rsid w:val="00A724BB"/>
    <w:rsid w:val="00A726CE"/>
    <w:rsid w:val="00A726D3"/>
    <w:rsid w:val="00A72917"/>
    <w:rsid w:val="00A72995"/>
    <w:rsid w:val="00A731AA"/>
    <w:rsid w:val="00A731D0"/>
    <w:rsid w:val="00A7348C"/>
    <w:rsid w:val="00A73935"/>
    <w:rsid w:val="00A739D0"/>
    <w:rsid w:val="00A73E43"/>
    <w:rsid w:val="00A73F45"/>
    <w:rsid w:val="00A743AA"/>
    <w:rsid w:val="00A75001"/>
    <w:rsid w:val="00A75074"/>
    <w:rsid w:val="00A7510C"/>
    <w:rsid w:val="00A7525E"/>
    <w:rsid w:val="00A75413"/>
    <w:rsid w:val="00A75793"/>
    <w:rsid w:val="00A75ACA"/>
    <w:rsid w:val="00A75FBC"/>
    <w:rsid w:val="00A76026"/>
    <w:rsid w:val="00A7606C"/>
    <w:rsid w:val="00A760F8"/>
    <w:rsid w:val="00A761D0"/>
    <w:rsid w:val="00A761D4"/>
    <w:rsid w:val="00A762CA"/>
    <w:rsid w:val="00A763BC"/>
    <w:rsid w:val="00A7644D"/>
    <w:rsid w:val="00A76E68"/>
    <w:rsid w:val="00A7730E"/>
    <w:rsid w:val="00A7739F"/>
    <w:rsid w:val="00A775FA"/>
    <w:rsid w:val="00A777AF"/>
    <w:rsid w:val="00A77945"/>
    <w:rsid w:val="00A77A6D"/>
    <w:rsid w:val="00A77BB3"/>
    <w:rsid w:val="00A77C60"/>
    <w:rsid w:val="00A77EC4"/>
    <w:rsid w:val="00A77ECF"/>
    <w:rsid w:val="00A77F9E"/>
    <w:rsid w:val="00A807C0"/>
    <w:rsid w:val="00A80995"/>
    <w:rsid w:val="00A811A1"/>
    <w:rsid w:val="00A81208"/>
    <w:rsid w:val="00A818BC"/>
    <w:rsid w:val="00A82202"/>
    <w:rsid w:val="00A8228C"/>
    <w:rsid w:val="00A82307"/>
    <w:rsid w:val="00A82427"/>
    <w:rsid w:val="00A82D51"/>
    <w:rsid w:val="00A82DD9"/>
    <w:rsid w:val="00A83430"/>
    <w:rsid w:val="00A83B7E"/>
    <w:rsid w:val="00A83BCC"/>
    <w:rsid w:val="00A8468C"/>
    <w:rsid w:val="00A84696"/>
    <w:rsid w:val="00A84894"/>
    <w:rsid w:val="00A84A34"/>
    <w:rsid w:val="00A84D84"/>
    <w:rsid w:val="00A84D97"/>
    <w:rsid w:val="00A84E60"/>
    <w:rsid w:val="00A85067"/>
    <w:rsid w:val="00A85878"/>
    <w:rsid w:val="00A859AE"/>
    <w:rsid w:val="00A85B66"/>
    <w:rsid w:val="00A85ECB"/>
    <w:rsid w:val="00A860CD"/>
    <w:rsid w:val="00A86160"/>
    <w:rsid w:val="00A86385"/>
    <w:rsid w:val="00A8658A"/>
    <w:rsid w:val="00A866BB"/>
    <w:rsid w:val="00A867ED"/>
    <w:rsid w:val="00A86895"/>
    <w:rsid w:val="00A86B15"/>
    <w:rsid w:val="00A86D66"/>
    <w:rsid w:val="00A878E2"/>
    <w:rsid w:val="00A901EB"/>
    <w:rsid w:val="00A9057A"/>
    <w:rsid w:val="00A9084B"/>
    <w:rsid w:val="00A9091E"/>
    <w:rsid w:val="00A90E82"/>
    <w:rsid w:val="00A911D8"/>
    <w:rsid w:val="00A9128B"/>
    <w:rsid w:val="00A91BFD"/>
    <w:rsid w:val="00A91CE9"/>
    <w:rsid w:val="00A91E1F"/>
    <w:rsid w:val="00A92199"/>
    <w:rsid w:val="00A9233E"/>
    <w:rsid w:val="00A92879"/>
    <w:rsid w:val="00A928D0"/>
    <w:rsid w:val="00A92A43"/>
    <w:rsid w:val="00A92AF4"/>
    <w:rsid w:val="00A92BB6"/>
    <w:rsid w:val="00A92EEC"/>
    <w:rsid w:val="00A93483"/>
    <w:rsid w:val="00A935CB"/>
    <w:rsid w:val="00A9395F"/>
    <w:rsid w:val="00A93F35"/>
    <w:rsid w:val="00A94012"/>
    <w:rsid w:val="00A94080"/>
    <w:rsid w:val="00A94191"/>
    <w:rsid w:val="00A9442A"/>
    <w:rsid w:val="00A94580"/>
    <w:rsid w:val="00A9478E"/>
    <w:rsid w:val="00A94B91"/>
    <w:rsid w:val="00A94C8C"/>
    <w:rsid w:val="00A94C9A"/>
    <w:rsid w:val="00A94CB6"/>
    <w:rsid w:val="00A95032"/>
    <w:rsid w:val="00A951F3"/>
    <w:rsid w:val="00A95212"/>
    <w:rsid w:val="00A952E8"/>
    <w:rsid w:val="00A958BD"/>
    <w:rsid w:val="00A95A5B"/>
    <w:rsid w:val="00A95B02"/>
    <w:rsid w:val="00A95D61"/>
    <w:rsid w:val="00A960D6"/>
    <w:rsid w:val="00A9623B"/>
    <w:rsid w:val="00A9629F"/>
    <w:rsid w:val="00A962FD"/>
    <w:rsid w:val="00A96BB3"/>
    <w:rsid w:val="00A96C81"/>
    <w:rsid w:val="00A96F6E"/>
    <w:rsid w:val="00A96FA6"/>
    <w:rsid w:val="00A96FDB"/>
    <w:rsid w:val="00A970F0"/>
    <w:rsid w:val="00A97124"/>
    <w:rsid w:val="00A97213"/>
    <w:rsid w:val="00A974F9"/>
    <w:rsid w:val="00A97A9B"/>
    <w:rsid w:val="00A97B50"/>
    <w:rsid w:val="00A97C95"/>
    <w:rsid w:val="00AA016F"/>
    <w:rsid w:val="00AA0536"/>
    <w:rsid w:val="00AA0849"/>
    <w:rsid w:val="00AA0D23"/>
    <w:rsid w:val="00AA1039"/>
    <w:rsid w:val="00AA1380"/>
    <w:rsid w:val="00AA16DB"/>
    <w:rsid w:val="00AA1A1D"/>
    <w:rsid w:val="00AA1ED6"/>
    <w:rsid w:val="00AA1EF1"/>
    <w:rsid w:val="00AA25A7"/>
    <w:rsid w:val="00AA2650"/>
    <w:rsid w:val="00AA27B9"/>
    <w:rsid w:val="00AA2825"/>
    <w:rsid w:val="00AA29D5"/>
    <w:rsid w:val="00AA2D0E"/>
    <w:rsid w:val="00AA363C"/>
    <w:rsid w:val="00AA3918"/>
    <w:rsid w:val="00AA3F89"/>
    <w:rsid w:val="00AA40A3"/>
    <w:rsid w:val="00AA4DE2"/>
    <w:rsid w:val="00AA500B"/>
    <w:rsid w:val="00AA51D6"/>
    <w:rsid w:val="00AA5924"/>
    <w:rsid w:val="00AA593D"/>
    <w:rsid w:val="00AA5D18"/>
    <w:rsid w:val="00AA5F0B"/>
    <w:rsid w:val="00AA60B1"/>
    <w:rsid w:val="00AA6150"/>
    <w:rsid w:val="00AA6334"/>
    <w:rsid w:val="00AA681D"/>
    <w:rsid w:val="00AA7B3B"/>
    <w:rsid w:val="00AA7C7C"/>
    <w:rsid w:val="00AA7F6B"/>
    <w:rsid w:val="00AB006D"/>
    <w:rsid w:val="00AB07C7"/>
    <w:rsid w:val="00AB0BC8"/>
    <w:rsid w:val="00AB101B"/>
    <w:rsid w:val="00AB113F"/>
    <w:rsid w:val="00AB1161"/>
    <w:rsid w:val="00AB11CA"/>
    <w:rsid w:val="00AB14D9"/>
    <w:rsid w:val="00AB1820"/>
    <w:rsid w:val="00AB1912"/>
    <w:rsid w:val="00AB1A4E"/>
    <w:rsid w:val="00AB1AD9"/>
    <w:rsid w:val="00AB1ADA"/>
    <w:rsid w:val="00AB1C07"/>
    <w:rsid w:val="00AB2236"/>
    <w:rsid w:val="00AB23D4"/>
    <w:rsid w:val="00AB2799"/>
    <w:rsid w:val="00AB2CE0"/>
    <w:rsid w:val="00AB2D73"/>
    <w:rsid w:val="00AB2E1F"/>
    <w:rsid w:val="00AB2F61"/>
    <w:rsid w:val="00AB3074"/>
    <w:rsid w:val="00AB3082"/>
    <w:rsid w:val="00AB32EB"/>
    <w:rsid w:val="00AB353A"/>
    <w:rsid w:val="00AB3917"/>
    <w:rsid w:val="00AB3931"/>
    <w:rsid w:val="00AB3A79"/>
    <w:rsid w:val="00AB3CB3"/>
    <w:rsid w:val="00AB3D4C"/>
    <w:rsid w:val="00AB3DA1"/>
    <w:rsid w:val="00AB430B"/>
    <w:rsid w:val="00AB43F6"/>
    <w:rsid w:val="00AB497E"/>
    <w:rsid w:val="00AB4AB8"/>
    <w:rsid w:val="00AB4F4E"/>
    <w:rsid w:val="00AB51F0"/>
    <w:rsid w:val="00AB53AA"/>
    <w:rsid w:val="00AB5A70"/>
    <w:rsid w:val="00AB5A89"/>
    <w:rsid w:val="00AB605E"/>
    <w:rsid w:val="00AB655E"/>
    <w:rsid w:val="00AB663D"/>
    <w:rsid w:val="00AB6851"/>
    <w:rsid w:val="00AB6C75"/>
    <w:rsid w:val="00AB6CE8"/>
    <w:rsid w:val="00AB6D13"/>
    <w:rsid w:val="00AB707B"/>
    <w:rsid w:val="00AB7180"/>
    <w:rsid w:val="00AB7188"/>
    <w:rsid w:val="00AB7566"/>
    <w:rsid w:val="00AB75F5"/>
    <w:rsid w:val="00AB7DBD"/>
    <w:rsid w:val="00AB7EF1"/>
    <w:rsid w:val="00AC007F"/>
    <w:rsid w:val="00AC02EE"/>
    <w:rsid w:val="00AC0784"/>
    <w:rsid w:val="00AC0EC2"/>
    <w:rsid w:val="00AC14FB"/>
    <w:rsid w:val="00AC1C31"/>
    <w:rsid w:val="00AC1E26"/>
    <w:rsid w:val="00AC2106"/>
    <w:rsid w:val="00AC2424"/>
    <w:rsid w:val="00AC24DB"/>
    <w:rsid w:val="00AC2770"/>
    <w:rsid w:val="00AC2806"/>
    <w:rsid w:val="00AC2C30"/>
    <w:rsid w:val="00AC2ECD"/>
    <w:rsid w:val="00AC2F4B"/>
    <w:rsid w:val="00AC2F75"/>
    <w:rsid w:val="00AC3119"/>
    <w:rsid w:val="00AC32F6"/>
    <w:rsid w:val="00AC35F0"/>
    <w:rsid w:val="00AC3CF3"/>
    <w:rsid w:val="00AC3D6C"/>
    <w:rsid w:val="00AC3DDB"/>
    <w:rsid w:val="00AC4470"/>
    <w:rsid w:val="00AC4808"/>
    <w:rsid w:val="00AC48D4"/>
    <w:rsid w:val="00AC49FB"/>
    <w:rsid w:val="00AC4C7E"/>
    <w:rsid w:val="00AC4FC3"/>
    <w:rsid w:val="00AC552E"/>
    <w:rsid w:val="00AC5A10"/>
    <w:rsid w:val="00AC5DB6"/>
    <w:rsid w:val="00AC61A6"/>
    <w:rsid w:val="00AC689E"/>
    <w:rsid w:val="00AC69E7"/>
    <w:rsid w:val="00AC6A6C"/>
    <w:rsid w:val="00AC6B54"/>
    <w:rsid w:val="00AC6B8E"/>
    <w:rsid w:val="00AC6E7C"/>
    <w:rsid w:val="00AC78AF"/>
    <w:rsid w:val="00AC78D2"/>
    <w:rsid w:val="00AC7975"/>
    <w:rsid w:val="00AC7C06"/>
    <w:rsid w:val="00AD003D"/>
    <w:rsid w:val="00AD0238"/>
    <w:rsid w:val="00AD0639"/>
    <w:rsid w:val="00AD069B"/>
    <w:rsid w:val="00AD070E"/>
    <w:rsid w:val="00AD0AA3"/>
    <w:rsid w:val="00AD0B8F"/>
    <w:rsid w:val="00AD0BF5"/>
    <w:rsid w:val="00AD0CB0"/>
    <w:rsid w:val="00AD0FAE"/>
    <w:rsid w:val="00AD1118"/>
    <w:rsid w:val="00AD1283"/>
    <w:rsid w:val="00AD1349"/>
    <w:rsid w:val="00AD1402"/>
    <w:rsid w:val="00AD1834"/>
    <w:rsid w:val="00AD198F"/>
    <w:rsid w:val="00AD19A7"/>
    <w:rsid w:val="00AD1BFA"/>
    <w:rsid w:val="00AD1E6C"/>
    <w:rsid w:val="00AD202A"/>
    <w:rsid w:val="00AD2055"/>
    <w:rsid w:val="00AD2068"/>
    <w:rsid w:val="00AD2293"/>
    <w:rsid w:val="00AD22A6"/>
    <w:rsid w:val="00AD2C3D"/>
    <w:rsid w:val="00AD2ED0"/>
    <w:rsid w:val="00AD2ED4"/>
    <w:rsid w:val="00AD30EE"/>
    <w:rsid w:val="00AD3459"/>
    <w:rsid w:val="00AD39B3"/>
    <w:rsid w:val="00AD3F94"/>
    <w:rsid w:val="00AD4713"/>
    <w:rsid w:val="00AD47A0"/>
    <w:rsid w:val="00AD4A5A"/>
    <w:rsid w:val="00AD4AC6"/>
    <w:rsid w:val="00AD4C43"/>
    <w:rsid w:val="00AD51AD"/>
    <w:rsid w:val="00AD5885"/>
    <w:rsid w:val="00AD5B15"/>
    <w:rsid w:val="00AD5C14"/>
    <w:rsid w:val="00AD60DB"/>
    <w:rsid w:val="00AD6351"/>
    <w:rsid w:val="00AD670E"/>
    <w:rsid w:val="00AD777C"/>
    <w:rsid w:val="00AD7890"/>
    <w:rsid w:val="00AD789F"/>
    <w:rsid w:val="00AD78A0"/>
    <w:rsid w:val="00AD796B"/>
    <w:rsid w:val="00AE00E6"/>
    <w:rsid w:val="00AE0308"/>
    <w:rsid w:val="00AE0333"/>
    <w:rsid w:val="00AE068A"/>
    <w:rsid w:val="00AE0976"/>
    <w:rsid w:val="00AE0C82"/>
    <w:rsid w:val="00AE0EA9"/>
    <w:rsid w:val="00AE1A1C"/>
    <w:rsid w:val="00AE1D64"/>
    <w:rsid w:val="00AE2047"/>
    <w:rsid w:val="00AE226A"/>
    <w:rsid w:val="00AE2358"/>
    <w:rsid w:val="00AE27AC"/>
    <w:rsid w:val="00AE27DB"/>
    <w:rsid w:val="00AE282D"/>
    <w:rsid w:val="00AE2B8B"/>
    <w:rsid w:val="00AE343E"/>
    <w:rsid w:val="00AE382B"/>
    <w:rsid w:val="00AE3871"/>
    <w:rsid w:val="00AE3AA1"/>
    <w:rsid w:val="00AE3D6A"/>
    <w:rsid w:val="00AE40E0"/>
    <w:rsid w:val="00AE442E"/>
    <w:rsid w:val="00AE4636"/>
    <w:rsid w:val="00AE4898"/>
    <w:rsid w:val="00AE4B86"/>
    <w:rsid w:val="00AE4C20"/>
    <w:rsid w:val="00AE4DBA"/>
    <w:rsid w:val="00AE4F07"/>
    <w:rsid w:val="00AE4FD3"/>
    <w:rsid w:val="00AE57F9"/>
    <w:rsid w:val="00AE5C92"/>
    <w:rsid w:val="00AE617C"/>
    <w:rsid w:val="00AE6688"/>
    <w:rsid w:val="00AE690D"/>
    <w:rsid w:val="00AE6A21"/>
    <w:rsid w:val="00AE6B05"/>
    <w:rsid w:val="00AE6DD2"/>
    <w:rsid w:val="00AE6EC0"/>
    <w:rsid w:val="00AE704A"/>
    <w:rsid w:val="00AE714E"/>
    <w:rsid w:val="00AE7A1D"/>
    <w:rsid w:val="00AE7D31"/>
    <w:rsid w:val="00AE7F19"/>
    <w:rsid w:val="00AF03AB"/>
    <w:rsid w:val="00AF05CE"/>
    <w:rsid w:val="00AF0730"/>
    <w:rsid w:val="00AF0854"/>
    <w:rsid w:val="00AF0BC7"/>
    <w:rsid w:val="00AF0E8C"/>
    <w:rsid w:val="00AF1041"/>
    <w:rsid w:val="00AF17D3"/>
    <w:rsid w:val="00AF1B0F"/>
    <w:rsid w:val="00AF1C5D"/>
    <w:rsid w:val="00AF1FAF"/>
    <w:rsid w:val="00AF1FB6"/>
    <w:rsid w:val="00AF2067"/>
    <w:rsid w:val="00AF2118"/>
    <w:rsid w:val="00AF270F"/>
    <w:rsid w:val="00AF27F0"/>
    <w:rsid w:val="00AF2AE9"/>
    <w:rsid w:val="00AF2B75"/>
    <w:rsid w:val="00AF2EEE"/>
    <w:rsid w:val="00AF30D2"/>
    <w:rsid w:val="00AF3110"/>
    <w:rsid w:val="00AF3202"/>
    <w:rsid w:val="00AF3907"/>
    <w:rsid w:val="00AF3992"/>
    <w:rsid w:val="00AF3B98"/>
    <w:rsid w:val="00AF3BC5"/>
    <w:rsid w:val="00AF3F21"/>
    <w:rsid w:val="00AF414D"/>
    <w:rsid w:val="00AF42D7"/>
    <w:rsid w:val="00AF430C"/>
    <w:rsid w:val="00AF4610"/>
    <w:rsid w:val="00AF473C"/>
    <w:rsid w:val="00AF47AB"/>
    <w:rsid w:val="00AF4A56"/>
    <w:rsid w:val="00AF4AE2"/>
    <w:rsid w:val="00AF4D1B"/>
    <w:rsid w:val="00AF4D7E"/>
    <w:rsid w:val="00AF50AF"/>
    <w:rsid w:val="00AF54C9"/>
    <w:rsid w:val="00AF5CAC"/>
    <w:rsid w:val="00AF5E64"/>
    <w:rsid w:val="00AF5F4C"/>
    <w:rsid w:val="00AF64FA"/>
    <w:rsid w:val="00AF673F"/>
    <w:rsid w:val="00AF6750"/>
    <w:rsid w:val="00AF6BDA"/>
    <w:rsid w:val="00AF6DF9"/>
    <w:rsid w:val="00AF6FBB"/>
    <w:rsid w:val="00AF71D9"/>
    <w:rsid w:val="00AF71DE"/>
    <w:rsid w:val="00AF788F"/>
    <w:rsid w:val="00AF7F64"/>
    <w:rsid w:val="00B00162"/>
    <w:rsid w:val="00B00393"/>
    <w:rsid w:val="00B003B5"/>
    <w:rsid w:val="00B006FE"/>
    <w:rsid w:val="00B0077F"/>
    <w:rsid w:val="00B007CB"/>
    <w:rsid w:val="00B0085A"/>
    <w:rsid w:val="00B0086E"/>
    <w:rsid w:val="00B008CD"/>
    <w:rsid w:val="00B00A2E"/>
    <w:rsid w:val="00B00A30"/>
    <w:rsid w:val="00B00C75"/>
    <w:rsid w:val="00B01C37"/>
    <w:rsid w:val="00B01D36"/>
    <w:rsid w:val="00B01F95"/>
    <w:rsid w:val="00B0205B"/>
    <w:rsid w:val="00B02091"/>
    <w:rsid w:val="00B02AA9"/>
    <w:rsid w:val="00B02D17"/>
    <w:rsid w:val="00B02FA3"/>
    <w:rsid w:val="00B03A27"/>
    <w:rsid w:val="00B03C58"/>
    <w:rsid w:val="00B03D43"/>
    <w:rsid w:val="00B04311"/>
    <w:rsid w:val="00B04505"/>
    <w:rsid w:val="00B04688"/>
    <w:rsid w:val="00B04B7C"/>
    <w:rsid w:val="00B04C68"/>
    <w:rsid w:val="00B04D84"/>
    <w:rsid w:val="00B05084"/>
    <w:rsid w:val="00B05275"/>
    <w:rsid w:val="00B05565"/>
    <w:rsid w:val="00B058AE"/>
    <w:rsid w:val="00B05934"/>
    <w:rsid w:val="00B05A1D"/>
    <w:rsid w:val="00B05E89"/>
    <w:rsid w:val="00B05F98"/>
    <w:rsid w:val="00B061A4"/>
    <w:rsid w:val="00B06945"/>
    <w:rsid w:val="00B06ABB"/>
    <w:rsid w:val="00B06B36"/>
    <w:rsid w:val="00B06BA1"/>
    <w:rsid w:val="00B06F34"/>
    <w:rsid w:val="00B0702D"/>
    <w:rsid w:val="00B07138"/>
    <w:rsid w:val="00B07256"/>
    <w:rsid w:val="00B07524"/>
    <w:rsid w:val="00B075B4"/>
    <w:rsid w:val="00B07639"/>
    <w:rsid w:val="00B076A9"/>
    <w:rsid w:val="00B07BB8"/>
    <w:rsid w:val="00B07FE6"/>
    <w:rsid w:val="00B07FF5"/>
    <w:rsid w:val="00B10D31"/>
    <w:rsid w:val="00B10DB7"/>
    <w:rsid w:val="00B11DB1"/>
    <w:rsid w:val="00B11F70"/>
    <w:rsid w:val="00B120E3"/>
    <w:rsid w:val="00B1220B"/>
    <w:rsid w:val="00B12798"/>
    <w:rsid w:val="00B1297F"/>
    <w:rsid w:val="00B12A20"/>
    <w:rsid w:val="00B12B67"/>
    <w:rsid w:val="00B12B78"/>
    <w:rsid w:val="00B12C57"/>
    <w:rsid w:val="00B132D1"/>
    <w:rsid w:val="00B1348B"/>
    <w:rsid w:val="00B136E6"/>
    <w:rsid w:val="00B13791"/>
    <w:rsid w:val="00B13B2F"/>
    <w:rsid w:val="00B13CD2"/>
    <w:rsid w:val="00B13F83"/>
    <w:rsid w:val="00B1405D"/>
    <w:rsid w:val="00B14808"/>
    <w:rsid w:val="00B148D4"/>
    <w:rsid w:val="00B14AED"/>
    <w:rsid w:val="00B14DD6"/>
    <w:rsid w:val="00B14FED"/>
    <w:rsid w:val="00B14FF5"/>
    <w:rsid w:val="00B15483"/>
    <w:rsid w:val="00B15598"/>
    <w:rsid w:val="00B15673"/>
    <w:rsid w:val="00B15745"/>
    <w:rsid w:val="00B157F9"/>
    <w:rsid w:val="00B15B82"/>
    <w:rsid w:val="00B15E80"/>
    <w:rsid w:val="00B15EB0"/>
    <w:rsid w:val="00B1639E"/>
    <w:rsid w:val="00B16456"/>
    <w:rsid w:val="00B16514"/>
    <w:rsid w:val="00B16646"/>
    <w:rsid w:val="00B16945"/>
    <w:rsid w:val="00B1694C"/>
    <w:rsid w:val="00B16BCD"/>
    <w:rsid w:val="00B17740"/>
    <w:rsid w:val="00B17A61"/>
    <w:rsid w:val="00B17ADB"/>
    <w:rsid w:val="00B17C6C"/>
    <w:rsid w:val="00B17DB3"/>
    <w:rsid w:val="00B17E5E"/>
    <w:rsid w:val="00B20256"/>
    <w:rsid w:val="00B2054F"/>
    <w:rsid w:val="00B20A82"/>
    <w:rsid w:val="00B20D09"/>
    <w:rsid w:val="00B21049"/>
    <w:rsid w:val="00B21FCE"/>
    <w:rsid w:val="00B220D7"/>
    <w:rsid w:val="00B228BD"/>
    <w:rsid w:val="00B22C14"/>
    <w:rsid w:val="00B22CA2"/>
    <w:rsid w:val="00B23115"/>
    <w:rsid w:val="00B23344"/>
    <w:rsid w:val="00B23730"/>
    <w:rsid w:val="00B23738"/>
    <w:rsid w:val="00B23E35"/>
    <w:rsid w:val="00B23E5B"/>
    <w:rsid w:val="00B24433"/>
    <w:rsid w:val="00B24461"/>
    <w:rsid w:val="00B2479B"/>
    <w:rsid w:val="00B24DDD"/>
    <w:rsid w:val="00B24FD5"/>
    <w:rsid w:val="00B257D6"/>
    <w:rsid w:val="00B25D51"/>
    <w:rsid w:val="00B25F8F"/>
    <w:rsid w:val="00B2604F"/>
    <w:rsid w:val="00B2620B"/>
    <w:rsid w:val="00B2624E"/>
    <w:rsid w:val="00B264F2"/>
    <w:rsid w:val="00B269E3"/>
    <w:rsid w:val="00B26A57"/>
    <w:rsid w:val="00B272D7"/>
    <w:rsid w:val="00B2763F"/>
    <w:rsid w:val="00B27814"/>
    <w:rsid w:val="00B27892"/>
    <w:rsid w:val="00B27AAC"/>
    <w:rsid w:val="00B27EA0"/>
    <w:rsid w:val="00B30561"/>
    <w:rsid w:val="00B30590"/>
    <w:rsid w:val="00B3069D"/>
    <w:rsid w:val="00B30929"/>
    <w:rsid w:val="00B30C0B"/>
    <w:rsid w:val="00B30C60"/>
    <w:rsid w:val="00B30CBE"/>
    <w:rsid w:val="00B3127B"/>
    <w:rsid w:val="00B3156B"/>
    <w:rsid w:val="00B31720"/>
    <w:rsid w:val="00B3172A"/>
    <w:rsid w:val="00B3182C"/>
    <w:rsid w:val="00B318B7"/>
    <w:rsid w:val="00B318CD"/>
    <w:rsid w:val="00B31D31"/>
    <w:rsid w:val="00B31EA0"/>
    <w:rsid w:val="00B31FA8"/>
    <w:rsid w:val="00B32120"/>
    <w:rsid w:val="00B3215F"/>
    <w:rsid w:val="00B32225"/>
    <w:rsid w:val="00B32647"/>
    <w:rsid w:val="00B32833"/>
    <w:rsid w:val="00B3358F"/>
    <w:rsid w:val="00B33B25"/>
    <w:rsid w:val="00B33BAC"/>
    <w:rsid w:val="00B33CAD"/>
    <w:rsid w:val="00B33E2C"/>
    <w:rsid w:val="00B33E87"/>
    <w:rsid w:val="00B34796"/>
    <w:rsid w:val="00B34984"/>
    <w:rsid w:val="00B3499A"/>
    <w:rsid w:val="00B34B38"/>
    <w:rsid w:val="00B35048"/>
    <w:rsid w:val="00B35059"/>
    <w:rsid w:val="00B35586"/>
    <w:rsid w:val="00B35639"/>
    <w:rsid w:val="00B35980"/>
    <w:rsid w:val="00B35C77"/>
    <w:rsid w:val="00B35D3C"/>
    <w:rsid w:val="00B361E6"/>
    <w:rsid w:val="00B363B8"/>
    <w:rsid w:val="00B36620"/>
    <w:rsid w:val="00B36992"/>
    <w:rsid w:val="00B36A72"/>
    <w:rsid w:val="00B36C30"/>
    <w:rsid w:val="00B36F05"/>
    <w:rsid w:val="00B372AA"/>
    <w:rsid w:val="00B372C4"/>
    <w:rsid w:val="00B372F4"/>
    <w:rsid w:val="00B3735B"/>
    <w:rsid w:val="00B3750C"/>
    <w:rsid w:val="00B3759C"/>
    <w:rsid w:val="00B377D0"/>
    <w:rsid w:val="00B37D3F"/>
    <w:rsid w:val="00B37F82"/>
    <w:rsid w:val="00B37FDA"/>
    <w:rsid w:val="00B4018D"/>
    <w:rsid w:val="00B40445"/>
    <w:rsid w:val="00B404E4"/>
    <w:rsid w:val="00B408F1"/>
    <w:rsid w:val="00B409E0"/>
    <w:rsid w:val="00B4126D"/>
    <w:rsid w:val="00B41888"/>
    <w:rsid w:val="00B41C06"/>
    <w:rsid w:val="00B41C26"/>
    <w:rsid w:val="00B41E83"/>
    <w:rsid w:val="00B41FF5"/>
    <w:rsid w:val="00B423FD"/>
    <w:rsid w:val="00B42556"/>
    <w:rsid w:val="00B42687"/>
    <w:rsid w:val="00B42BFE"/>
    <w:rsid w:val="00B42C7B"/>
    <w:rsid w:val="00B42D0B"/>
    <w:rsid w:val="00B42DC2"/>
    <w:rsid w:val="00B433C9"/>
    <w:rsid w:val="00B43C29"/>
    <w:rsid w:val="00B440FA"/>
    <w:rsid w:val="00B441DC"/>
    <w:rsid w:val="00B444FE"/>
    <w:rsid w:val="00B446D7"/>
    <w:rsid w:val="00B447D5"/>
    <w:rsid w:val="00B44926"/>
    <w:rsid w:val="00B4493E"/>
    <w:rsid w:val="00B44AA0"/>
    <w:rsid w:val="00B450C3"/>
    <w:rsid w:val="00B45298"/>
    <w:rsid w:val="00B452E3"/>
    <w:rsid w:val="00B4530F"/>
    <w:rsid w:val="00B454C1"/>
    <w:rsid w:val="00B45A52"/>
    <w:rsid w:val="00B46175"/>
    <w:rsid w:val="00B4646D"/>
    <w:rsid w:val="00B467E0"/>
    <w:rsid w:val="00B46CAC"/>
    <w:rsid w:val="00B47047"/>
    <w:rsid w:val="00B473AD"/>
    <w:rsid w:val="00B47606"/>
    <w:rsid w:val="00B47976"/>
    <w:rsid w:val="00B50230"/>
    <w:rsid w:val="00B503B3"/>
    <w:rsid w:val="00B50467"/>
    <w:rsid w:val="00B506DB"/>
    <w:rsid w:val="00B50ECB"/>
    <w:rsid w:val="00B51486"/>
    <w:rsid w:val="00B51A33"/>
    <w:rsid w:val="00B51A4A"/>
    <w:rsid w:val="00B51C6B"/>
    <w:rsid w:val="00B51E7A"/>
    <w:rsid w:val="00B525FB"/>
    <w:rsid w:val="00B52637"/>
    <w:rsid w:val="00B52789"/>
    <w:rsid w:val="00B52EA1"/>
    <w:rsid w:val="00B53069"/>
    <w:rsid w:val="00B530B8"/>
    <w:rsid w:val="00B534A7"/>
    <w:rsid w:val="00B5352B"/>
    <w:rsid w:val="00B53578"/>
    <w:rsid w:val="00B53761"/>
    <w:rsid w:val="00B537F3"/>
    <w:rsid w:val="00B53871"/>
    <w:rsid w:val="00B53EC9"/>
    <w:rsid w:val="00B540BE"/>
    <w:rsid w:val="00B541A6"/>
    <w:rsid w:val="00B548B7"/>
    <w:rsid w:val="00B548F8"/>
    <w:rsid w:val="00B54B8C"/>
    <w:rsid w:val="00B54C6A"/>
    <w:rsid w:val="00B55057"/>
    <w:rsid w:val="00B551C1"/>
    <w:rsid w:val="00B55270"/>
    <w:rsid w:val="00B5530A"/>
    <w:rsid w:val="00B55332"/>
    <w:rsid w:val="00B55368"/>
    <w:rsid w:val="00B55C2F"/>
    <w:rsid w:val="00B55DB0"/>
    <w:rsid w:val="00B55E5A"/>
    <w:rsid w:val="00B56566"/>
    <w:rsid w:val="00B567D6"/>
    <w:rsid w:val="00B568D1"/>
    <w:rsid w:val="00B568EB"/>
    <w:rsid w:val="00B56ACD"/>
    <w:rsid w:val="00B56C00"/>
    <w:rsid w:val="00B56FCC"/>
    <w:rsid w:val="00B571E5"/>
    <w:rsid w:val="00B57A9E"/>
    <w:rsid w:val="00B60373"/>
    <w:rsid w:val="00B603E8"/>
    <w:rsid w:val="00B60575"/>
    <w:rsid w:val="00B6076F"/>
    <w:rsid w:val="00B609F2"/>
    <w:rsid w:val="00B60A19"/>
    <w:rsid w:val="00B60D12"/>
    <w:rsid w:val="00B60E41"/>
    <w:rsid w:val="00B6110B"/>
    <w:rsid w:val="00B611FF"/>
    <w:rsid w:val="00B6153E"/>
    <w:rsid w:val="00B61660"/>
    <w:rsid w:val="00B61705"/>
    <w:rsid w:val="00B61709"/>
    <w:rsid w:val="00B61F25"/>
    <w:rsid w:val="00B62766"/>
    <w:rsid w:val="00B62934"/>
    <w:rsid w:val="00B62AA6"/>
    <w:rsid w:val="00B62B0F"/>
    <w:rsid w:val="00B62DA6"/>
    <w:rsid w:val="00B63395"/>
    <w:rsid w:val="00B63722"/>
    <w:rsid w:val="00B63758"/>
    <w:rsid w:val="00B63816"/>
    <w:rsid w:val="00B6389F"/>
    <w:rsid w:val="00B638C4"/>
    <w:rsid w:val="00B63BA2"/>
    <w:rsid w:val="00B63E5C"/>
    <w:rsid w:val="00B63F95"/>
    <w:rsid w:val="00B640B9"/>
    <w:rsid w:val="00B641EA"/>
    <w:rsid w:val="00B6446E"/>
    <w:rsid w:val="00B64559"/>
    <w:rsid w:val="00B64774"/>
    <w:rsid w:val="00B64EA0"/>
    <w:rsid w:val="00B64F2B"/>
    <w:rsid w:val="00B652D8"/>
    <w:rsid w:val="00B655CF"/>
    <w:rsid w:val="00B6594F"/>
    <w:rsid w:val="00B65B4C"/>
    <w:rsid w:val="00B6630B"/>
    <w:rsid w:val="00B664C7"/>
    <w:rsid w:val="00B6665E"/>
    <w:rsid w:val="00B66A9E"/>
    <w:rsid w:val="00B66AB6"/>
    <w:rsid w:val="00B66C4E"/>
    <w:rsid w:val="00B66F73"/>
    <w:rsid w:val="00B6702A"/>
    <w:rsid w:val="00B6739C"/>
    <w:rsid w:val="00B6741D"/>
    <w:rsid w:val="00B677F6"/>
    <w:rsid w:val="00B678A9"/>
    <w:rsid w:val="00B678F1"/>
    <w:rsid w:val="00B67AED"/>
    <w:rsid w:val="00B67C0A"/>
    <w:rsid w:val="00B67F5D"/>
    <w:rsid w:val="00B70F9E"/>
    <w:rsid w:val="00B71339"/>
    <w:rsid w:val="00B713D8"/>
    <w:rsid w:val="00B7155C"/>
    <w:rsid w:val="00B7163D"/>
    <w:rsid w:val="00B71B47"/>
    <w:rsid w:val="00B71B96"/>
    <w:rsid w:val="00B7212F"/>
    <w:rsid w:val="00B72211"/>
    <w:rsid w:val="00B72535"/>
    <w:rsid w:val="00B7259D"/>
    <w:rsid w:val="00B72816"/>
    <w:rsid w:val="00B72DC0"/>
    <w:rsid w:val="00B73279"/>
    <w:rsid w:val="00B73529"/>
    <w:rsid w:val="00B739F6"/>
    <w:rsid w:val="00B73B0B"/>
    <w:rsid w:val="00B73BBA"/>
    <w:rsid w:val="00B73DA1"/>
    <w:rsid w:val="00B74367"/>
    <w:rsid w:val="00B74719"/>
    <w:rsid w:val="00B74765"/>
    <w:rsid w:val="00B74A81"/>
    <w:rsid w:val="00B74F0C"/>
    <w:rsid w:val="00B750A5"/>
    <w:rsid w:val="00B75427"/>
    <w:rsid w:val="00B75494"/>
    <w:rsid w:val="00B75D43"/>
    <w:rsid w:val="00B75EC1"/>
    <w:rsid w:val="00B761C0"/>
    <w:rsid w:val="00B761D4"/>
    <w:rsid w:val="00B7639F"/>
    <w:rsid w:val="00B7647B"/>
    <w:rsid w:val="00B7685F"/>
    <w:rsid w:val="00B76897"/>
    <w:rsid w:val="00B76DAD"/>
    <w:rsid w:val="00B76E77"/>
    <w:rsid w:val="00B770DA"/>
    <w:rsid w:val="00B77271"/>
    <w:rsid w:val="00B77577"/>
    <w:rsid w:val="00B77B52"/>
    <w:rsid w:val="00B77B5B"/>
    <w:rsid w:val="00B77CBA"/>
    <w:rsid w:val="00B77CF4"/>
    <w:rsid w:val="00B803F1"/>
    <w:rsid w:val="00B80832"/>
    <w:rsid w:val="00B808BA"/>
    <w:rsid w:val="00B8091E"/>
    <w:rsid w:val="00B813B5"/>
    <w:rsid w:val="00B81758"/>
    <w:rsid w:val="00B81848"/>
    <w:rsid w:val="00B81A6C"/>
    <w:rsid w:val="00B81B59"/>
    <w:rsid w:val="00B81ED3"/>
    <w:rsid w:val="00B82245"/>
    <w:rsid w:val="00B82638"/>
    <w:rsid w:val="00B82AB3"/>
    <w:rsid w:val="00B83110"/>
    <w:rsid w:val="00B83424"/>
    <w:rsid w:val="00B839BC"/>
    <w:rsid w:val="00B83B27"/>
    <w:rsid w:val="00B84176"/>
    <w:rsid w:val="00B844D6"/>
    <w:rsid w:val="00B844F6"/>
    <w:rsid w:val="00B84A76"/>
    <w:rsid w:val="00B84C58"/>
    <w:rsid w:val="00B85317"/>
    <w:rsid w:val="00B85367"/>
    <w:rsid w:val="00B853BA"/>
    <w:rsid w:val="00B8540C"/>
    <w:rsid w:val="00B854B2"/>
    <w:rsid w:val="00B85996"/>
    <w:rsid w:val="00B85DE5"/>
    <w:rsid w:val="00B85E3E"/>
    <w:rsid w:val="00B85F8E"/>
    <w:rsid w:val="00B86129"/>
    <w:rsid w:val="00B862D8"/>
    <w:rsid w:val="00B864CE"/>
    <w:rsid w:val="00B8697D"/>
    <w:rsid w:val="00B86E5D"/>
    <w:rsid w:val="00B86EB7"/>
    <w:rsid w:val="00B86ECF"/>
    <w:rsid w:val="00B874F4"/>
    <w:rsid w:val="00B876B2"/>
    <w:rsid w:val="00B877D5"/>
    <w:rsid w:val="00B87BA6"/>
    <w:rsid w:val="00B87D32"/>
    <w:rsid w:val="00B90029"/>
    <w:rsid w:val="00B90497"/>
    <w:rsid w:val="00B90694"/>
    <w:rsid w:val="00B90959"/>
    <w:rsid w:val="00B90A05"/>
    <w:rsid w:val="00B90AB1"/>
    <w:rsid w:val="00B90E7C"/>
    <w:rsid w:val="00B90F73"/>
    <w:rsid w:val="00B91118"/>
    <w:rsid w:val="00B91486"/>
    <w:rsid w:val="00B91564"/>
    <w:rsid w:val="00B918A8"/>
    <w:rsid w:val="00B91AD9"/>
    <w:rsid w:val="00B91E86"/>
    <w:rsid w:val="00B91F5E"/>
    <w:rsid w:val="00B91FB6"/>
    <w:rsid w:val="00B920CA"/>
    <w:rsid w:val="00B920E9"/>
    <w:rsid w:val="00B92174"/>
    <w:rsid w:val="00B921C0"/>
    <w:rsid w:val="00B92497"/>
    <w:rsid w:val="00B92AC0"/>
    <w:rsid w:val="00B92D65"/>
    <w:rsid w:val="00B92EA6"/>
    <w:rsid w:val="00B92EB1"/>
    <w:rsid w:val="00B93006"/>
    <w:rsid w:val="00B9300E"/>
    <w:rsid w:val="00B93243"/>
    <w:rsid w:val="00B93731"/>
    <w:rsid w:val="00B93B59"/>
    <w:rsid w:val="00B93B5E"/>
    <w:rsid w:val="00B93F37"/>
    <w:rsid w:val="00B9406A"/>
    <w:rsid w:val="00B942B2"/>
    <w:rsid w:val="00B944E2"/>
    <w:rsid w:val="00B947BA"/>
    <w:rsid w:val="00B94A6E"/>
    <w:rsid w:val="00B9593D"/>
    <w:rsid w:val="00B95A0A"/>
    <w:rsid w:val="00B95F82"/>
    <w:rsid w:val="00B9603B"/>
    <w:rsid w:val="00B962A5"/>
    <w:rsid w:val="00B96310"/>
    <w:rsid w:val="00B966A5"/>
    <w:rsid w:val="00B966E1"/>
    <w:rsid w:val="00B969ED"/>
    <w:rsid w:val="00B969F4"/>
    <w:rsid w:val="00B96A7E"/>
    <w:rsid w:val="00B96D2A"/>
    <w:rsid w:val="00B96DE5"/>
    <w:rsid w:val="00B96F3A"/>
    <w:rsid w:val="00B97525"/>
    <w:rsid w:val="00B978DB"/>
    <w:rsid w:val="00B97C19"/>
    <w:rsid w:val="00B97F39"/>
    <w:rsid w:val="00BA036B"/>
    <w:rsid w:val="00BA03D9"/>
    <w:rsid w:val="00BA0930"/>
    <w:rsid w:val="00BA0A6A"/>
    <w:rsid w:val="00BA0B55"/>
    <w:rsid w:val="00BA0C30"/>
    <w:rsid w:val="00BA0D49"/>
    <w:rsid w:val="00BA0FF9"/>
    <w:rsid w:val="00BA12FA"/>
    <w:rsid w:val="00BA1870"/>
    <w:rsid w:val="00BA2280"/>
    <w:rsid w:val="00BA2402"/>
    <w:rsid w:val="00BA2614"/>
    <w:rsid w:val="00BA279A"/>
    <w:rsid w:val="00BA29FB"/>
    <w:rsid w:val="00BA2A08"/>
    <w:rsid w:val="00BA2A99"/>
    <w:rsid w:val="00BA2D44"/>
    <w:rsid w:val="00BA2DED"/>
    <w:rsid w:val="00BA2E63"/>
    <w:rsid w:val="00BA2F05"/>
    <w:rsid w:val="00BA3581"/>
    <w:rsid w:val="00BA39E8"/>
    <w:rsid w:val="00BA3B24"/>
    <w:rsid w:val="00BA3CA1"/>
    <w:rsid w:val="00BA3F8B"/>
    <w:rsid w:val="00BA4135"/>
    <w:rsid w:val="00BA4454"/>
    <w:rsid w:val="00BA45DA"/>
    <w:rsid w:val="00BA4616"/>
    <w:rsid w:val="00BA46A1"/>
    <w:rsid w:val="00BA46E4"/>
    <w:rsid w:val="00BA4895"/>
    <w:rsid w:val="00BA48D2"/>
    <w:rsid w:val="00BA4AD7"/>
    <w:rsid w:val="00BA4CA6"/>
    <w:rsid w:val="00BA56D2"/>
    <w:rsid w:val="00BA56EF"/>
    <w:rsid w:val="00BA572A"/>
    <w:rsid w:val="00BA5898"/>
    <w:rsid w:val="00BA59B6"/>
    <w:rsid w:val="00BA5AA7"/>
    <w:rsid w:val="00BA5BB6"/>
    <w:rsid w:val="00BA5C65"/>
    <w:rsid w:val="00BA5CDE"/>
    <w:rsid w:val="00BA638C"/>
    <w:rsid w:val="00BA63BC"/>
    <w:rsid w:val="00BA63E2"/>
    <w:rsid w:val="00BA6AD4"/>
    <w:rsid w:val="00BA6CCC"/>
    <w:rsid w:val="00BA6D01"/>
    <w:rsid w:val="00BA70D9"/>
    <w:rsid w:val="00BA7594"/>
    <w:rsid w:val="00BA7674"/>
    <w:rsid w:val="00BA768D"/>
    <w:rsid w:val="00BA76E0"/>
    <w:rsid w:val="00BA774B"/>
    <w:rsid w:val="00BA7899"/>
    <w:rsid w:val="00BA790B"/>
    <w:rsid w:val="00BA7ABE"/>
    <w:rsid w:val="00BA7AF9"/>
    <w:rsid w:val="00BA7B35"/>
    <w:rsid w:val="00BB029B"/>
    <w:rsid w:val="00BB0327"/>
    <w:rsid w:val="00BB08A8"/>
    <w:rsid w:val="00BB0912"/>
    <w:rsid w:val="00BB0AF0"/>
    <w:rsid w:val="00BB0C87"/>
    <w:rsid w:val="00BB0C97"/>
    <w:rsid w:val="00BB0CF8"/>
    <w:rsid w:val="00BB0DF0"/>
    <w:rsid w:val="00BB0F9C"/>
    <w:rsid w:val="00BB106B"/>
    <w:rsid w:val="00BB107C"/>
    <w:rsid w:val="00BB10BF"/>
    <w:rsid w:val="00BB111D"/>
    <w:rsid w:val="00BB11EF"/>
    <w:rsid w:val="00BB15B1"/>
    <w:rsid w:val="00BB179E"/>
    <w:rsid w:val="00BB19F3"/>
    <w:rsid w:val="00BB1E7F"/>
    <w:rsid w:val="00BB205D"/>
    <w:rsid w:val="00BB2375"/>
    <w:rsid w:val="00BB2558"/>
    <w:rsid w:val="00BB27D4"/>
    <w:rsid w:val="00BB2A25"/>
    <w:rsid w:val="00BB3065"/>
    <w:rsid w:val="00BB32F0"/>
    <w:rsid w:val="00BB358C"/>
    <w:rsid w:val="00BB3847"/>
    <w:rsid w:val="00BB38A4"/>
    <w:rsid w:val="00BB38BB"/>
    <w:rsid w:val="00BB3A66"/>
    <w:rsid w:val="00BB3D9B"/>
    <w:rsid w:val="00BB4906"/>
    <w:rsid w:val="00BB4BB9"/>
    <w:rsid w:val="00BB4D6A"/>
    <w:rsid w:val="00BB4E05"/>
    <w:rsid w:val="00BB50B1"/>
    <w:rsid w:val="00BB51E9"/>
    <w:rsid w:val="00BB5665"/>
    <w:rsid w:val="00BB5697"/>
    <w:rsid w:val="00BB60FA"/>
    <w:rsid w:val="00BB64F2"/>
    <w:rsid w:val="00BB68B6"/>
    <w:rsid w:val="00BB7066"/>
    <w:rsid w:val="00BB721B"/>
    <w:rsid w:val="00BB7524"/>
    <w:rsid w:val="00BB756A"/>
    <w:rsid w:val="00BB7587"/>
    <w:rsid w:val="00BB7827"/>
    <w:rsid w:val="00BB7874"/>
    <w:rsid w:val="00BB7A00"/>
    <w:rsid w:val="00BB7CA6"/>
    <w:rsid w:val="00BB7E8C"/>
    <w:rsid w:val="00BC0015"/>
    <w:rsid w:val="00BC032A"/>
    <w:rsid w:val="00BC0FDC"/>
    <w:rsid w:val="00BC16DF"/>
    <w:rsid w:val="00BC1FE0"/>
    <w:rsid w:val="00BC2191"/>
    <w:rsid w:val="00BC24BE"/>
    <w:rsid w:val="00BC255C"/>
    <w:rsid w:val="00BC299B"/>
    <w:rsid w:val="00BC2AC7"/>
    <w:rsid w:val="00BC3053"/>
    <w:rsid w:val="00BC3274"/>
    <w:rsid w:val="00BC343D"/>
    <w:rsid w:val="00BC365F"/>
    <w:rsid w:val="00BC3A2C"/>
    <w:rsid w:val="00BC3B6D"/>
    <w:rsid w:val="00BC3E28"/>
    <w:rsid w:val="00BC420C"/>
    <w:rsid w:val="00BC42AF"/>
    <w:rsid w:val="00BC4359"/>
    <w:rsid w:val="00BC4434"/>
    <w:rsid w:val="00BC46B7"/>
    <w:rsid w:val="00BC4C0F"/>
    <w:rsid w:val="00BC4D2E"/>
    <w:rsid w:val="00BC4FEC"/>
    <w:rsid w:val="00BC56D6"/>
    <w:rsid w:val="00BC56E8"/>
    <w:rsid w:val="00BC580D"/>
    <w:rsid w:val="00BC5B74"/>
    <w:rsid w:val="00BC60AA"/>
    <w:rsid w:val="00BC61AB"/>
    <w:rsid w:val="00BC62A3"/>
    <w:rsid w:val="00BC6459"/>
    <w:rsid w:val="00BC6746"/>
    <w:rsid w:val="00BC67AE"/>
    <w:rsid w:val="00BC6DAD"/>
    <w:rsid w:val="00BC7779"/>
    <w:rsid w:val="00BC7B5D"/>
    <w:rsid w:val="00BC7EA5"/>
    <w:rsid w:val="00BD007D"/>
    <w:rsid w:val="00BD07C6"/>
    <w:rsid w:val="00BD0A81"/>
    <w:rsid w:val="00BD0CBC"/>
    <w:rsid w:val="00BD0D76"/>
    <w:rsid w:val="00BD0D8A"/>
    <w:rsid w:val="00BD0E5A"/>
    <w:rsid w:val="00BD159C"/>
    <w:rsid w:val="00BD1643"/>
    <w:rsid w:val="00BD1736"/>
    <w:rsid w:val="00BD1777"/>
    <w:rsid w:val="00BD18B0"/>
    <w:rsid w:val="00BD1ECD"/>
    <w:rsid w:val="00BD2168"/>
    <w:rsid w:val="00BD2364"/>
    <w:rsid w:val="00BD290B"/>
    <w:rsid w:val="00BD2A06"/>
    <w:rsid w:val="00BD2D28"/>
    <w:rsid w:val="00BD2ED5"/>
    <w:rsid w:val="00BD2EF8"/>
    <w:rsid w:val="00BD2F78"/>
    <w:rsid w:val="00BD3350"/>
    <w:rsid w:val="00BD3375"/>
    <w:rsid w:val="00BD34EF"/>
    <w:rsid w:val="00BD3759"/>
    <w:rsid w:val="00BD3CE2"/>
    <w:rsid w:val="00BD4306"/>
    <w:rsid w:val="00BD430A"/>
    <w:rsid w:val="00BD43C9"/>
    <w:rsid w:val="00BD4456"/>
    <w:rsid w:val="00BD46E6"/>
    <w:rsid w:val="00BD48AC"/>
    <w:rsid w:val="00BD4AEE"/>
    <w:rsid w:val="00BD4E17"/>
    <w:rsid w:val="00BD4EF8"/>
    <w:rsid w:val="00BD533D"/>
    <w:rsid w:val="00BD54AF"/>
    <w:rsid w:val="00BD57D9"/>
    <w:rsid w:val="00BD5970"/>
    <w:rsid w:val="00BD5AF1"/>
    <w:rsid w:val="00BD5C13"/>
    <w:rsid w:val="00BD5C73"/>
    <w:rsid w:val="00BD5F1A"/>
    <w:rsid w:val="00BD651B"/>
    <w:rsid w:val="00BD67DD"/>
    <w:rsid w:val="00BD688B"/>
    <w:rsid w:val="00BD68A9"/>
    <w:rsid w:val="00BD6BB1"/>
    <w:rsid w:val="00BD6C62"/>
    <w:rsid w:val="00BD6CC0"/>
    <w:rsid w:val="00BD711C"/>
    <w:rsid w:val="00BD7AB3"/>
    <w:rsid w:val="00BD7F1B"/>
    <w:rsid w:val="00BE07EB"/>
    <w:rsid w:val="00BE0897"/>
    <w:rsid w:val="00BE0C67"/>
    <w:rsid w:val="00BE0D32"/>
    <w:rsid w:val="00BE0F0A"/>
    <w:rsid w:val="00BE1234"/>
    <w:rsid w:val="00BE1299"/>
    <w:rsid w:val="00BE1305"/>
    <w:rsid w:val="00BE1532"/>
    <w:rsid w:val="00BE173A"/>
    <w:rsid w:val="00BE18F8"/>
    <w:rsid w:val="00BE1B3E"/>
    <w:rsid w:val="00BE1E6D"/>
    <w:rsid w:val="00BE21F0"/>
    <w:rsid w:val="00BE232F"/>
    <w:rsid w:val="00BE2966"/>
    <w:rsid w:val="00BE2FA6"/>
    <w:rsid w:val="00BE3061"/>
    <w:rsid w:val="00BE3255"/>
    <w:rsid w:val="00BE32FD"/>
    <w:rsid w:val="00BE333A"/>
    <w:rsid w:val="00BE333F"/>
    <w:rsid w:val="00BE350C"/>
    <w:rsid w:val="00BE3E35"/>
    <w:rsid w:val="00BE3FCB"/>
    <w:rsid w:val="00BE405C"/>
    <w:rsid w:val="00BE4065"/>
    <w:rsid w:val="00BE40C3"/>
    <w:rsid w:val="00BE43B7"/>
    <w:rsid w:val="00BE43D1"/>
    <w:rsid w:val="00BE44AA"/>
    <w:rsid w:val="00BE44FF"/>
    <w:rsid w:val="00BE47BA"/>
    <w:rsid w:val="00BE4ACE"/>
    <w:rsid w:val="00BE514E"/>
    <w:rsid w:val="00BE52DD"/>
    <w:rsid w:val="00BE554D"/>
    <w:rsid w:val="00BE5CDE"/>
    <w:rsid w:val="00BE5D3A"/>
    <w:rsid w:val="00BE60F8"/>
    <w:rsid w:val="00BE6531"/>
    <w:rsid w:val="00BE66EB"/>
    <w:rsid w:val="00BE6BBC"/>
    <w:rsid w:val="00BE6D54"/>
    <w:rsid w:val="00BE6D8B"/>
    <w:rsid w:val="00BE6E41"/>
    <w:rsid w:val="00BE736B"/>
    <w:rsid w:val="00BE73AE"/>
    <w:rsid w:val="00BE7406"/>
    <w:rsid w:val="00BE7438"/>
    <w:rsid w:val="00BE7603"/>
    <w:rsid w:val="00BE7908"/>
    <w:rsid w:val="00BE7B30"/>
    <w:rsid w:val="00BE7C44"/>
    <w:rsid w:val="00BE7D1C"/>
    <w:rsid w:val="00BE7E4A"/>
    <w:rsid w:val="00BF03ED"/>
    <w:rsid w:val="00BF08D3"/>
    <w:rsid w:val="00BF0998"/>
    <w:rsid w:val="00BF09A1"/>
    <w:rsid w:val="00BF11D1"/>
    <w:rsid w:val="00BF11F0"/>
    <w:rsid w:val="00BF13C5"/>
    <w:rsid w:val="00BF177E"/>
    <w:rsid w:val="00BF1A32"/>
    <w:rsid w:val="00BF21B3"/>
    <w:rsid w:val="00BF2446"/>
    <w:rsid w:val="00BF246F"/>
    <w:rsid w:val="00BF2615"/>
    <w:rsid w:val="00BF2796"/>
    <w:rsid w:val="00BF2A52"/>
    <w:rsid w:val="00BF2C9C"/>
    <w:rsid w:val="00BF2D74"/>
    <w:rsid w:val="00BF3247"/>
    <w:rsid w:val="00BF3279"/>
    <w:rsid w:val="00BF33DA"/>
    <w:rsid w:val="00BF3462"/>
    <w:rsid w:val="00BF34D0"/>
    <w:rsid w:val="00BF359C"/>
    <w:rsid w:val="00BF3781"/>
    <w:rsid w:val="00BF39E6"/>
    <w:rsid w:val="00BF3AD2"/>
    <w:rsid w:val="00BF3DDC"/>
    <w:rsid w:val="00BF4000"/>
    <w:rsid w:val="00BF4076"/>
    <w:rsid w:val="00BF41C8"/>
    <w:rsid w:val="00BF44DB"/>
    <w:rsid w:val="00BF4568"/>
    <w:rsid w:val="00BF48D2"/>
    <w:rsid w:val="00BF4944"/>
    <w:rsid w:val="00BF4A15"/>
    <w:rsid w:val="00BF4BAC"/>
    <w:rsid w:val="00BF4E06"/>
    <w:rsid w:val="00BF4F6E"/>
    <w:rsid w:val="00BF5067"/>
    <w:rsid w:val="00BF54BF"/>
    <w:rsid w:val="00BF5709"/>
    <w:rsid w:val="00BF5832"/>
    <w:rsid w:val="00BF5B38"/>
    <w:rsid w:val="00BF630D"/>
    <w:rsid w:val="00BF63B7"/>
    <w:rsid w:val="00BF6AB8"/>
    <w:rsid w:val="00BF6CC7"/>
    <w:rsid w:val="00BF6E4A"/>
    <w:rsid w:val="00BF6E5A"/>
    <w:rsid w:val="00BF6F2D"/>
    <w:rsid w:val="00BF6F56"/>
    <w:rsid w:val="00BF7087"/>
    <w:rsid w:val="00BF7267"/>
    <w:rsid w:val="00BF74C7"/>
    <w:rsid w:val="00BF78C6"/>
    <w:rsid w:val="00BF7AC0"/>
    <w:rsid w:val="00BF7E17"/>
    <w:rsid w:val="00C00846"/>
    <w:rsid w:val="00C008D2"/>
    <w:rsid w:val="00C00E8C"/>
    <w:rsid w:val="00C01374"/>
    <w:rsid w:val="00C015F1"/>
    <w:rsid w:val="00C01964"/>
    <w:rsid w:val="00C01F2F"/>
    <w:rsid w:val="00C01F33"/>
    <w:rsid w:val="00C01FBC"/>
    <w:rsid w:val="00C02217"/>
    <w:rsid w:val="00C02603"/>
    <w:rsid w:val="00C0269D"/>
    <w:rsid w:val="00C0282A"/>
    <w:rsid w:val="00C02C7B"/>
    <w:rsid w:val="00C02CC6"/>
    <w:rsid w:val="00C02D36"/>
    <w:rsid w:val="00C02D4F"/>
    <w:rsid w:val="00C031BF"/>
    <w:rsid w:val="00C03388"/>
    <w:rsid w:val="00C034FE"/>
    <w:rsid w:val="00C03AC4"/>
    <w:rsid w:val="00C03F69"/>
    <w:rsid w:val="00C040DC"/>
    <w:rsid w:val="00C040E1"/>
    <w:rsid w:val="00C040F7"/>
    <w:rsid w:val="00C041F0"/>
    <w:rsid w:val="00C04222"/>
    <w:rsid w:val="00C044AB"/>
    <w:rsid w:val="00C04733"/>
    <w:rsid w:val="00C04762"/>
    <w:rsid w:val="00C04BAA"/>
    <w:rsid w:val="00C04C8D"/>
    <w:rsid w:val="00C04D0C"/>
    <w:rsid w:val="00C05706"/>
    <w:rsid w:val="00C05B53"/>
    <w:rsid w:val="00C05F51"/>
    <w:rsid w:val="00C060E1"/>
    <w:rsid w:val="00C06262"/>
    <w:rsid w:val="00C06693"/>
    <w:rsid w:val="00C06898"/>
    <w:rsid w:val="00C06A30"/>
    <w:rsid w:val="00C06B08"/>
    <w:rsid w:val="00C06E9B"/>
    <w:rsid w:val="00C06FF8"/>
    <w:rsid w:val="00C0722C"/>
    <w:rsid w:val="00C07270"/>
    <w:rsid w:val="00C07377"/>
    <w:rsid w:val="00C07827"/>
    <w:rsid w:val="00C07ECE"/>
    <w:rsid w:val="00C07FB4"/>
    <w:rsid w:val="00C10261"/>
    <w:rsid w:val="00C10478"/>
    <w:rsid w:val="00C1047E"/>
    <w:rsid w:val="00C105BA"/>
    <w:rsid w:val="00C10665"/>
    <w:rsid w:val="00C10721"/>
    <w:rsid w:val="00C10A4B"/>
    <w:rsid w:val="00C10ED0"/>
    <w:rsid w:val="00C1155B"/>
    <w:rsid w:val="00C1167E"/>
    <w:rsid w:val="00C116B1"/>
    <w:rsid w:val="00C117C1"/>
    <w:rsid w:val="00C117EC"/>
    <w:rsid w:val="00C1196F"/>
    <w:rsid w:val="00C11A11"/>
    <w:rsid w:val="00C11A76"/>
    <w:rsid w:val="00C11B55"/>
    <w:rsid w:val="00C12107"/>
    <w:rsid w:val="00C12122"/>
    <w:rsid w:val="00C121F1"/>
    <w:rsid w:val="00C12E7C"/>
    <w:rsid w:val="00C13004"/>
    <w:rsid w:val="00C130EA"/>
    <w:rsid w:val="00C131A6"/>
    <w:rsid w:val="00C132AA"/>
    <w:rsid w:val="00C13B1B"/>
    <w:rsid w:val="00C13F20"/>
    <w:rsid w:val="00C14441"/>
    <w:rsid w:val="00C14524"/>
    <w:rsid w:val="00C1460D"/>
    <w:rsid w:val="00C14AB8"/>
    <w:rsid w:val="00C14C7C"/>
    <w:rsid w:val="00C14D26"/>
    <w:rsid w:val="00C14D4B"/>
    <w:rsid w:val="00C14D88"/>
    <w:rsid w:val="00C15227"/>
    <w:rsid w:val="00C152F0"/>
    <w:rsid w:val="00C154BB"/>
    <w:rsid w:val="00C158AA"/>
    <w:rsid w:val="00C1602D"/>
    <w:rsid w:val="00C168FE"/>
    <w:rsid w:val="00C16A34"/>
    <w:rsid w:val="00C16BBB"/>
    <w:rsid w:val="00C16C29"/>
    <w:rsid w:val="00C16C92"/>
    <w:rsid w:val="00C16CCF"/>
    <w:rsid w:val="00C16F4F"/>
    <w:rsid w:val="00C17098"/>
    <w:rsid w:val="00C172A7"/>
    <w:rsid w:val="00C17738"/>
    <w:rsid w:val="00C178AE"/>
    <w:rsid w:val="00C178D7"/>
    <w:rsid w:val="00C1796B"/>
    <w:rsid w:val="00C17AF6"/>
    <w:rsid w:val="00C17D47"/>
    <w:rsid w:val="00C17F1F"/>
    <w:rsid w:val="00C2006C"/>
    <w:rsid w:val="00C20207"/>
    <w:rsid w:val="00C20601"/>
    <w:rsid w:val="00C20870"/>
    <w:rsid w:val="00C20945"/>
    <w:rsid w:val="00C20A87"/>
    <w:rsid w:val="00C20BA2"/>
    <w:rsid w:val="00C20D4D"/>
    <w:rsid w:val="00C20DE0"/>
    <w:rsid w:val="00C21245"/>
    <w:rsid w:val="00C21578"/>
    <w:rsid w:val="00C21821"/>
    <w:rsid w:val="00C21905"/>
    <w:rsid w:val="00C21A5E"/>
    <w:rsid w:val="00C21ACE"/>
    <w:rsid w:val="00C21B66"/>
    <w:rsid w:val="00C22256"/>
    <w:rsid w:val="00C22352"/>
    <w:rsid w:val="00C22775"/>
    <w:rsid w:val="00C22CB5"/>
    <w:rsid w:val="00C22CCA"/>
    <w:rsid w:val="00C22CF6"/>
    <w:rsid w:val="00C22E15"/>
    <w:rsid w:val="00C230D2"/>
    <w:rsid w:val="00C23555"/>
    <w:rsid w:val="00C23560"/>
    <w:rsid w:val="00C23B92"/>
    <w:rsid w:val="00C23F2C"/>
    <w:rsid w:val="00C242CA"/>
    <w:rsid w:val="00C24626"/>
    <w:rsid w:val="00C24871"/>
    <w:rsid w:val="00C24C1D"/>
    <w:rsid w:val="00C2521D"/>
    <w:rsid w:val="00C254E2"/>
    <w:rsid w:val="00C25E30"/>
    <w:rsid w:val="00C26369"/>
    <w:rsid w:val="00C26630"/>
    <w:rsid w:val="00C267FC"/>
    <w:rsid w:val="00C26E7A"/>
    <w:rsid w:val="00C26FA9"/>
    <w:rsid w:val="00C2746A"/>
    <w:rsid w:val="00C27647"/>
    <w:rsid w:val="00C2775A"/>
    <w:rsid w:val="00C279A9"/>
    <w:rsid w:val="00C279B5"/>
    <w:rsid w:val="00C27ADF"/>
    <w:rsid w:val="00C27AEE"/>
    <w:rsid w:val="00C27C45"/>
    <w:rsid w:val="00C27E17"/>
    <w:rsid w:val="00C27E48"/>
    <w:rsid w:val="00C27ED3"/>
    <w:rsid w:val="00C27EF1"/>
    <w:rsid w:val="00C30325"/>
    <w:rsid w:val="00C304E8"/>
    <w:rsid w:val="00C30668"/>
    <w:rsid w:val="00C3069D"/>
    <w:rsid w:val="00C308C5"/>
    <w:rsid w:val="00C31042"/>
    <w:rsid w:val="00C31278"/>
    <w:rsid w:val="00C31691"/>
    <w:rsid w:val="00C31795"/>
    <w:rsid w:val="00C317A2"/>
    <w:rsid w:val="00C322BD"/>
    <w:rsid w:val="00C32481"/>
    <w:rsid w:val="00C32C51"/>
    <w:rsid w:val="00C32DAC"/>
    <w:rsid w:val="00C33090"/>
    <w:rsid w:val="00C33095"/>
    <w:rsid w:val="00C334F8"/>
    <w:rsid w:val="00C335E9"/>
    <w:rsid w:val="00C3379F"/>
    <w:rsid w:val="00C33939"/>
    <w:rsid w:val="00C33B2A"/>
    <w:rsid w:val="00C33B9E"/>
    <w:rsid w:val="00C34719"/>
    <w:rsid w:val="00C34BA6"/>
    <w:rsid w:val="00C34FAD"/>
    <w:rsid w:val="00C3513F"/>
    <w:rsid w:val="00C35202"/>
    <w:rsid w:val="00C35499"/>
    <w:rsid w:val="00C35A0E"/>
    <w:rsid w:val="00C35B22"/>
    <w:rsid w:val="00C35B59"/>
    <w:rsid w:val="00C36472"/>
    <w:rsid w:val="00C36638"/>
    <w:rsid w:val="00C36720"/>
    <w:rsid w:val="00C36B24"/>
    <w:rsid w:val="00C36DCE"/>
    <w:rsid w:val="00C3719D"/>
    <w:rsid w:val="00C3736B"/>
    <w:rsid w:val="00C376A0"/>
    <w:rsid w:val="00C3781B"/>
    <w:rsid w:val="00C379A0"/>
    <w:rsid w:val="00C37BD7"/>
    <w:rsid w:val="00C37CB2"/>
    <w:rsid w:val="00C37CD7"/>
    <w:rsid w:val="00C400DA"/>
    <w:rsid w:val="00C4050A"/>
    <w:rsid w:val="00C40582"/>
    <w:rsid w:val="00C40BC1"/>
    <w:rsid w:val="00C40C59"/>
    <w:rsid w:val="00C41055"/>
    <w:rsid w:val="00C41217"/>
    <w:rsid w:val="00C41464"/>
    <w:rsid w:val="00C41486"/>
    <w:rsid w:val="00C4189D"/>
    <w:rsid w:val="00C418AF"/>
    <w:rsid w:val="00C41DBD"/>
    <w:rsid w:val="00C4249D"/>
    <w:rsid w:val="00C4272E"/>
    <w:rsid w:val="00C42AAF"/>
    <w:rsid w:val="00C42AF4"/>
    <w:rsid w:val="00C42C89"/>
    <w:rsid w:val="00C42FE9"/>
    <w:rsid w:val="00C435D0"/>
    <w:rsid w:val="00C43A07"/>
    <w:rsid w:val="00C43D22"/>
    <w:rsid w:val="00C43F92"/>
    <w:rsid w:val="00C43FF9"/>
    <w:rsid w:val="00C44453"/>
    <w:rsid w:val="00C445C0"/>
    <w:rsid w:val="00C44D4B"/>
    <w:rsid w:val="00C45201"/>
    <w:rsid w:val="00C452B1"/>
    <w:rsid w:val="00C45B01"/>
    <w:rsid w:val="00C46391"/>
    <w:rsid w:val="00C46567"/>
    <w:rsid w:val="00C465EA"/>
    <w:rsid w:val="00C466F3"/>
    <w:rsid w:val="00C46776"/>
    <w:rsid w:val="00C46778"/>
    <w:rsid w:val="00C46A5F"/>
    <w:rsid w:val="00C46BA2"/>
    <w:rsid w:val="00C46C3C"/>
    <w:rsid w:val="00C46ED9"/>
    <w:rsid w:val="00C4718F"/>
    <w:rsid w:val="00C471B9"/>
    <w:rsid w:val="00C472C4"/>
    <w:rsid w:val="00C472E5"/>
    <w:rsid w:val="00C4734E"/>
    <w:rsid w:val="00C473A5"/>
    <w:rsid w:val="00C474A0"/>
    <w:rsid w:val="00C474B7"/>
    <w:rsid w:val="00C476C7"/>
    <w:rsid w:val="00C4771C"/>
    <w:rsid w:val="00C47974"/>
    <w:rsid w:val="00C47B2C"/>
    <w:rsid w:val="00C47CBB"/>
    <w:rsid w:val="00C47F40"/>
    <w:rsid w:val="00C50623"/>
    <w:rsid w:val="00C50685"/>
    <w:rsid w:val="00C507B5"/>
    <w:rsid w:val="00C50882"/>
    <w:rsid w:val="00C5090F"/>
    <w:rsid w:val="00C50932"/>
    <w:rsid w:val="00C50A31"/>
    <w:rsid w:val="00C50D65"/>
    <w:rsid w:val="00C50DDE"/>
    <w:rsid w:val="00C50F21"/>
    <w:rsid w:val="00C51327"/>
    <w:rsid w:val="00C517D3"/>
    <w:rsid w:val="00C5196B"/>
    <w:rsid w:val="00C51A78"/>
    <w:rsid w:val="00C52102"/>
    <w:rsid w:val="00C52239"/>
    <w:rsid w:val="00C523D8"/>
    <w:rsid w:val="00C5248F"/>
    <w:rsid w:val="00C526F0"/>
    <w:rsid w:val="00C5290A"/>
    <w:rsid w:val="00C52A46"/>
    <w:rsid w:val="00C52EE8"/>
    <w:rsid w:val="00C53825"/>
    <w:rsid w:val="00C53AB1"/>
    <w:rsid w:val="00C53B4B"/>
    <w:rsid w:val="00C53F70"/>
    <w:rsid w:val="00C541D9"/>
    <w:rsid w:val="00C5448A"/>
    <w:rsid w:val="00C54995"/>
    <w:rsid w:val="00C54D41"/>
    <w:rsid w:val="00C54FBC"/>
    <w:rsid w:val="00C54FE2"/>
    <w:rsid w:val="00C556AE"/>
    <w:rsid w:val="00C55986"/>
    <w:rsid w:val="00C55C62"/>
    <w:rsid w:val="00C5655B"/>
    <w:rsid w:val="00C565A9"/>
    <w:rsid w:val="00C56946"/>
    <w:rsid w:val="00C56A82"/>
    <w:rsid w:val="00C56B24"/>
    <w:rsid w:val="00C56C25"/>
    <w:rsid w:val="00C56C3D"/>
    <w:rsid w:val="00C56C96"/>
    <w:rsid w:val="00C574CF"/>
    <w:rsid w:val="00C57D29"/>
    <w:rsid w:val="00C603B0"/>
    <w:rsid w:val="00C6069D"/>
    <w:rsid w:val="00C60783"/>
    <w:rsid w:val="00C60B16"/>
    <w:rsid w:val="00C61077"/>
    <w:rsid w:val="00C61101"/>
    <w:rsid w:val="00C61360"/>
    <w:rsid w:val="00C61419"/>
    <w:rsid w:val="00C61766"/>
    <w:rsid w:val="00C617D7"/>
    <w:rsid w:val="00C618ED"/>
    <w:rsid w:val="00C61A2D"/>
    <w:rsid w:val="00C61A6C"/>
    <w:rsid w:val="00C61BC2"/>
    <w:rsid w:val="00C624D3"/>
    <w:rsid w:val="00C625B1"/>
    <w:rsid w:val="00C630E7"/>
    <w:rsid w:val="00C63A8C"/>
    <w:rsid w:val="00C63F9B"/>
    <w:rsid w:val="00C64672"/>
    <w:rsid w:val="00C64D50"/>
    <w:rsid w:val="00C64D87"/>
    <w:rsid w:val="00C6519C"/>
    <w:rsid w:val="00C6529A"/>
    <w:rsid w:val="00C65D17"/>
    <w:rsid w:val="00C65F23"/>
    <w:rsid w:val="00C66079"/>
    <w:rsid w:val="00C66123"/>
    <w:rsid w:val="00C6632C"/>
    <w:rsid w:val="00C663A6"/>
    <w:rsid w:val="00C6653C"/>
    <w:rsid w:val="00C66651"/>
    <w:rsid w:val="00C667CC"/>
    <w:rsid w:val="00C66D0D"/>
    <w:rsid w:val="00C66E08"/>
    <w:rsid w:val="00C674E2"/>
    <w:rsid w:val="00C6752D"/>
    <w:rsid w:val="00C67669"/>
    <w:rsid w:val="00C6782E"/>
    <w:rsid w:val="00C679EE"/>
    <w:rsid w:val="00C67A7C"/>
    <w:rsid w:val="00C70273"/>
    <w:rsid w:val="00C703C5"/>
    <w:rsid w:val="00C70697"/>
    <w:rsid w:val="00C70766"/>
    <w:rsid w:val="00C7089F"/>
    <w:rsid w:val="00C70DDD"/>
    <w:rsid w:val="00C7146D"/>
    <w:rsid w:val="00C718F5"/>
    <w:rsid w:val="00C71AC3"/>
    <w:rsid w:val="00C71ACC"/>
    <w:rsid w:val="00C71B92"/>
    <w:rsid w:val="00C71C7F"/>
    <w:rsid w:val="00C72093"/>
    <w:rsid w:val="00C722E0"/>
    <w:rsid w:val="00C723FE"/>
    <w:rsid w:val="00C726DB"/>
    <w:rsid w:val="00C72931"/>
    <w:rsid w:val="00C72955"/>
    <w:rsid w:val="00C72CE9"/>
    <w:rsid w:val="00C72EF4"/>
    <w:rsid w:val="00C736CA"/>
    <w:rsid w:val="00C73F68"/>
    <w:rsid w:val="00C73FC3"/>
    <w:rsid w:val="00C740FB"/>
    <w:rsid w:val="00C74350"/>
    <w:rsid w:val="00C743A2"/>
    <w:rsid w:val="00C744FE"/>
    <w:rsid w:val="00C74616"/>
    <w:rsid w:val="00C74671"/>
    <w:rsid w:val="00C74672"/>
    <w:rsid w:val="00C747B7"/>
    <w:rsid w:val="00C74AD7"/>
    <w:rsid w:val="00C74CD2"/>
    <w:rsid w:val="00C74E89"/>
    <w:rsid w:val="00C74F35"/>
    <w:rsid w:val="00C74F7D"/>
    <w:rsid w:val="00C74FD5"/>
    <w:rsid w:val="00C75270"/>
    <w:rsid w:val="00C75525"/>
    <w:rsid w:val="00C75558"/>
    <w:rsid w:val="00C756E8"/>
    <w:rsid w:val="00C75D2F"/>
    <w:rsid w:val="00C7609B"/>
    <w:rsid w:val="00C766B9"/>
    <w:rsid w:val="00C76787"/>
    <w:rsid w:val="00C767BE"/>
    <w:rsid w:val="00C76E3C"/>
    <w:rsid w:val="00C76EE4"/>
    <w:rsid w:val="00C76F5B"/>
    <w:rsid w:val="00C77559"/>
    <w:rsid w:val="00C7772D"/>
    <w:rsid w:val="00C77B99"/>
    <w:rsid w:val="00C77E1B"/>
    <w:rsid w:val="00C77E68"/>
    <w:rsid w:val="00C80115"/>
    <w:rsid w:val="00C8027F"/>
    <w:rsid w:val="00C805E3"/>
    <w:rsid w:val="00C807AE"/>
    <w:rsid w:val="00C80F5A"/>
    <w:rsid w:val="00C81568"/>
    <w:rsid w:val="00C816B7"/>
    <w:rsid w:val="00C81FE9"/>
    <w:rsid w:val="00C820B8"/>
    <w:rsid w:val="00C826C7"/>
    <w:rsid w:val="00C8281E"/>
    <w:rsid w:val="00C828BE"/>
    <w:rsid w:val="00C82966"/>
    <w:rsid w:val="00C82EA1"/>
    <w:rsid w:val="00C82FC3"/>
    <w:rsid w:val="00C83772"/>
    <w:rsid w:val="00C8458A"/>
    <w:rsid w:val="00C84813"/>
    <w:rsid w:val="00C84E35"/>
    <w:rsid w:val="00C8508C"/>
    <w:rsid w:val="00C850D1"/>
    <w:rsid w:val="00C8513D"/>
    <w:rsid w:val="00C8547C"/>
    <w:rsid w:val="00C856E5"/>
    <w:rsid w:val="00C85988"/>
    <w:rsid w:val="00C859C3"/>
    <w:rsid w:val="00C85CC1"/>
    <w:rsid w:val="00C85E94"/>
    <w:rsid w:val="00C85FFC"/>
    <w:rsid w:val="00C86072"/>
    <w:rsid w:val="00C86637"/>
    <w:rsid w:val="00C86835"/>
    <w:rsid w:val="00C86841"/>
    <w:rsid w:val="00C86854"/>
    <w:rsid w:val="00C868BC"/>
    <w:rsid w:val="00C86BFA"/>
    <w:rsid w:val="00C86C6F"/>
    <w:rsid w:val="00C86FCC"/>
    <w:rsid w:val="00C870E2"/>
    <w:rsid w:val="00C87464"/>
    <w:rsid w:val="00C8754D"/>
    <w:rsid w:val="00C87732"/>
    <w:rsid w:val="00C878A3"/>
    <w:rsid w:val="00C87F51"/>
    <w:rsid w:val="00C9027A"/>
    <w:rsid w:val="00C90570"/>
    <w:rsid w:val="00C90614"/>
    <w:rsid w:val="00C90618"/>
    <w:rsid w:val="00C9065A"/>
    <w:rsid w:val="00C9068E"/>
    <w:rsid w:val="00C90993"/>
    <w:rsid w:val="00C90FC0"/>
    <w:rsid w:val="00C913DD"/>
    <w:rsid w:val="00C91528"/>
    <w:rsid w:val="00C91537"/>
    <w:rsid w:val="00C91A27"/>
    <w:rsid w:val="00C91BF6"/>
    <w:rsid w:val="00C91F82"/>
    <w:rsid w:val="00C9200F"/>
    <w:rsid w:val="00C92448"/>
    <w:rsid w:val="00C925A4"/>
    <w:rsid w:val="00C928C7"/>
    <w:rsid w:val="00C92A4D"/>
    <w:rsid w:val="00C92C4F"/>
    <w:rsid w:val="00C935A6"/>
    <w:rsid w:val="00C93814"/>
    <w:rsid w:val="00C93C09"/>
    <w:rsid w:val="00C93C4B"/>
    <w:rsid w:val="00C941EE"/>
    <w:rsid w:val="00C9429C"/>
    <w:rsid w:val="00C943ED"/>
    <w:rsid w:val="00C944AB"/>
    <w:rsid w:val="00C9478A"/>
    <w:rsid w:val="00C9493C"/>
    <w:rsid w:val="00C949F8"/>
    <w:rsid w:val="00C94DEA"/>
    <w:rsid w:val="00C94FC3"/>
    <w:rsid w:val="00C94FE1"/>
    <w:rsid w:val="00C95056"/>
    <w:rsid w:val="00C952E1"/>
    <w:rsid w:val="00C952EF"/>
    <w:rsid w:val="00C95535"/>
    <w:rsid w:val="00C955B4"/>
    <w:rsid w:val="00C955D6"/>
    <w:rsid w:val="00C955E1"/>
    <w:rsid w:val="00C955E5"/>
    <w:rsid w:val="00C956B0"/>
    <w:rsid w:val="00C95973"/>
    <w:rsid w:val="00C95AC3"/>
    <w:rsid w:val="00C95B40"/>
    <w:rsid w:val="00C95ECA"/>
    <w:rsid w:val="00C960D7"/>
    <w:rsid w:val="00C96132"/>
    <w:rsid w:val="00C964C7"/>
    <w:rsid w:val="00C96813"/>
    <w:rsid w:val="00C968DF"/>
    <w:rsid w:val="00C96A65"/>
    <w:rsid w:val="00C96AFC"/>
    <w:rsid w:val="00C96C8C"/>
    <w:rsid w:val="00C97032"/>
    <w:rsid w:val="00C97184"/>
    <w:rsid w:val="00C9719C"/>
    <w:rsid w:val="00C97263"/>
    <w:rsid w:val="00C97365"/>
    <w:rsid w:val="00C97433"/>
    <w:rsid w:val="00C975B8"/>
    <w:rsid w:val="00C975C7"/>
    <w:rsid w:val="00C9769F"/>
    <w:rsid w:val="00C9783E"/>
    <w:rsid w:val="00C9784A"/>
    <w:rsid w:val="00C97A33"/>
    <w:rsid w:val="00C97F1B"/>
    <w:rsid w:val="00C97F39"/>
    <w:rsid w:val="00CA00BE"/>
    <w:rsid w:val="00CA0204"/>
    <w:rsid w:val="00CA02DC"/>
    <w:rsid w:val="00CA056C"/>
    <w:rsid w:val="00CA0902"/>
    <w:rsid w:val="00CA0990"/>
    <w:rsid w:val="00CA0B08"/>
    <w:rsid w:val="00CA0BAF"/>
    <w:rsid w:val="00CA0DF3"/>
    <w:rsid w:val="00CA0F53"/>
    <w:rsid w:val="00CA0FEC"/>
    <w:rsid w:val="00CA162D"/>
    <w:rsid w:val="00CA18A3"/>
    <w:rsid w:val="00CA1DA7"/>
    <w:rsid w:val="00CA1ED8"/>
    <w:rsid w:val="00CA200C"/>
    <w:rsid w:val="00CA210B"/>
    <w:rsid w:val="00CA2219"/>
    <w:rsid w:val="00CA27CB"/>
    <w:rsid w:val="00CA2BE9"/>
    <w:rsid w:val="00CA2DDB"/>
    <w:rsid w:val="00CA2E26"/>
    <w:rsid w:val="00CA3199"/>
    <w:rsid w:val="00CA3283"/>
    <w:rsid w:val="00CA32F2"/>
    <w:rsid w:val="00CA362D"/>
    <w:rsid w:val="00CA36BC"/>
    <w:rsid w:val="00CA374F"/>
    <w:rsid w:val="00CA3B38"/>
    <w:rsid w:val="00CA3C6A"/>
    <w:rsid w:val="00CA3DCD"/>
    <w:rsid w:val="00CA3E2A"/>
    <w:rsid w:val="00CA3F49"/>
    <w:rsid w:val="00CA4334"/>
    <w:rsid w:val="00CA45AA"/>
    <w:rsid w:val="00CA4746"/>
    <w:rsid w:val="00CA485F"/>
    <w:rsid w:val="00CA49C5"/>
    <w:rsid w:val="00CA4B99"/>
    <w:rsid w:val="00CA4BFC"/>
    <w:rsid w:val="00CA52C6"/>
    <w:rsid w:val="00CA5306"/>
    <w:rsid w:val="00CA5663"/>
    <w:rsid w:val="00CA59FA"/>
    <w:rsid w:val="00CA5A43"/>
    <w:rsid w:val="00CA5BB1"/>
    <w:rsid w:val="00CA5C2F"/>
    <w:rsid w:val="00CA5F27"/>
    <w:rsid w:val="00CA62D0"/>
    <w:rsid w:val="00CA683E"/>
    <w:rsid w:val="00CA6EE2"/>
    <w:rsid w:val="00CA711D"/>
    <w:rsid w:val="00CA71B0"/>
    <w:rsid w:val="00CA776D"/>
    <w:rsid w:val="00CA79C1"/>
    <w:rsid w:val="00CA7ACF"/>
    <w:rsid w:val="00CA7B7F"/>
    <w:rsid w:val="00CA7C88"/>
    <w:rsid w:val="00CB000B"/>
    <w:rsid w:val="00CB0210"/>
    <w:rsid w:val="00CB0332"/>
    <w:rsid w:val="00CB0920"/>
    <w:rsid w:val="00CB0ACF"/>
    <w:rsid w:val="00CB0DC8"/>
    <w:rsid w:val="00CB0FF8"/>
    <w:rsid w:val="00CB122F"/>
    <w:rsid w:val="00CB1378"/>
    <w:rsid w:val="00CB19F9"/>
    <w:rsid w:val="00CB1DC4"/>
    <w:rsid w:val="00CB1F1C"/>
    <w:rsid w:val="00CB1F63"/>
    <w:rsid w:val="00CB2A94"/>
    <w:rsid w:val="00CB2D78"/>
    <w:rsid w:val="00CB2FBB"/>
    <w:rsid w:val="00CB31C0"/>
    <w:rsid w:val="00CB31EE"/>
    <w:rsid w:val="00CB3382"/>
    <w:rsid w:val="00CB3473"/>
    <w:rsid w:val="00CB3853"/>
    <w:rsid w:val="00CB47EC"/>
    <w:rsid w:val="00CB4BCC"/>
    <w:rsid w:val="00CB4D94"/>
    <w:rsid w:val="00CB4EAC"/>
    <w:rsid w:val="00CB543A"/>
    <w:rsid w:val="00CB5732"/>
    <w:rsid w:val="00CB5950"/>
    <w:rsid w:val="00CB5B98"/>
    <w:rsid w:val="00CB5F01"/>
    <w:rsid w:val="00CB653E"/>
    <w:rsid w:val="00CB6641"/>
    <w:rsid w:val="00CB66DF"/>
    <w:rsid w:val="00CB6814"/>
    <w:rsid w:val="00CB6A3A"/>
    <w:rsid w:val="00CB6B43"/>
    <w:rsid w:val="00CB6B93"/>
    <w:rsid w:val="00CB6FF8"/>
    <w:rsid w:val="00CB7170"/>
    <w:rsid w:val="00CB7294"/>
    <w:rsid w:val="00CB7822"/>
    <w:rsid w:val="00CB7882"/>
    <w:rsid w:val="00CB78D4"/>
    <w:rsid w:val="00CB7F03"/>
    <w:rsid w:val="00CC0089"/>
    <w:rsid w:val="00CC01D4"/>
    <w:rsid w:val="00CC01F1"/>
    <w:rsid w:val="00CC040E"/>
    <w:rsid w:val="00CC063A"/>
    <w:rsid w:val="00CC0D2F"/>
    <w:rsid w:val="00CC0D72"/>
    <w:rsid w:val="00CC0EBB"/>
    <w:rsid w:val="00CC107D"/>
    <w:rsid w:val="00CC111F"/>
    <w:rsid w:val="00CC116E"/>
    <w:rsid w:val="00CC1498"/>
    <w:rsid w:val="00CC1517"/>
    <w:rsid w:val="00CC15B3"/>
    <w:rsid w:val="00CC15BA"/>
    <w:rsid w:val="00CC1779"/>
    <w:rsid w:val="00CC17E2"/>
    <w:rsid w:val="00CC1BA6"/>
    <w:rsid w:val="00CC1C93"/>
    <w:rsid w:val="00CC1D34"/>
    <w:rsid w:val="00CC1DE9"/>
    <w:rsid w:val="00CC1E4B"/>
    <w:rsid w:val="00CC1FD8"/>
    <w:rsid w:val="00CC2011"/>
    <w:rsid w:val="00CC208C"/>
    <w:rsid w:val="00CC20C6"/>
    <w:rsid w:val="00CC2309"/>
    <w:rsid w:val="00CC24DF"/>
    <w:rsid w:val="00CC2968"/>
    <w:rsid w:val="00CC2A59"/>
    <w:rsid w:val="00CC2D7D"/>
    <w:rsid w:val="00CC3953"/>
    <w:rsid w:val="00CC3965"/>
    <w:rsid w:val="00CC3B48"/>
    <w:rsid w:val="00CC3EA0"/>
    <w:rsid w:val="00CC3F85"/>
    <w:rsid w:val="00CC411D"/>
    <w:rsid w:val="00CC432E"/>
    <w:rsid w:val="00CC442E"/>
    <w:rsid w:val="00CC4452"/>
    <w:rsid w:val="00CC4622"/>
    <w:rsid w:val="00CC476F"/>
    <w:rsid w:val="00CC4C25"/>
    <w:rsid w:val="00CC4C28"/>
    <w:rsid w:val="00CC4F4C"/>
    <w:rsid w:val="00CC54D1"/>
    <w:rsid w:val="00CC5569"/>
    <w:rsid w:val="00CC580A"/>
    <w:rsid w:val="00CC59FB"/>
    <w:rsid w:val="00CC5C5D"/>
    <w:rsid w:val="00CC5CFC"/>
    <w:rsid w:val="00CC5F77"/>
    <w:rsid w:val="00CC6087"/>
    <w:rsid w:val="00CC6289"/>
    <w:rsid w:val="00CC6BD2"/>
    <w:rsid w:val="00CC6DBB"/>
    <w:rsid w:val="00CC6DE4"/>
    <w:rsid w:val="00CC7004"/>
    <w:rsid w:val="00CC7055"/>
    <w:rsid w:val="00CC7342"/>
    <w:rsid w:val="00CC741D"/>
    <w:rsid w:val="00CC761B"/>
    <w:rsid w:val="00CC771C"/>
    <w:rsid w:val="00CC7A8C"/>
    <w:rsid w:val="00CC7AF1"/>
    <w:rsid w:val="00CC7B31"/>
    <w:rsid w:val="00CC7B45"/>
    <w:rsid w:val="00CC7EF6"/>
    <w:rsid w:val="00CD0C3B"/>
    <w:rsid w:val="00CD0FF3"/>
    <w:rsid w:val="00CD1047"/>
    <w:rsid w:val="00CD1188"/>
    <w:rsid w:val="00CD11BF"/>
    <w:rsid w:val="00CD14DD"/>
    <w:rsid w:val="00CD168E"/>
    <w:rsid w:val="00CD19AD"/>
    <w:rsid w:val="00CD1F2E"/>
    <w:rsid w:val="00CD1FAA"/>
    <w:rsid w:val="00CD20F7"/>
    <w:rsid w:val="00CD233F"/>
    <w:rsid w:val="00CD2375"/>
    <w:rsid w:val="00CD2ABA"/>
    <w:rsid w:val="00CD2C36"/>
    <w:rsid w:val="00CD2ED1"/>
    <w:rsid w:val="00CD337B"/>
    <w:rsid w:val="00CD3736"/>
    <w:rsid w:val="00CD3A4A"/>
    <w:rsid w:val="00CD3C04"/>
    <w:rsid w:val="00CD3C49"/>
    <w:rsid w:val="00CD421A"/>
    <w:rsid w:val="00CD4430"/>
    <w:rsid w:val="00CD4DEB"/>
    <w:rsid w:val="00CD4F21"/>
    <w:rsid w:val="00CD4FC5"/>
    <w:rsid w:val="00CD50FE"/>
    <w:rsid w:val="00CD5149"/>
    <w:rsid w:val="00CD5197"/>
    <w:rsid w:val="00CD56EE"/>
    <w:rsid w:val="00CD57DA"/>
    <w:rsid w:val="00CD5BDE"/>
    <w:rsid w:val="00CD6067"/>
    <w:rsid w:val="00CD65C6"/>
    <w:rsid w:val="00CD65C8"/>
    <w:rsid w:val="00CD68EF"/>
    <w:rsid w:val="00CD6CC3"/>
    <w:rsid w:val="00CD6CCC"/>
    <w:rsid w:val="00CD6D43"/>
    <w:rsid w:val="00CD6D63"/>
    <w:rsid w:val="00CD7011"/>
    <w:rsid w:val="00CD72C4"/>
    <w:rsid w:val="00CD7329"/>
    <w:rsid w:val="00CD7FF2"/>
    <w:rsid w:val="00CE002B"/>
    <w:rsid w:val="00CE0424"/>
    <w:rsid w:val="00CE0817"/>
    <w:rsid w:val="00CE09D3"/>
    <w:rsid w:val="00CE0A27"/>
    <w:rsid w:val="00CE0D10"/>
    <w:rsid w:val="00CE117A"/>
    <w:rsid w:val="00CE2240"/>
    <w:rsid w:val="00CE23B9"/>
    <w:rsid w:val="00CE23C3"/>
    <w:rsid w:val="00CE2646"/>
    <w:rsid w:val="00CE2ECC"/>
    <w:rsid w:val="00CE3070"/>
    <w:rsid w:val="00CE3218"/>
    <w:rsid w:val="00CE3273"/>
    <w:rsid w:val="00CE32D7"/>
    <w:rsid w:val="00CE34F8"/>
    <w:rsid w:val="00CE35C6"/>
    <w:rsid w:val="00CE388A"/>
    <w:rsid w:val="00CE3F72"/>
    <w:rsid w:val="00CE417D"/>
    <w:rsid w:val="00CE429E"/>
    <w:rsid w:val="00CE493C"/>
    <w:rsid w:val="00CE4A12"/>
    <w:rsid w:val="00CE4C72"/>
    <w:rsid w:val="00CE4E1C"/>
    <w:rsid w:val="00CE4F69"/>
    <w:rsid w:val="00CE5630"/>
    <w:rsid w:val="00CE565D"/>
    <w:rsid w:val="00CE5926"/>
    <w:rsid w:val="00CE604D"/>
    <w:rsid w:val="00CE61F2"/>
    <w:rsid w:val="00CE64A9"/>
    <w:rsid w:val="00CE6519"/>
    <w:rsid w:val="00CE6AAA"/>
    <w:rsid w:val="00CE6EC7"/>
    <w:rsid w:val="00CE708A"/>
    <w:rsid w:val="00CE7264"/>
    <w:rsid w:val="00CE7440"/>
    <w:rsid w:val="00CE7561"/>
    <w:rsid w:val="00CE786A"/>
    <w:rsid w:val="00CE79BF"/>
    <w:rsid w:val="00CE7FA3"/>
    <w:rsid w:val="00CF008E"/>
    <w:rsid w:val="00CF019B"/>
    <w:rsid w:val="00CF0664"/>
    <w:rsid w:val="00CF11A8"/>
    <w:rsid w:val="00CF1354"/>
    <w:rsid w:val="00CF17C7"/>
    <w:rsid w:val="00CF1A08"/>
    <w:rsid w:val="00CF1CC4"/>
    <w:rsid w:val="00CF1CE2"/>
    <w:rsid w:val="00CF1EF4"/>
    <w:rsid w:val="00CF20B7"/>
    <w:rsid w:val="00CF25D9"/>
    <w:rsid w:val="00CF2989"/>
    <w:rsid w:val="00CF2A32"/>
    <w:rsid w:val="00CF2CB2"/>
    <w:rsid w:val="00CF2D7F"/>
    <w:rsid w:val="00CF2F49"/>
    <w:rsid w:val="00CF31A7"/>
    <w:rsid w:val="00CF3382"/>
    <w:rsid w:val="00CF33C2"/>
    <w:rsid w:val="00CF349A"/>
    <w:rsid w:val="00CF3B1F"/>
    <w:rsid w:val="00CF3B2C"/>
    <w:rsid w:val="00CF3BF6"/>
    <w:rsid w:val="00CF3F12"/>
    <w:rsid w:val="00CF4001"/>
    <w:rsid w:val="00CF42F0"/>
    <w:rsid w:val="00CF4358"/>
    <w:rsid w:val="00CF435A"/>
    <w:rsid w:val="00CF44C1"/>
    <w:rsid w:val="00CF4CB1"/>
    <w:rsid w:val="00CF4CC5"/>
    <w:rsid w:val="00CF53E1"/>
    <w:rsid w:val="00CF5486"/>
    <w:rsid w:val="00CF55C3"/>
    <w:rsid w:val="00CF5772"/>
    <w:rsid w:val="00CF5920"/>
    <w:rsid w:val="00CF594E"/>
    <w:rsid w:val="00CF5E37"/>
    <w:rsid w:val="00CF616A"/>
    <w:rsid w:val="00CF625B"/>
    <w:rsid w:val="00CF687A"/>
    <w:rsid w:val="00CF687E"/>
    <w:rsid w:val="00CF6CF5"/>
    <w:rsid w:val="00CF6E4F"/>
    <w:rsid w:val="00CF6EF8"/>
    <w:rsid w:val="00CF7012"/>
    <w:rsid w:val="00CF7540"/>
    <w:rsid w:val="00D001DE"/>
    <w:rsid w:val="00D004AA"/>
    <w:rsid w:val="00D004AD"/>
    <w:rsid w:val="00D00651"/>
    <w:rsid w:val="00D00B86"/>
    <w:rsid w:val="00D00EF9"/>
    <w:rsid w:val="00D01080"/>
    <w:rsid w:val="00D014CE"/>
    <w:rsid w:val="00D015D7"/>
    <w:rsid w:val="00D01666"/>
    <w:rsid w:val="00D01679"/>
    <w:rsid w:val="00D01C25"/>
    <w:rsid w:val="00D01C4F"/>
    <w:rsid w:val="00D01CAB"/>
    <w:rsid w:val="00D01F80"/>
    <w:rsid w:val="00D02015"/>
    <w:rsid w:val="00D02198"/>
    <w:rsid w:val="00D022A5"/>
    <w:rsid w:val="00D02502"/>
    <w:rsid w:val="00D026F0"/>
    <w:rsid w:val="00D02942"/>
    <w:rsid w:val="00D02AB8"/>
    <w:rsid w:val="00D02C56"/>
    <w:rsid w:val="00D0349B"/>
    <w:rsid w:val="00D0382D"/>
    <w:rsid w:val="00D039A4"/>
    <w:rsid w:val="00D03A74"/>
    <w:rsid w:val="00D03CC1"/>
    <w:rsid w:val="00D03EEC"/>
    <w:rsid w:val="00D03F37"/>
    <w:rsid w:val="00D04474"/>
    <w:rsid w:val="00D04C4C"/>
    <w:rsid w:val="00D04F60"/>
    <w:rsid w:val="00D050BE"/>
    <w:rsid w:val="00D05446"/>
    <w:rsid w:val="00D05860"/>
    <w:rsid w:val="00D059AA"/>
    <w:rsid w:val="00D05A56"/>
    <w:rsid w:val="00D05C6F"/>
    <w:rsid w:val="00D06189"/>
    <w:rsid w:val="00D064CC"/>
    <w:rsid w:val="00D06DDA"/>
    <w:rsid w:val="00D06DEF"/>
    <w:rsid w:val="00D06EE8"/>
    <w:rsid w:val="00D07389"/>
    <w:rsid w:val="00D07736"/>
    <w:rsid w:val="00D0782F"/>
    <w:rsid w:val="00D07BB7"/>
    <w:rsid w:val="00D07CA8"/>
    <w:rsid w:val="00D1019D"/>
    <w:rsid w:val="00D10249"/>
    <w:rsid w:val="00D1064F"/>
    <w:rsid w:val="00D10769"/>
    <w:rsid w:val="00D10BEE"/>
    <w:rsid w:val="00D10D50"/>
    <w:rsid w:val="00D1157D"/>
    <w:rsid w:val="00D115C3"/>
    <w:rsid w:val="00D115D3"/>
    <w:rsid w:val="00D116B6"/>
    <w:rsid w:val="00D11897"/>
    <w:rsid w:val="00D125E0"/>
    <w:rsid w:val="00D12826"/>
    <w:rsid w:val="00D12A0F"/>
    <w:rsid w:val="00D12DE5"/>
    <w:rsid w:val="00D1301D"/>
    <w:rsid w:val="00D13135"/>
    <w:rsid w:val="00D132B4"/>
    <w:rsid w:val="00D13701"/>
    <w:rsid w:val="00D13731"/>
    <w:rsid w:val="00D13E4E"/>
    <w:rsid w:val="00D13EFC"/>
    <w:rsid w:val="00D14161"/>
    <w:rsid w:val="00D145DC"/>
    <w:rsid w:val="00D14753"/>
    <w:rsid w:val="00D148A5"/>
    <w:rsid w:val="00D149CE"/>
    <w:rsid w:val="00D14C20"/>
    <w:rsid w:val="00D14D91"/>
    <w:rsid w:val="00D14FA2"/>
    <w:rsid w:val="00D1520F"/>
    <w:rsid w:val="00D1549F"/>
    <w:rsid w:val="00D15740"/>
    <w:rsid w:val="00D15898"/>
    <w:rsid w:val="00D15CCC"/>
    <w:rsid w:val="00D1609B"/>
    <w:rsid w:val="00D167B3"/>
    <w:rsid w:val="00D16858"/>
    <w:rsid w:val="00D16948"/>
    <w:rsid w:val="00D16C66"/>
    <w:rsid w:val="00D16F1D"/>
    <w:rsid w:val="00D16F28"/>
    <w:rsid w:val="00D17F5E"/>
    <w:rsid w:val="00D20289"/>
    <w:rsid w:val="00D209C1"/>
    <w:rsid w:val="00D209D8"/>
    <w:rsid w:val="00D21238"/>
    <w:rsid w:val="00D214D7"/>
    <w:rsid w:val="00D21673"/>
    <w:rsid w:val="00D21AAC"/>
    <w:rsid w:val="00D21B29"/>
    <w:rsid w:val="00D21C51"/>
    <w:rsid w:val="00D21CEA"/>
    <w:rsid w:val="00D21D1E"/>
    <w:rsid w:val="00D2252E"/>
    <w:rsid w:val="00D2264B"/>
    <w:rsid w:val="00D22A73"/>
    <w:rsid w:val="00D22BF2"/>
    <w:rsid w:val="00D23037"/>
    <w:rsid w:val="00D231E0"/>
    <w:rsid w:val="00D231E2"/>
    <w:rsid w:val="00D233A6"/>
    <w:rsid w:val="00D235F0"/>
    <w:rsid w:val="00D2393B"/>
    <w:rsid w:val="00D23978"/>
    <w:rsid w:val="00D2398C"/>
    <w:rsid w:val="00D239A7"/>
    <w:rsid w:val="00D23A8A"/>
    <w:rsid w:val="00D23F47"/>
    <w:rsid w:val="00D24009"/>
    <w:rsid w:val="00D240F5"/>
    <w:rsid w:val="00D242CF"/>
    <w:rsid w:val="00D2456D"/>
    <w:rsid w:val="00D245AD"/>
    <w:rsid w:val="00D247C6"/>
    <w:rsid w:val="00D24989"/>
    <w:rsid w:val="00D24A26"/>
    <w:rsid w:val="00D24AC4"/>
    <w:rsid w:val="00D24B0A"/>
    <w:rsid w:val="00D24CC5"/>
    <w:rsid w:val="00D24E7C"/>
    <w:rsid w:val="00D250C2"/>
    <w:rsid w:val="00D25358"/>
    <w:rsid w:val="00D259F6"/>
    <w:rsid w:val="00D25CB7"/>
    <w:rsid w:val="00D25D4B"/>
    <w:rsid w:val="00D26183"/>
    <w:rsid w:val="00D26263"/>
    <w:rsid w:val="00D26567"/>
    <w:rsid w:val="00D26651"/>
    <w:rsid w:val="00D26A6D"/>
    <w:rsid w:val="00D26B1D"/>
    <w:rsid w:val="00D27239"/>
    <w:rsid w:val="00D2742B"/>
    <w:rsid w:val="00D2745B"/>
    <w:rsid w:val="00D30373"/>
    <w:rsid w:val="00D3046A"/>
    <w:rsid w:val="00D305B7"/>
    <w:rsid w:val="00D3082C"/>
    <w:rsid w:val="00D30E91"/>
    <w:rsid w:val="00D31217"/>
    <w:rsid w:val="00D31C01"/>
    <w:rsid w:val="00D31C29"/>
    <w:rsid w:val="00D31FDD"/>
    <w:rsid w:val="00D32187"/>
    <w:rsid w:val="00D321E5"/>
    <w:rsid w:val="00D32784"/>
    <w:rsid w:val="00D32C19"/>
    <w:rsid w:val="00D33186"/>
    <w:rsid w:val="00D3327F"/>
    <w:rsid w:val="00D336E1"/>
    <w:rsid w:val="00D33D07"/>
    <w:rsid w:val="00D3416F"/>
    <w:rsid w:val="00D34359"/>
    <w:rsid w:val="00D346D7"/>
    <w:rsid w:val="00D34983"/>
    <w:rsid w:val="00D34D74"/>
    <w:rsid w:val="00D34FCD"/>
    <w:rsid w:val="00D352F5"/>
    <w:rsid w:val="00D355D5"/>
    <w:rsid w:val="00D35A46"/>
    <w:rsid w:val="00D35C07"/>
    <w:rsid w:val="00D35F57"/>
    <w:rsid w:val="00D36183"/>
    <w:rsid w:val="00D3645D"/>
    <w:rsid w:val="00D36508"/>
    <w:rsid w:val="00D36C46"/>
    <w:rsid w:val="00D36C60"/>
    <w:rsid w:val="00D36E71"/>
    <w:rsid w:val="00D36EC8"/>
    <w:rsid w:val="00D36F6E"/>
    <w:rsid w:val="00D37D87"/>
    <w:rsid w:val="00D37DB9"/>
    <w:rsid w:val="00D4061A"/>
    <w:rsid w:val="00D406DF"/>
    <w:rsid w:val="00D409EB"/>
    <w:rsid w:val="00D40B33"/>
    <w:rsid w:val="00D40B70"/>
    <w:rsid w:val="00D40D0E"/>
    <w:rsid w:val="00D41077"/>
    <w:rsid w:val="00D4115C"/>
    <w:rsid w:val="00D413D9"/>
    <w:rsid w:val="00D41848"/>
    <w:rsid w:val="00D419AB"/>
    <w:rsid w:val="00D41A4D"/>
    <w:rsid w:val="00D42224"/>
    <w:rsid w:val="00D4241F"/>
    <w:rsid w:val="00D42614"/>
    <w:rsid w:val="00D426AB"/>
    <w:rsid w:val="00D426C2"/>
    <w:rsid w:val="00D426CC"/>
    <w:rsid w:val="00D428F6"/>
    <w:rsid w:val="00D42915"/>
    <w:rsid w:val="00D42A8A"/>
    <w:rsid w:val="00D42C45"/>
    <w:rsid w:val="00D42CA8"/>
    <w:rsid w:val="00D42CCA"/>
    <w:rsid w:val="00D43025"/>
    <w:rsid w:val="00D4318F"/>
    <w:rsid w:val="00D4346E"/>
    <w:rsid w:val="00D4359E"/>
    <w:rsid w:val="00D438BF"/>
    <w:rsid w:val="00D43A7E"/>
    <w:rsid w:val="00D44005"/>
    <w:rsid w:val="00D44043"/>
    <w:rsid w:val="00D44067"/>
    <w:rsid w:val="00D440F8"/>
    <w:rsid w:val="00D44421"/>
    <w:rsid w:val="00D444A2"/>
    <w:rsid w:val="00D449A7"/>
    <w:rsid w:val="00D44A04"/>
    <w:rsid w:val="00D44AF1"/>
    <w:rsid w:val="00D44BA9"/>
    <w:rsid w:val="00D44DAE"/>
    <w:rsid w:val="00D45333"/>
    <w:rsid w:val="00D453CC"/>
    <w:rsid w:val="00D45523"/>
    <w:rsid w:val="00D45643"/>
    <w:rsid w:val="00D45A97"/>
    <w:rsid w:val="00D45D70"/>
    <w:rsid w:val="00D45E3B"/>
    <w:rsid w:val="00D45E86"/>
    <w:rsid w:val="00D45F41"/>
    <w:rsid w:val="00D46171"/>
    <w:rsid w:val="00D46179"/>
    <w:rsid w:val="00D461A4"/>
    <w:rsid w:val="00D463BE"/>
    <w:rsid w:val="00D463EE"/>
    <w:rsid w:val="00D463F9"/>
    <w:rsid w:val="00D46449"/>
    <w:rsid w:val="00D467A8"/>
    <w:rsid w:val="00D468DD"/>
    <w:rsid w:val="00D46C9D"/>
    <w:rsid w:val="00D46F2E"/>
    <w:rsid w:val="00D47612"/>
    <w:rsid w:val="00D47620"/>
    <w:rsid w:val="00D4785B"/>
    <w:rsid w:val="00D47AD7"/>
    <w:rsid w:val="00D5006A"/>
    <w:rsid w:val="00D500A8"/>
    <w:rsid w:val="00D5095B"/>
    <w:rsid w:val="00D50A65"/>
    <w:rsid w:val="00D513DD"/>
    <w:rsid w:val="00D51406"/>
    <w:rsid w:val="00D51853"/>
    <w:rsid w:val="00D5199D"/>
    <w:rsid w:val="00D51BAE"/>
    <w:rsid w:val="00D52557"/>
    <w:rsid w:val="00D52AE8"/>
    <w:rsid w:val="00D52BB1"/>
    <w:rsid w:val="00D52FEE"/>
    <w:rsid w:val="00D5329B"/>
    <w:rsid w:val="00D533F3"/>
    <w:rsid w:val="00D53511"/>
    <w:rsid w:val="00D53D8D"/>
    <w:rsid w:val="00D53E14"/>
    <w:rsid w:val="00D540AB"/>
    <w:rsid w:val="00D546FF"/>
    <w:rsid w:val="00D54718"/>
    <w:rsid w:val="00D547F8"/>
    <w:rsid w:val="00D548ED"/>
    <w:rsid w:val="00D54A11"/>
    <w:rsid w:val="00D55158"/>
    <w:rsid w:val="00D555C4"/>
    <w:rsid w:val="00D55A79"/>
    <w:rsid w:val="00D55AD5"/>
    <w:rsid w:val="00D55C71"/>
    <w:rsid w:val="00D56188"/>
    <w:rsid w:val="00D56B9A"/>
    <w:rsid w:val="00D56D5E"/>
    <w:rsid w:val="00D5767C"/>
    <w:rsid w:val="00D576CA"/>
    <w:rsid w:val="00D576EB"/>
    <w:rsid w:val="00D57738"/>
    <w:rsid w:val="00D601CA"/>
    <w:rsid w:val="00D606FE"/>
    <w:rsid w:val="00D6093E"/>
    <w:rsid w:val="00D60D78"/>
    <w:rsid w:val="00D60F11"/>
    <w:rsid w:val="00D6171D"/>
    <w:rsid w:val="00D618BD"/>
    <w:rsid w:val="00D61AF5"/>
    <w:rsid w:val="00D61E71"/>
    <w:rsid w:val="00D621DB"/>
    <w:rsid w:val="00D6232A"/>
    <w:rsid w:val="00D623D7"/>
    <w:rsid w:val="00D625D4"/>
    <w:rsid w:val="00D626BB"/>
    <w:rsid w:val="00D62C69"/>
    <w:rsid w:val="00D62E0D"/>
    <w:rsid w:val="00D62EDD"/>
    <w:rsid w:val="00D62F58"/>
    <w:rsid w:val="00D62FE0"/>
    <w:rsid w:val="00D63045"/>
    <w:rsid w:val="00D6308F"/>
    <w:rsid w:val="00D63212"/>
    <w:rsid w:val="00D63413"/>
    <w:rsid w:val="00D639BD"/>
    <w:rsid w:val="00D63F64"/>
    <w:rsid w:val="00D640A0"/>
    <w:rsid w:val="00D640C9"/>
    <w:rsid w:val="00D643FE"/>
    <w:rsid w:val="00D64499"/>
    <w:rsid w:val="00D644C2"/>
    <w:rsid w:val="00D64772"/>
    <w:rsid w:val="00D6485D"/>
    <w:rsid w:val="00D64C9D"/>
    <w:rsid w:val="00D64E76"/>
    <w:rsid w:val="00D652B5"/>
    <w:rsid w:val="00D65DE6"/>
    <w:rsid w:val="00D65E91"/>
    <w:rsid w:val="00D65F23"/>
    <w:rsid w:val="00D660CA"/>
    <w:rsid w:val="00D66155"/>
    <w:rsid w:val="00D661B6"/>
    <w:rsid w:val="00D66584"/>
    <w:rsid w:val="00D668EC"/>
    <w:rsid w:val="00D66B15"/>
    <w:rsid w:val="00D66C79"/>
    <w:rsid w:val="00D66DC6"/>
    <w:rsid w:val="00D66E2E"/>
    <w:rsid w:val="00D66EC3"/>
    <w:rsid w:val="00D671A7"/>
    <w:rsid w:val="00D67328"/>
    <w:rsid w:val="00D67A4D"/>
    <w:rsid w:val="00D70558"/>
    <w:rsid w:val="00D708B0"/>
    <w:rsid w:val="00D70A63"/>
    <w:rsid w:val="00D70DA4"/>
    <w:rsid w:val="00D70EB6"/>
    <w:rsid w:val="00D712B3"/>
    <w:rsid w:val="00D71944"/>
    <w:rsid w:val="00D71B93"/>
    <w:rsid w:val="00D721FC"/>
    <w:rsid w:val="00D72248"/>
    <w:rsid w:val="00D7253C"/>
    <w:rsid w:val="00D726C4"/>
    <w:rsid w:val="00D72B05"/>
    <w:rsid w:val="00D72B30"/>
    <w:rsid w:val="00D72CC7"/>
    <w:rsid w:val="00D72E09"/>
    <w:rsid w:val="00D72E36"/>
    <w:rsid w:val="00D72FAB"/>
    <w:rsid w:val="00D73347"/>
    <w:rsid w:val="00D733B3"/>
    <w:rsid w:val="00D73ABC"/>
    <w:rsid w:val="00D73AF6"/>
    <w:rsid w:val="00D73E7F"/>
    <w:rsid w:val="00D744CB"/>
    <w:rsid w:val="00D748AA"/>
    <w:rsid w:val="00D74B45"/>
    <w:rsid w:val="00D74BCF"/>
    <w:rsid w:val="00D74D3A"/>
    <w:rsid w:val="00D74E36"/>
    <w:rsid w:val="00D74FCD"/>
    <w:rsid w:val="00D750DE"/>
    <w:rsid w:val="00D7552F"/>
    <w:rsid w:val="00D75B1C"/>
    <w:rsid w:val="00D75BC2"/>
    <w:rsid w:val="00D75BF7"/>
    <w:rsid w:val="00D75EB9"/>
    <w:rsid w:val="00D75F13"/>
    <w:rsid w:val="00D76217"/>
    <w:rsid w:val="00D762D2"/>
    <w:rsid w:val="00D76350"/>
    <w:rsid w:val="00D76623"/>
    <w:rsid w:val="00D76BC2"/>
    <w:rsid w:val="00D7707E"/>
    <w:rsid w:val="00D7786F"/>
    <w:rsid w:val="00D77B1D"/>
    <w:rsid w:val="00D77C5C"/>
    <w:rsid w:val="00D77CAF"/>
    <w:rsid w:val="00D801C8"/>
    <w:rsid w:val="00D8021F"/>
    <w:rsid w:val="00D8028A"/>
    <w:rsid w:val="00D80383"/>
    <w:rsid w:val="00D80CE4"/>
    <w:rsid w:val="00D81144"/>
    <w:rsid w:val="00D81621"/>
    <w:rsid w:val="00D817E4"/>
    <w:rsid w:val="00D81CA7"/>
    <w:rsid w:val="00D81CFE"/>
    <w:rsid w:val="00D81D19"/>
    <w:rsid w:val="00D81E78"/>
    <w:rsid w:val="00D81EE2"/>
    <w:rsid w:val="00D81F8C"/>
    <w:rsid w:val="00D821B3"/>
    <w:rsid w:val="00D8235D"/>
    <w:rsid w:val="00D823C6"/>
    <w:rsid w:val="00D82638"/>
    <w:rsid w:val="00D8327F"/>
    <w:rsid w:val="00D83392"/>
    <w:rsid w:val="00D83447"/>
    <w:rsid w:val="00D837A9"/>
    <w:rsid w:val="00D83EFF"/>
    <w:rsid w:val="00D83FC7"/>
    <w:rsid w:val="00D84168"/>
    <w:rsid w:val="00D844B7"/>
    <w:rsid w:val="00D84631"/>
    <w:rsid w:val="00D84C2E"/>
    <w:rsid w:val="00D85041"/>
    <w:rsid w:val="00D8518D"/>
    <w:rsid w:val="00D8545B"/>
    <w:rsid w:val="00D85C54"/>
    <w:rsid w:val="00D85CF3"/>
    <w:rsid w:val="00D8661E"/>
    <w:rsid w:val="00D86696"/>
    <w:rsid w:val="00D8676F"/>
    <w:rsid w:val="00D868AD"/>
    <w:rsid w:val="00D86C5B"/>
    <w:rsid w:val="00D86CA3"/>
    <w:rsid w:val="00D870FE"/>
    <w:rsid w:val="00D87186"/>
    <w:rsid w:val="00D871CE"/>
    <w:rsid w:val="00D87291"/>
    <w:rsid w:val="00D876B0"/>
    <w:rsid w:val="00D876C7"/>
    <w:rsid w:val="00D87789"/>
    <w:rsid w:val="00D87A11"/>
    <w:rsid w:val="00D87A46"/>
    <w:rsid w:val="00D87C6B"/>
    <w:rsid w:val="00D87FDF"/>
    <w:rsid w:val="00D902DF"/>
    <w:rsid w:val="00D90F38"/>
    <w:rsid w:val="00D91465"/>
    <w:rsid w:val="00D91528"/>
    <w:rsid w:val="00D9196D"/>
    <w:rsid w:val="00D92266"/>
    <w:rsid w:val="00D9247A"/>
    <w:rsid w:val="00D92982"/>
    <w:rsid w:val="00D93129"/>
    <w:rsid w:val="00D931B5"/>
    <w:rsid w:val="00D936D5"/>
    <w:rsid w:val="00D9384D"/>
    <w:rsid w:val="00D9396E"/>
    <w:rsid w:val="00D939F5"/>
    <w:rsid w:val="00D939FA"/>
    <w:rsid w:val="00D93CCB"/>
    <w:rsid w:val="00D94616"/>
    <w:rsid w:val="00D94C37"/>
    <w:rsid w:val="00D94EFC"/>
    <w:rsid w:val="00D94F39"/>
    <w:rsid w:val="00D9522E"/>
    <w:rsid w:val="00D9567A"/>
    <w:rsid w:val="00D95704"/>
    <w:rsid w:val="00D9570A"/>
    <w:rsid w:val="00D95B55"/>
    <w:rsid w:val="00D95BB4"/>
    <w:rsid w:val="00D95FEB"/>
    <w:rsid w:val="00D96250"/>
    <w:rsid w:val="00D96768"/>
    <w:rsid w:val="00D96816"/>
    <w:rsid w:val="00D97084"/>
    <w:rsid w:val="00D97821"/>
    <w:rsid w:val="00D979A2"/>
    <w:rsid w:val="00D97D29"/>
    <w:rsid w:val="00D97D5F"/>
    <w:rsid w:val="00D97F7C"/>
    <w:rsid w:val="00DA00BE"/>
    <w:rsid w:val="00DA020F"/>
    <w:rsid w:val="00DA02A6"/>
    <w:rsid w:val="00DA0548"/>
    <w:rsid w:val="00DA05C9"/>
    <w:rsid w:val="00DA0955"/>
    <w:rsid w:val="00DA0A44"/>
    <w:rsid w:val="00DA0DCC"/>
    <w:rsid w:val="00DA11A4"/>
    <w:rsid w:val="00DA13C0"/>
    <w:rsid w:val="00DA176B"/>
    <w:rsid w:val="00DA1B44"/>
    <w:rsid w:val="00DA1E85"/>
    <w:rsid w:val="00DA1F0B"/>
    <w:rsid w:val="00DA20FB"/>
    <w:rsid w:val="00DA22C0"/>
    <w:rsid w:val="00DA2326"/>
    <w:rsid w:val="00DA2360"/>
    <w:rsid w:val="00DA2DEE"/>
    <w:rsid w:val="00DA2E50"/>
    <w:rsid w:val="00DA2F92"/>
    <w:rsid w:val="00DA305E"/>
    <w:rsid w:val="00DA30B9"/>
    <w:rsid w:val="00DA30F2"/>
    <w:rsid w:val="00DA31A6"/>
    <w:rsid w:val="00DA3381"/>
    <w:rsid w:val="00DA3AC5"/>
    <w:rsid w:val="00DA4A0D"/>
    <w:rsid w:val="00DA4B53"/>
    <w:rsid w:val="00DA4D07"/>
    <w:rsid w:val="00DA4D5A"/>
    <w:rsid w:val="00DA4DB1"/>
    <w:rsid w:val="00DA4E88"/>
    <w:rsid w:val="00DA4ED4"/>
    <w:rsid w:val="00DA5417"/>
    <w:rsid w:val="00DA54CF"/>
    <w:rsid w:val="00DA56E8"/>
    <w:rsid w:val="00DA6496"/>
    <w:rsid w:val="00DA6631"/>
    <w:rsid w:val="00DA6678"/>
    <w:rsid w:val="00DA6828"/>
    <w:rsid w:val="00DA6AB0"/>
    <w:rsid w:val="00DA6D76"/>
    <w:rsid w:val="00DA7144"/>
    <w:rsid w:val="00DA7552"/>
    <w:rsid w:val="00DA78A8"/>
    <w:rsid w:val="00DA78D4"/>
    <w:rsid w:val="00DA7CE7"/>
    <w:rsid w:val="00DA7E3A"/>
    <w:rsid w:val="00DB0315"/>
    <w:rsid w:val="00DB0780"/>
    <w:rsid w:val="00DB08A1"/>
    <w:rsid w:val="00DB0902"/>
    <w:rsid w:val="00DB0A9F"/>
    <w:rsid w:val="00DB0B6B"/>
    <w:rsid w:val="00DB10D0"/>
    <w:rsid w:val="00DB119A"/>
    <w:rsid w:val="00DB197D"/>
    <w:rsid w:val="00DB1A7F"/>
    <w:rsid w:val="00DB1DD8"/>
    <w:rsid w:val="00DB1EAD"/>
    <w:rsid w:val="00DB219A"/>
    <w:rsid w:val="00DB261E"/>
    <w:rsid w:val="00DB27AB"/>
    <w:rsid w:val="00DB28A7"/>
    <w:rsid w:val="00DB32A7"/>
    <w:rsid w:val="00DB32F9"/>
    <w:rsid w:val="00DB3420"/>
    <w:rsid w:val="00DB35DF"/>
    <w:rsid w:val="00DB35E4"/>
    <w:rsid w:val="00DB369D"/>
    <w:rsid w:val="00DB3754"/>
    <w:rsid w:val="00DB377D"/>
    <w:rsid w:val="00DB3B68"/>
    <w:rsid w:val="00DB3BD5"/>
    <w:rsid w:val="00DB3C34"/>
    <w:rsid w:val="00DB3CAF"/>
    <w:rsid w:val="00DB409D"/>
    <w:rsid w:val="00DB4108"/>
    <w:rsid w:val="00DB485B"/>
    <w:rsid w:val="00DB48FC"/>
    <w:rsid w:val="00DB4DE9"/>
    <w:rsid w:val="00DB4F62"/>
    <w:rsid w:val="00DB5076"/>
    <w:rsid w:val="00DB524E"/>
    <w:rsid w:val="00DB5372"/>
    <w:rsid w:val="00DB5686"/>
    <w:rsid w:val="00DB595D"/>
    <w:rsid w:val="00DB5A64"/>
    <w:rsid w:val="00DB5BEB"/>
    <w:rsid w:val="00DB6141"/>
    <w:rsid w:val="00DB6197"/>
    <w:rsid w:val="00DB65A2"/>
    <w:rsid w:val="00DB714C"/>
    <w:rsid w:val="00DB71C1"/>
    <w:rsid w:val="00DB74AC"/>
    <w:rsid w:val="00DB7BBC"/>
    <w:rsid w:val="00DB7BE4"/>
    <w:rsid w:val="00DC03C3"/>
    <w:rsid w:val="00DC0407"/>
    <w:rsid w:val="00DC07B7"/>
    <w:rsid w:val="00DC0A14"/>
    <w:rsid w:val="00DC0A98"/>
    <w:rsid w:val="00DC0B93"/>
    <w:rsid w:val="00DC0C0E"/>
    <w:rsid w:val="00DC0D2D"/>
    <w:rsid w:val="00DC10DE"/>
    <w:rsid w:val="00DC16D0"/>
    <w:rsid w:val="00DC16E7"/>
    <w:rsid w:val="00DC178F"/>
    <w:rsid w:val="00DC1B13"/>
    <w:rsid w:val="00DC2340"/>
    <w:rsid w:val="00DC2528"/>
    <w:rsid w:val="00DC2536"/>
    <w:rsid w:val="00DC2A34"/>
    <w:rsid w:val="00DC2D36"/>
    <w:rsid w:val="00DC30A4"/>
    <w:rsid w:val="00DC3307"/>
    <w:rsid w:val="00DC33ED"/>
    <w:rsid w:val="00DC34D4"/>
    <w:rsid w:val="00DC35A4"/>
    <w:rsid w:val="00DC3886"/>
    <w:rsid w:val="00DC39BC"/>
    <w:rsid w:val="00DC3FFD"/>
    <w:rsid w:val="00DC4028"/>
    <w:rsid w:val="00DC4051"/>
    <w:rsid w:val="00DC4B18"/>
    <w:rsid w:val="00DC4C3C"/>
    <w:rsid w:val="00DC5164"/>
    <w:rsid w:val="00DC53EF"/>
    <w:rsid w:val="00DC551A"/>
    <w:rsid w:val="00DC5756"/>
    <w:rsid w:val="00DC57FC"/>
    <w:rsid w:val="00DC5963"/>
    <w:rsid w:val="00DC59FF"/>
    <w:rsid w:val="00DC5E90"/>
    <w:rsid w:val="00DC68E8"/>
    <w:rsid w:val="00DC6FCC"/>
    <w:rsid w:val="00DC717A"/>
    <w:rsid w:val="00DC7546"/>
    <w:rsid w:val="00DC75FA"/>
    <w:rsid w:val="00DC78D2"/>
    <w:rsid w:val="00DC7C61"/>
    <w:rsid w:val="00DC7FBA"/>
    <w:rsid w:val="00DD070D"/>
    <w:rsid w:val="00DD08A0"/>
    <w:rsid w:val="00DD0D3B"/>
    <w:rsid w:val="00DD0D68"/>
    <w:rsid w:val="00DD0F1D"/>
    <w:rsid w:val="00DD0FCB"/>
    <w:rsid w:val="00DD13B4"/>
    <w:rsid w:val="00DD148C"/>
    <w:rsid w:val="00DD1909"/>
    <w:rsid w:val="00DD1BFC"/>
    <w:rsid w:val="00DD1C7D"/>
    <w:rsid w:val="00DD1DCA"/>
    <w:rsid w:val="00DD1F1A"/>
    <w:rsid w:val="00DD2A6E"/>
    <w:rsid w:val="00DD2EFB"/>
    <w:rsid w:val="00DD32A9"/>
    <w:rsid w:val="00DD3A06"/>
    <w:rsid w:val="00DD3C72"/>
    <w:rsid w:val="00DD408F"/>
    <w:rsid w:val="00DD444D"/>
    <w:rsid w:val="00DD49FD"/>
    <w:rsid w:val="00DD4B6B"/>
    <w:rsid w:val="00DD4D04"/>
    <w:rsid w:val="00DD5072"/>
    <w:rsid w:val="00DD51C4"/>
    <w:rsid w:val="00DD51C6"/>
    <w:rsid w:val="00DD560A"/>
    <w:rsid w:val="00DD570F"/>
    <w:rsid w:val="00DD59E7"/>
    <w:rsid w:val="00DD5A68"/>
    <w:rsid w:val="00DD5ACB"/>
    <w:rsid w:val="00DD5DC9"/>
    <w:rsid w:val="00DD610B"/>
    <w:rsid w:val="00DD6189"/>
    <w:rsid w:val="00DD62CD"/>
    <w:rsid w:val="00DD646F"/>
    <w:rsid w:val="00DD653E"/>
    <w:rsid w:val="00DD68FD"/>
    <w:rsid w:val="00DD6CE6"/>
    <w:rsid w:val="00DD6D24"/>
    <w:rsid w:val="00DD6F33"/>
    <w:rsid w:val="00DD6F6D"/>
    <w:rsid w:val="00DD6FFF"/>
    <w:rsid w:val="00DD71EE"/>
    <w:rsid w:val="00DD739F"/>
    <w:rsid w:val="00DD7AAD"/>
    <w:rsid w:val="00DE086C"/>
    <w:rsid w:val="00DE0B16"/>
    <w:rsid w:val="00DE0E91"/>
    <w:rsid w:val="00DE1585"/>
    <w:rsid w:val="00DE16ED"/>
    <w:rsid w:val="00DE173B"/>
    <w:rsid w:val="00DE17F1"/>
    <w:rsid w:val="00DE1910"/>
    <w:rsid w:val="00DE1915"/>
    <w:rsid w:val="00DE1B64"/>
    <w:rsid w:val="00DE1DA1"/>
    <w:rsid w:val="00DE1F21"/>
    <w:rsid w:val="00DE200F"/>
    <w:rsid w:val="00DE2556"/>
    <w:rsid w:val="00DE2751"/>
    <w:rsid w:val="00DE2C13"/>
    <w:rsid w:val="00DE2DD5"/>
    <w:rsid w:val="00DE3151"/>
    <w:rsid w:val="00DE34BE"/>
    <w:rsid w:val="00DE3547"/>
    <w:rsid w:val="00DE3646"/>
    <w:rsid w:val="00DE37AB"/>
    <w:rsid w:val="00DE37ED"/>
    <w:rsid w:val="00DE3A7A"/>
    <w:rsid w:val="00DE3BA2"/>
    <w:rsid w:val="00DE3C3C"/>
    <w:rsid w:val="00DE3E52"/>
    <w:rsid w:val="00DE3F30"/>
    <w:rsid w:val="00DE4D1D"/>
    <w:rsid w:val="00DE4D56"/>
    <w:rsid w:val="00DE4D94"/>
    <w:rsid w:val="00DE5038"/>
    <w:rsid w:val="00DE5382"/>
    <w:rsid w:val="00DE5423"/>
    <w:rsid w:val="00DE5536"/>
    <w:rsid w:val="00DE55C4"/>
    <w:rsid w:val="00DE5608"/>
    <w:rsid w:val="00DE58D0"/>
    <w:rsid w:val="00DE59F4"/>
    <w:rsid w:val="00DE5A37"/>
    <w:rsid w:val="00DE5C34"/>
    <w:rsid w:val="00DE5C6F"/>
    <w:rsid w:val="00DE60F6"/>
    <w:rsid w:val="00DE61FB"/>
    <w:rsid w:val="00DE6350"/>
    <w:rsid w:val="00DE6446"/>
    <w:rsid w:val="00DE654F"/>
    <w:rsid w:val="00DE68B6"/>
    <w:rsid w:val="00DE69D4"/>
    <w:rsid w:val="00DE6C6A"/>
    <w:rsid w:val="00DE6CD6"/>
    <w:rsid w:val="00DE6E01"/>
    <w:rsid w:val="00DE7639"/>
    <w:rsid w:val="00DE78D2"/>
    <w:rsid w:val="00DE7C57"/>
    <w:rsid w:val="00DE7CCA"/>
    <w:rsid w:val="00DE7E74"/>
    <w:rsid w:val="00DE7F1B"/>
    <w:rsid w:val="00DF098B"/>
    <w:rsid w:val="00DF0B68"/>
    <w:rsid w:val="00DF0B6E"/>
    <w:rsid w:val="00DF0F72"/>
    <w:rsid w:val="00DF10D3"/>
    <w:rsid w:val="00DF10E8"/>
    <w:rsid w:val="00DF15E0"/>
    <w:rsid w:val="00DF17D9"/>
    <w:rsid w:val="00DF1819"/>
    <w:rsid w:val="00DF19C2"/>
    <w:rsid w:val="00DF2247"/>
    <w:rsid w:val="00DF2DAD"/>
    <w:rsid w:val="00DF2E6A"/>
    <w:rsid w:val="00DF2FFD"/>
    <w:rsid w:val="00DF31BB"/>
    <w:rsid w:val="00DF31EC"/>
    <w:rsid w:val="00DF331F"/>
    <w:rsid w:val="00DF37A0"/>
    <w:rsid w:val="00DF3842"/>
    <w:rsid w:val="00DF3862"/>
    <w:rsid w:val="00DF3900"/>
    <w:rsid w:val="00DF3DF3"/>
    <w:rsid w:val="00DF424D"/>
    <w:rsid w:val="00DF42C1"/>
    <w:rsid w:val="00DF4391"/>
    <w:rsid w:val="00DF43EB"/>
    <w:rsid w:val="00DF44B0"/>
    <w:rsid w:val="00DF4D22"/>
    <w:rsid w:val="00DF4F0A"/>
    <w:rsid w:val="00DF511F"/>
    <w:rsid w:val="00DF544F"/>
    <w:rsid w:val="00DF545C"/>
    <w:rsid w:val="00DF5608"/>
    <w:rsid w:val="00DF56F3"/>
    <w:rsid w:val="00DF58EC"/>
    <w:rsid w:val="00DF59C6"/>
    <w:rsid w:val="00DF5B2F"/>
    <w:rsid w:val="00DF5B96"/>
    <w:rsid w:val="00DF5F2F"/>
    <w:rsid w:val="00DF5F4F"/>
    <w:rsid w:val="00DF62B8"/>
    <w:rsid w:val="00DF6778"/>
    <w:rsid w:val="00DF69C5"/>
    <w:rsid w:val="00DF6B7F"/>
    <w:rsid w:val="00DF701F"/>
    <w:rsid w:val="00DF77B7"/>
    <w:rsid w:val="00DF7B40"/>
    <w:rsid w:val="00DF7BE5"/>
    <w:rsid w:val="00DF7FE4"/>
    <w:rsid w:val="00E000A6"/>
    <w:rsid w:val="00E0025D"/>
    <w:rsid w:val="00E003C5"/>
    <w:rsid w:val="00E005FF"/>
    <w:rsid w:val="00E006EC"/>
    <w:rsid w:val="00E007DE"/>
    <w:rsid w:val="00E00C90"/>
    <w:rsid w:val="00E00D43"/>
    <w:rsid w:val="00E00E8F"/>
    <w:rsid w:val="00E013A4"/>
    <w:rsid w:val="00E015E3"/>
    <w:rsid w:val="00E016F0"/>
    <w:rsid w:val="00E0178C"/>
    <w:rsid w:val="00E018F4"/>
    <w:rsid w:val="00E01C6E"/>
    <w:rsid w:val="00E01E22"/>
    <w:rsid w:val="00E0206B"/>
    <w:rsid w:val="00E02086"/>
    <w:rsid w:val="00E02407"/>
    <w:rsid w:val="00E02484"/>
    <w:rsid w:val="00E024E4"/>
    <w:rsid w:val="00E03958"/>
    <w:rsid w:val="00E03FB3"/>
    <w:rsid w:val="00E04285"/>
    <w:rsid w:val="00E044C3"/>
    <w:rsid w:val="00E044DA"/>
    <w:rsid w:val="00E0485A"/>
    <w:rsid w:val="00E04AA1"/>
    <w:rsid w:val="00E052F7"/>
    <w:rsid w:val="00E057F8"/>
    <w:rsid w:val="00E05820"/>
    <w:rsid w:val="00E058A6"/>
    <w:rsid w:val="00E0592D"/>
    <w:rsid w:val="00E05AB5"/>
    <w:rsid w:val="00E05D23"/>
    <w:rsid w:val="00E05FD4"/>
    <w:rsid w:val="00E06371"/>
    <w:rsid w:val="00E0667A"/>
    <w:rsid w:val="00E0675E"/>
    <w:rsid w:val="00E067BF"/>
    <w:rsid w:val="00E0682D"/>
    <w:rsid w:val="00E068DA"/>
    <w:rsid w:val="00E06C81"/>
    <w:rsid w:val="00E06E9D"/>
    <w:rsid w:val="00E06FA1"/>
    <w:rsid w:val="00E070F3"/>
    <w:rsid w:val="00E07109"/>
    <w:rsid w:val="00E07623"/>
    <w:rsid w:val="00E077AA"/>
    <w:rsid w:val="00E07C18"/>
    <w:rsid w:val="00E07C9E"/>
    <w:rsid w:val="00E100CA"/>
    <w:rsid w:val="00E100CE"/>
    <w:rsid w:val="00E100F1"/>
    <w:rsid w:val="00E103EF"/>
    <w:rsid w:val="00E109E5"/>
    <w:rsid w:val="00E10A1E"/>
    <w:rsid w:val="00E10A6C"/>
    <w:rsid w:val="00E10A76"/>
    <w:rsid w:val="00E10D3E"/>
    <w:rsid w:val="00E110E7"/>
    <w:rsid w:val="00E114AB"/>
    <w:rsid w:val="00E1161D"/>
    <w:rsid w:val="00E1169D"/>
    <w:rsid w:val="00E118C3"/>
    <w:rsid w:val="00E11B20"/>
    <w:rsid w:val="00E11D79"/>
    <w:rsid w:val="00E11E1A"/>
    <w:rsid w:val="00E11EEB"/>
    <w:rsid w:val="00E12218"/>
    <w:rsid w:val="00E12465"/>
    <w:rsid w:val="00E12F30"/>
    <w:rsid w:val="00E1331B"/>
    <w:rsid w:val="00E137A2"/>
    <w:rsid w:val="00E137D6"/>
    <w:rsid w:val="00E13D55"/>
    <w:rsid w:val="00E13E6B"/>
    <w:rsid w:val="00E13F59"/>
    <w:rsid w:val="00E141C5"/>
    <w:rsid w:val="00E1423F"/>
    <w:rsid w:val="00E1439C"/>
    <w:rsid w:val="00E14407"/>
    <w:rsid w:val="00E149DC"/>
    <w:rsid w:val="00E14BA7"/>
    <w:rsid w:val="00E152E8"/>
    <w:rsid w:val="00E15802"/>
    <w:rsid w:val="00E15D51"/>
    <w:rsid w:val="00E15E88"/>
    <w:rsid w:val="00E164FB"/>
    <w:rsid w:val="00E1658E"/>
    <w:rsid w:val="00E1664D"/>
    <w:rsid w:val="00E16818"/>
    <w:rsid w:val="00E16C63"/>
    <w:rsid w:val="00E16DA2"/>
    <w:rsid w:val="00E16E27"/>
    <w:rsid w:val="00E16E47"/>
    <w:rsid w:val="00E17025"/>
    <w:rsid w:val="00E17242"/>
    <w:rsid w:val="00E17656"/>
    <w:rsid w:val="00E179F9"/>
    <w:rsid w:val="00E17AAF"/>
    <w:rsid w:val="00E17FA2"/>
    <w:rsid w:val="00E200B2"/>
    <w:rsid w:val="00E20679"/>
    <w:rsid w:val="00E206DD"/>
    <w:rsid w:val="00E20B6B"/>
    <w:rsid w:val="00E20CD2"/>
    <w:rsid w:val="00E20E76"/>
    <w:rsid w:val="00E21028"/>
    <w:rsid w:val="00E2111F"/>
    <w:rsid w:val="00E2118F"/>
    <w:rsid w:val="00E21275"/>
    <w:rsid w:val="00E213EB"/>
    <w:rsid w:val="00E2187D"/>
    <w:rsid w:val="00E21948"/>
    <w:rsid w:val="00E21CCD"/>
    <w:rsid w:val="00E21D47"/>
    <w:rsid w:val="00E22330"/>
    <w:rsid w:val="00E22678"/>
    <w:rsid w:val="00E22C04"/>
    <w:rsid w:val="00E22EAB"/>
    <w:rsid w:val="00E23446"/>
    <w:rsid w:val="00E2369A"/>
    <w:rsid w:val="00E23B03"/>
    <w:rsid w:val="00E23D48"/>
    <w:rsid w:val="00E23F53"/>
    <w:rsid w:val="00E2402E"/>
    <w:rsid w:val="00E24643"/>
    <w:rsid w:val="00E24656"/>
    <w:rsid w:val="00E246E1"/>
    <w:rsid w:val="00E249CC"/>
    <w:rsid w:val="00E25086"/>
    <w:rsid w:val="00E25110"/>
    <w:rsid w:val="00E252EC"/>
    <w:rsid w:val="00E25376"/>
    <w:rsid w:val="00E2582B"/>
    <w:rsid w:val="00E25D6E"/>
    <w:rsid w:val="00E25D7A"/>
    <w:rsid w:val="00E25EA9"/>
    <w:rsid w:val="00E25EFE"/>
    <w:rsid w:val="00E2628D"/>
    <w:rsid w:val="00E2630C"/>
    <w:rsid w:val="00E26375"/>
    <w:rsid w:val="00E26529"/>
    <w:rsid w:val="00E265ED"/>
    <w:rsid w:val="00E2675F"/>
    <w:rsid w:val="00E267BB"/>
    <w:rsid w:val="00E26908"/>
    <w:rsid w:val="00E26F8D"/>
    <w:rsid w:val="00E2716B"/>
    <w:rsid w:val="00E2771C"/>
    <w:rsid w:val="00E278C2"/>
    <w:rsid w:val="00E27C2D"/>
    <w:rsid w:val="00E27D77"/>
    <w:rsid w:val="00E3007B"/>
    <w:rsid w:val="00E30137"/>
    <w:rsid w:val="00E30771"/>
    <w:rsid w:val="00E30B5A"/>
    <w:rsid w:val="00E30EA6"/>
    <w:rsid w:val="00E30F95"/>
    <w:rsid w:val="00E310B5"/>
    <w:rsid w:val="00E3123D"/>
    <w:rsid w:val="00E3137A"/>
    <w:rsid w:val="00E313B2"/>
    <w:rsid w:val="00E31461"/>
    <w:rsid w:val="00E31875"/>
    <w:rsid w:val="00E31998"/>
    <w:rsid w:val="00E31D43"/>
    <w:rsid w:val="00E31D74"/>
    <w:rsid w:val="00E31F6D"/>
    <w:rsid w:val="00E31FA4"/>
    <w:rsid w:val="00E322AB"/>
    <w:rsid w:val="00E3233B"/>
    <w:rsid w:val="00E32389"/>
    <w:rsid w:val="00E325D2"/>
    <w:rsid w:val="00E32608"/>
    <w:rsid w:val="00E32B5F"/>
    <w:rsid w:val="00E32CB3"/>
    <w:rsid w:val="00E32E7F"/>
    <w:rsid w:val="00E3305A"/>
    <w:rsid w:val="00E33FC0"/>
    <w:rsid w:val="00E3401B"/>
    <w:rsid w:val="00E3415B"/>
    <w:rsid w:val="00E34188"/>
    <w:rsid w:val="00E34564"/>
    <w:rsid w:val="00E34B6E"/>
    <w:rsid w:val="00E34DAA"/>
    <w:rsid w:val="00E35298"/>
    <w:rsid w:val="00E3531A"/>
    <w:rsid w:val="00E353B9"/>
    <w:rsid w:val="00E35559"/>
    <w:rsid w:val="00E356D0"/>
    <w:rsid w:val="00E35A1D"/>
    <w:rsid w:val="00E35E5D"/>
    <w:rsid w:val="00E3615A"/>
    <w:rsid w:val="00E3624C"/>
    <w:rsid w:val="00E363C8"/>
    <w:rsid w:val="00E36747"/>
    <w:rsid w:val="00E3723A"/>
    <w:rsid w:val="00E374C0"/>
    <w:rsid w:val="00E377C4"/>
    <w:rsid w:val="00E37860"/>
    <w:rsid w:val="00E37A39"/>
    <w:rsid w:val="00E37A5D"/>
    <w:rsid w:val="00E37BA8"/>
    <w:rsid w:val="00E37CC2"/>
    <w:rsid w:val="00E37F80"/>
    <w:rsid w:val="00E400D3"/>
    <w:rsid w:val="00E401B1"/>
    <w:rsid w:val="00E402B0"/>
    <w:rsid w:val="00E408D3"/>
    <w:rsid w:val="00E40BEC"/>
    <w:rsid w:val="00E414D8"/>
    <w:rsid w:val="00E4155A"/>
    <w:rsid w:val="00E4198F"/>
    <w:rsid w:val="00E41D47"/>
    <w:rsid w:val="00E41E7C"/>
    <w:rsid w:val="00E4206B"/>
    <w:rsid w:val="00E420A6"/>
    <w:rsid w:val="00E421C7"/>
    <w:rsid w:val="00E4229D"/>
    <w:rsid w:val="00E42383"/>
    <w:rsid w:val="00E423FE"/>
    <w:rsid w:val="00E42570"/>
    <w:rsid w:val="00E4260D"/>
    <w:rsid w:val="00E4289C"/>
    <w:rsid w:val="00E42B01"/>
    <w:rsid w:val="00E42B58"/>
    <w:rsid w:val="00E42D4D"/>
    <w:rsid w:val="00E42ED1"/>
    <w:rsid w:val="00E431EC"/>
    <w:rsid w:val="00E43D12"/>
    <w:rsid w:val="00E43FE5"/>
    <w:rsid w:val="00E44443"/>
    <w:rsid w:val="00E446F1"/>
    <w:rsid w:val="00E448C6"/>
    <w:rsid w:val="00E4559F"/>
    <w:rsid w:val="00E456E4"/>
    <w:rsid w:val="00E45776"/>
    <w:rsid w:val="00E45A84"/>
    <w:rsid w:val="00E45B6F"/>
    <w:rsid w:val="00E45DD4"/>
    <w:rsid w:val="00E46027"/>
    <w:rsid w:val="00E46182"/>
    <w:rsid w:val="00E463B7"/>
    <w:rsid w:val="00E46886"/>
    <w:rsid w:val="00E46AC2"/>
    <w:rsid w:val="00E47237"/>
    <w:rsid w:val="00E4740F"/>
    <w:rsid w:val="00E47637"/>
    <w:rsid w:val="00E47801"/>
    <w:rsid w:val="00E47AEF"/>
    <w:rsid w:val="00E47E06"/>
    <w:rsid w:val="00E47E54"/>
    <w:rsid w:val="00E5000C"/>
    <w:rsid w:val="00E50190"/>
    <w:rsid w:val="00E5036F"/>
    <w:rsid w:val="00E5037D"/>
    <w:rsid w:val="00E507E8"/>
    <w:rsid w:val="00E50A1D"/>
    <w:rsid w:val="00E51144"/>
    <w:rsid w:val="00E518E2"/>
    <w:rsid w:val="00E51AE1"/>
    <w:rsid w:val="00E51CAB"/>
    <w:rsid w:val="00E51D54"/>
    <w:rsid w:val="00E51F0F"/>
    <w:rsid w:val="00E52060"/>
    <w:rsid w:val="00E520B8"/>
    <w:rsid w:val="00E520BE"/>
    <w:rsid w:val="00E521AC"/>
    <w:rsid w:val="00E525A2"/>
    <w:rsid w:val="00E52670"/>
    <w:rsid w:val="00E52689"/>
    <w:rsid w:val="00E52740"/>
    <w:rsid w:val="00E527F1"/>
    <w:rsid w:val="00E52AE3"/>
    <w:rsid w:val="00E52B0E"/>
    <w:rsid w:val="00E52C4B"/>
    <w:rsid w:val="00E52CF4"/>
    <w:rsid w:val="00E52DA0"/>
    <w:rsid w:val="00E52DD1"/>
    <w:rsid w:val="00E52EAE"/>
    <w:rsid w:val="00E5320E"/>
    <w:rsid w:val="00E532B5"/>
    <w:rsid w:val="00E5347D"/>
    <w:rsid w:val="00E539DC"/>
    <w:rsid w:val="00E53B73"/>
    <w:rsid w:val="00E53B75"/>
    <w:rsid w:val="00E53C54"/>
    <w:rsid w:val="00E53DBD"/>
    <w:rsid w:val="00E5437B"/>
    <w:rsid w:val="00E54470"/>
    <w:rsid w:val="00E54884"/>
    <w:rsid w:val="00E54E3B"/>
    <w:rsid w:val="00E554A2"/>
    <w:rsid w:val="00E554B3"/>
    <w:rsid w:val="00E557DD"/>
    <w:rsid w:val="00E55A99"/>
    <w:rsid w:val="00E55B0B"/>
    <w:rsid w:val="00E55C48"/>
    <w:rsid w:val="00E55F0C"/>
    <w:rsid w:val="00E5633A"/>
    <w:rsid w:val="00E563ED"/>
    <w:rsid w:val="00E565EE"/>
    <w:rsid w:val="00E56782"/>
    <w:rsid w:val="00E5691A"/>
    <w:rsid w:val="00E569C0"/>
    <w:rsid w:val="00E56ABE"/>
    <w:rsid w:val="00E56F00"/>
    <w:rsid w:val="00E56F83"/>
    <w:rsid w:val="00E57114"/>
    <w:rsid w:val="00E5722D"/>
    <w:rsid w:val="00E57432"/>
    <w:rsid w:val="00E57565"/>
    <w:rsid w:val="00E5762B"/>
    <w:rsid w:val="00E5768B"/>
    <w:rsid w:val="00E57789"/>
    <w:rsid w:val="00E57EB3"/>
    <w:rsid w:val="00E607E0"/>
    <w:rsid w:val="00E60829"/>
    <w:rsid w:val="00E60DBD"/>
    <w:rsid w:val="00E614AB"/>
    <w:rsid w:val="00E615CB"/>
    <w:rsid w:val="00E61778"/>
    <w:rsid w:val="00E617D9"/>
    <w:rsid w:val="00E618D2"/>
    <w:rsid w:val="00E6190C"/>
    <w:rsid w:val="00E61C00"/>
    <w:rsid w:val="00E62154"/>
    <w:rsid w:val="00E62268"/>
    <w:rsid w:val="00E62431"/>
    <w:rsid w:val="00E62681"/>
    <w:rsid w:val="00E6280E"/>
    <w:rsid w:val="00E62983"/>
    <w:rsid w:val="00E62AB3"/>
    <w:rsid w:val="00E62C4B"/>
    <w:rsid w:val="00E63228"/>
    <w:rsid w:val="00E63439"/>
    <w:rsid w:val="00E636E9"/>
    <w:rsid w:val="00E63838"/>
    <w:rsid w:val="00E639B7"/>
    <w:rsid w:val="00E63E48"/>
    <w:rsid w:val="00E64038"/>
    <w:rsid w:val="00E6417A"/>
    <w:rsid w:val="00E641D4"/>
    <w:rsid w:val="00E6442F"/>
    <w:rsid w:val="00E64434"/>
    <w:rsid w:val="00E64C79"/>
    <w:rsid w:val="00E64D98"/>
    <w:rsid w:val="00E65306"/>
    <w:rsid w:val="00E6541B"/>
    <w:rsid w:val="00E65A44"/>
    <w:rsid w:val="00E65F7E"/>
    <w:rsid w:val="00E6665C"/>
    <w:rsid w:val="00E667A6"/>
    <w:rsid w:val="00E667E5"/>
    <w:rsid w:val="00E66875"/>
    <w:rsid w:val="00E6690C"/>
    <w:rsid w:val="00E66B4F"/>
    <w:rsid w:val="00E66FCE"/>
    <w:rsid w:val="00E67A17"/>
    <w:rsid w:val="00E67C51"/>
    <w:rsid w:val="00E67F74"/>
    <w:rsid w:val="00E7022C"/>
    <w:rsid w:val="00E702C1"/>
    <w:rsid w:val="00E702CD"/>
    <w:rsid w:val="00E70307"/>
    <w:rsid w:val="00E704B3"/>
    <w:rsid w:val="00E7092C"/>
    <w:rsid w:val="00E70C03"/>
    <w:rsid w:val="00E70E92"/>
    <w:rsid w:val="00E70F17"/>
    <w:rsid w:val="00E714AE"/>
    <w:rsid w:val="00E71681"/>
    <w:rsid w:val="00E71801"/>
    <w:rsid w:val="00E71B33"/>
    <w:rsid w:val="00E71C3A"/>
    <w:rsid w:val="00E71D00"/>
    <w:rsid w:val="00E71F13"/>
    <w:rsid w:val="00E7201A"/>
    <w:rsid w:val="00E727DE"/>
    <w:rsid w:val="00E72EFC"/>
    <w:rsid w:val="00E73285"/>
    <w:rsid w:val="00E73373"/>
    <w:rsid w:val="00E734F3"/>
    <w:rsid w:val="00E7364D"/>
    <w:rsid w:val="00E73723"/>
    <w:rsid w:val="00E73B20"/>
    <w:rsid w:val="00E740CA"/>
    <w:rsid w:val="00E74280"/>
    <w:rsid w:val="00E74441"/>
    <w:rsid w:val="00E7447D"/>
    <w:rsid w:val="00E744AB"/>
    <w:rsid w:val="00E7451A"/>
    <w:rsid w:val="00E745E0"/>
    <w:rsid w:val="00E74D69"/>
    <w:rsid w:val="00E75162"/>
    <w:rsid w:val="00E752DD"/>
    <w:rsid w:val="00E758EC"/>
    <w:rsid w:val="00E75995"/>
    <w:rsid w:val="00E75A45"/>
    <w:rsid w:val="00E75D5B"/>
    <w:rsid w:val="00E7677E"/>
    <w:rsid w:val="00E769FD"/>
    <w:rsid w:val="00E7724F"/>
    <w:rsid w:val="00E7748B"/>
    <w:rsid w:val="00E774B8"/>
    <w:rsid w:val="00E7772F"/>
    <w:rsid w:val="00E77789"/>
    <w:rsid w:val="00E77AD7"/>
    <w:rsid w:val="00E77CEC"/>
    <w:rsid w:val="00E77F67"/>
    <w:rsid w:val="00E8029E"/>
    <w:rsid w:val="00E80635"/>
    <w:rsid w:val="00E80B49"/>
    <w:rsid w:val="00E80FE5"/>
    <w:rsid w:val="00E810A7"/>
    <w:rsid w:val="00E81133"/>
    <w:rsid w:val="00E811B9"/>
    <w:rsid w:val="00E81462"/>
    <w:rsid w:val="00E814DD"/>
    <w:rsid w:val="00E81746"/>
    <w:rsid w:val="00E81763"/>
    <w:rsid w:val="00E81E22"/>
    <w:rsid w:val="00E822E8"/>
    <w:rsid w:val="00E8234C"/>
    <w:rsid w:val="00E823D7"/>
    <w:rsid w:val="00E828D0"/>
    <w:rsid w:val="00E82B80"/>
    <w:rsid w:val="00E82DA7"/>
    <w:rsid w:val="00E82DEC"/>
    <w:rsid w:val="00E83091"/>
    <w:rsid w:val="00E8380C"/>
    <w:rsid w:val="00E83AA9"/>
    <w:rsid w:val="00E83EFB"/>
    <w:rsid w:val="00E840D9"/>
    <w:rsid w:val="00E849BE"/>
    <w:rsid w:val="00E84BE2"/>
    <w:rsid w:val="00E84E61"/>
    <w:rsid w:val="00E8546D"/>
    <w:rsid w:val="00E85499"/>
    <w:rsid w:val="00E855CD"/>
    <w:rsid w:val="00E855E5"/>
    <w:rsid w:val="00E85928"/>
    <w:rsid w:val="00E859EF"/>
    <w:rsid w:val="00E86437"/>
    <w:rsid w:val="00E86537"/>
    <w:rsid w:val="00E86E73"/>
    <w:rsid w:val="00E870B9"/>
    <w:rsid w:val="00E87285"/>
    <w:rsid w:val="00E8730A"/>
    <w:rsid w:val="00E87540"/>
    <w:rsid w:val="00E87822"/>
    <w:rsid w:val="00E87B49"/>
    <w:rsid w:val="00E87B94"/>
    <w:rsid w:val="00E87DBF"/>
    <w:rsid w:val="00E90395"/>
    <w:rsid w:val="00E904D1"/>
    <w:rsid w:val="00E9090A"/>
    <w:rsid w:val="00E90B5B"/>
    <w:rsid w:val="00E90BDC"/>
    <w:rsid w:val="00E90E49"/>
    <w:rsid w:val="00E90F5E"/>
    <w:rsid w:val="00E9104A"/>
    <w:rsid w:val="00E912CE"/>
    <w:rsid w:val="00E9179C"/>
    <w:rsid w:val="00E917F9"/>
    <w:rsid w:val="00E91A7B"/>
    <w:rsid w:val="00E91DA5"/>
    <w:rsid w:val="00E91EB8"/>
    <w:rsid w:val="00E91F49"/>
    <w:rsid w:val="00E92450"/>
    <w:rsid w:val="00E927BE"/>
    <w:rsid w:val="00E9291C"/>
    <w:rsid w:val="00E93121"/>
    <w:rsid w:val="00E9324A"/>
    <w:rsid w:val="00E93B0D"/>
    <w:rsid w:val="00E93D09"/>
    <w:rsid w:val="00E93E69"/>
    <w:rsid w:val="00E93FFE"/>
    <w:rsid w:val="00E9450C"/>
    <w:rsid w:val="00E9491E"/>
    <w:rsid w:val="00E94AEA"/>
    <w:rsid w:val="00E94F8A"/>
    <w:rsid w:val="00E9524A"/>
    <w:rsid w:val="00E9560C"/>
    <w:rsid w:val="00E957D0"/>
    <w:rsid w:val="00E9597A"/>
    <w:rsid w:val="00E95E93"/>
    <w:rsid w:val="00E95FAF"/>
    <w:rsid w:val="00E96006"/>
    <w:rsid w:val="00E960F8"/>
    <w:rsid w:val="00E9643F"/>
    <w:rsid w:val="00E96728"/>
    <w:rsid w:val="00E96926"/>
    <w:rsid w:val="00E96A64"/>
    <w:rsid w:val="00E96BFD"/>
    <w:rsid w:val="00E96FFD"/>
    <w:rsid w:val="00E9719B"/>
    <w:rsid w:val="00E97290"/>
    <w:rsid w:val="00E97567"/>
    <w:rsid w:val="00E975B8"/>
    <w:rsid w:val="00E97641"/>
    <w:rsid w:val="00E97695"/>
    <w:rsid w:val="00E97D11"/>
    <w:rsid w:val="00E97E53"/>
    <w:rsid w:val="00E97F33"/>
    <w:rsid w:val="00EA084C"/>
    <w:rsid w:val="00EA08D5"/>
    <w:rsid w:val="00EA0B67"/>
    <w:rsid w:val="00EA0B92"/>
    <w:rsid w:val="00EA13C5"/>
    <w:rsid w:val="00EA22AE"/>
    <w:rsid w:val="00EA26DC"/>
    <w:rsid w:val="00EA2AC2"/>
    <w:rsid w:val="00EA2B62"/>
    <w:rsid w:val="00EA2EBE"/>
    <w:rsid w:val="00EA2EEF"/>
    <w:rsid w:val="00EA32C0"/>
    <w:rsid w:val="00EA3788"/>
    <w:rsid w:val="00EA3A21"/>
    <w:rsid w:val="00EA3E09"/>
    <w:rsid w:val="00EA3E83"/>
    <w:rsid w:val="00EA3E9C"/>
    <w:rsid w:val="00EA45EA"/>
    <w:rsid w:val="00EA498B"/>
    <w:rsid w:val="00EA4C92"/>
    <w:rsid w:val="00EA4DC1"/>
    <w:rsid w:val="00EA4E42"/>
    <w:rsid w:val="00EA52D9"/>
    <w:rsid w:val="00EA570A"/>
    <w:rsid w:val="00EA5991"/>
    <w:rsid w:val="00EA5B30"/>
    <w:rsid w:val="00EA5ED5"/>
    <w:rsid w:val="00EA6258"/>
    <w:rsid w:val="00EA6873"/>
    <w:rsid w:val="00EA6993"/>
    <w:rsid w:val="00EA6AC2"/>
    <w:rsid w:val="00EA719D"/>
    <w:rsid w:val="00EA77BC"/>
    <w:rsid w:val="00EA7A41"/>
    <w:rsid w:val="00EA7B5C"/>
    <w:rsid w:val="00EA7F95"/>
    <w:rsid w:val="00EB028B"/>
    <w:rsid w:val="00EB0440"/>
    <w:rsid w:val="00EB05F2"/>
    <w:rsid w:val="00EB077B"/>
    <w:rsid w:val="00EB082A"/>
    <w:rsid w:val="00EB08BA"/>
    <w:rsid w:val="00EB0924"/>
    <w:rsid w:val="00EB0A39"/>
    <w:rsid w:val="00EB0A82"/>
    <w:rsid w:val="00EB0AF4"/>
    <w:rsid w:val="00EB0AFF"/>
    <w:rsid w:val="00EB0B4D"/>
    <w:rsid w:val="00EB1018"/>
    <w:rsid w:val="00EB10C8"/>
    <w:rsid w:val="00EB1385"/>
    <w:rsid w:val="00EB1684"/>
    <w:rsid w:val="00EB1825"/>
    <w:rsid w:val="00EB1A18"/>
    <w:rsid w:val="00EB1A49"/>
    <w:rsid w:val="00EB1C39"/>
    <w:rsid w:val="00EB2217"/>
    <w:rsid w:val="00EB23C9"/>
    <w:rsid w:val="00EB246B"/>
    <w:rsid w:val="00EB2879"/>
    <w:rsid w:val="00EB2C03"/>
    <w:rsid w:val="00EB2C7C"/>
    <w:rsid w:val="00EB2CC7"/>
    <w:rsid w:val="00EB331F"/>
    <w:rsid w:val="00EB377B"/>
    <w:rsid w:val="00EB37D5"/>
    <w:rsid w:val="00EB3DC7"/>
    <w:rsid w:val="00EB4033"/>
    <w:rsid w:val="00EB41F2"/>
    <w:rsid w:val="00EB421B"/>
    <w:rsid w:val="00EB4B0E"/>
    <w:rsid w:val="00EB4CA8"/>
    <w:rsid w:val="00EB4EA2"/>
    <w:rsid w:val="00EB4EB1"/>
    <w:rsid w:val="00EB51C7"/>
    <w:rsid w:val="00EB52DB"/>
    <w:rsid w:val="00EB53E3"/>
    <w:rsid w:val="00EB584F"/>
    <w:rsid w:val="00EB58A1"/>
    <w:rsid w:val="00EB5E47"/>
    <w:rsid w:val="00EB6331"/>
    <w:rsid w:val="00EB64B1"/>
    <w:rsid w:val="00EB64D8"/>
    <w:rsid w:val="00EB67F2"/>
    <w:rsid w:val="00EB67F3"/>
    <w:rsid w:val="00EB6C49"/>
    <w:rsid w:val="00EB6DB2"/>
    <w:rsid w:val="00EB6EC3"/>
    <w:rsid w:val="00EB6F68"/>
    <w:rsid w:val="00EB7000"/>
    <w:rsid w:val="00EB70E8"/>
    <w:rsid w:val="00EB714B"/>
    <w:rsid w:val="00EB725B"/>
    <w:rsid w:val="00EB7332"/>
    <w:rsid w:val="00EB7859"/>
    <w:rsid w:val="00EB7B49"/>
    <w:rsid w:val="00EB7D3E"/>
    <w:rsid w:val="00EC073A"/>
    <w:rsid w:val="00EC0A53"/>
    <w:rsid w:val="00EC0B23"/>
    <w:rsid w:val="00EC0D61"/>
    <w:rsid w:val="00EC0EF7"/>
    <w:rsid w:val="00EC0F36"/>
    <w:rsid w:val="00EC0F70"/>
    <w:rsid w:val="00EC1227"/>
    <w:rsid w:val="00EC13A7"/>
    <w:rsid w:val="00EC14AC"/>
    <w:rsid w:val="00EC15F8"/>
    <w:rsid w:val="00EC1696"/>
    <w:rsid w:val="00EC2159"/>
    <w:rsid w:val="00EC22E5"/>
    <w:rsid w:val="00EC24D5"/>
    <w:rsid w:val="00EC254F"/>
    <w:rsid w:val="00EC2636"/>
    <w:rsid w:val="00EC27C6"/>
    <w:rsid w:val="00EC2BDC"/>
    <w:rsid w:val="00EC2ED8"/>
    <w:rsid w:val="00EC2FE0"/>
    <w:rsid w:val="00EC30F7"/>
    <w:rsid w:val="00EC35A9"/>
    <w:rsid w:val="00EC36FF"/>
    <w:rsid w:val="00EC374B"/>
    <w:rsid w:val="00EC3C60"/>
    <w:rsid w:val="00EC3D90"/>
    <w:rsid w:val="00EC4207"/>
    <w:rsid w:val="00EC42DC"/>
    <w:rsid w:val="00EC4383"/>
    <w:rsid w:val="00EC4B8A"/>
    <w:rsid w:val="00EC52E9"/>
    <w:rsid w:val="00EC552D"/>
    <w:rsid w:val="00EC5653"/>
    <w:rsid w:val="00EC5A10"/>
    <w:rsid w:val="00EC5DE4"/>
    <w:rsid w:val="00EC5F39"/>
    <w:rsid w:val="00EC5F81"/>
    <w:rsid w:val="00EC6381"/>
    <w:rsid w:val="00EC6444"/>
    <w:rsid w:val="00EC68A5"/>
    <w:rsid w:val="00EC68D1"/>
    <w:rsid w:val="00EC69DA"/>
    <w:rsid w:val="00EC6A46"/>
    <w:rsid w:val="00EC6A84"/>
    <w:rsid w:val="00EC6F42"/>
    <w:rsid w:val="00EC6FBF"/>
    <w:rsid w:val="00EC71A1"/>
    <w:rsid w:val="00EC71CE"/>
    <w:rsid w:val="00EC71D2"/>
    <w:rsid w:val="00EC754E"/>
    <w:rsid w:val="00EC7671"/>
    <w:rsid w:val="00EC78EF"/>
    <w:rsid w:val="00EC7C40"/>
    <w:rsid w:val="00EC7D73"/>
    <w:rsid w:val="00ED0212"/>
    <w:rsid w:val="00ED052D"/>
    <w:rsid w:val="00ED059F"/>
    <w:rsid w:val="00ED0780"/>
    <w:rsid w:val="00ED090A"/>
    <w:rsid w:val="00ED1006"/>
    <w:rsid w:val="00ED1389"/>
    <w:rsid w:val="00ED15E5"/>
    <w:rsid w:val="00ED1A99"/>
    <w:rsid w:val="00ED1C6F"/>
    <w:rsid w:val="00ED1D5E"/>
    <w:rsid w:val="00ED1F61"/>
    <w:rsid w:val="00ED2254"/>
    <w:rsid w:val="00ED2944"/>
    <w:rsid w:val="00ED306B"/>
    <w:rsid w:val="00ED3241"/>
    <w:rsid w:val="00ED3373"/>
    <w:rsid w:val="00ED37A0"/>
    <w:rsid w:val="00ED3B69"/>
    <w:rsid w:val="00ED3BBC"/>
    <w:rsid w:val="00ED3E25"/>
    <w:rsid w:val="00ED4004"/>
    <w:rsid w:val="00ED41E4"/>
    <w:rsid w:val="00ED429C"/>
    <w:rsid w:val="00ED49BA"/>
    <w:rsid w:val="00ED4AAC"/>
    <w:rsid w:val="00ED50F7"/>
    <w:rsid w:val="00ED546C"/>
    <w:rsid w:val="00ED5502"/>
    <w:rsid w:val="00ED587A"/>
    <w:rsid w:val="00ED5F9F"/>
    <w:rsid w:val="00ED615A"/>
    <w:rsid w:val="00ED626A"/>
    <w:rsid w:val="00ED64A4"/>
    <w:rsid w:val="00ED6658"/>
    <w:rsid w:val="00ED684D"/>
    <w:rsid w:val="00ED6C02"/>
    <w:rsid w:val="00ED6C96"/>
    <w:rsid w:val="00ED722D"/>
    <w:rsid w:val="00ED7526"/>
    <w:rsid w:val="00ED7659"/>
    <w:rsid w:val="00ED78FE"/>
    <w:rsid w:val="00ED7ACF"/>
    <w:rsid w:val="00ED7B00"/>
    <w:rsid w:val="00ED7B38"/>
    <w:rsid w:val="00ED7C3D"/>
    <w:rsid w:val="00ED7CFD"/>
    <w:rsid w:val="00ED7EE5"/>
    <w:rsid w:val="00ED7EE6"/>
    <w:rsid w:val="00ED7F07"/>
    <w:rsid w:val="00EE0436"/>
    <w:rsid w:val="00EE0495"/>
    <w:rsid w:val="00EE0573"/>
    <w:rsid w:val="00EE05C9"/>
    <w:rsid w:val="00EE0659"/>
    <w:rsid w:val="00EE0743"/>
    <w:rsid w:val="00EE0780"/>
    <w:rsid w:val="00EE0AE2"/>
    <w:rsid w:val="00EE0D29"/>
    <w:rsid w:val="00EE1443"/>
    <w:rsid w:val="00EE15D0"/>
    <w:rsid w:val="00EE171B"/>
    <w:rsid w:val="00EE179D"/>
    <w:rsid w:val="00EE1859"/>
    <w:rsid w:val="00EE18B2"/>
    <w:rsid w:val="00EE1AC2"/>
    <w:rsid w:val="00EE1ACA"/>
    <w:rsid w:val="00EE1F5A"/>
    <w:rsid w:val="00EE2102"/>
    <w:rsid w:val="00EE2170"/>
    <w:rsid w:val="00EE2270"/>
    <w:rsid w:val="00EE2B76"/>
    <w:rsid w:val="00EE2D37"/>
    <w:rsid w:val="00EE2E7B"/>
    <w:rsid w:val="00EE2EC5"/>
    <w:rsid w:val="00EE32B2"/>
    <w:rsid w:val="00EE32B5"/>
    <w:rsid w:val="00EE364F"/>
    <w:rsid w:val="00EE37E7"/>
    <w:rsid w:val="00EE39E4"/>
    <w:rsid w:val="00EE40BD"/>
    <w:rsid w:val="00EE428E"/>
    <w:rsid w:val="00EE4637"/>
    <w:rsid w:val="00EE47A9"/>
    <w:rsid w:val="00EE498A"/>
    <w:rsid w:val="00EE4AA8"/>
    <w:rsid w:val="00EE509C"/>
    <w:rsid w:val="00EE5164"/>
    <w:rsid w:val="00EE525C"/>
    <w:rsid w:val="00EE530C"/>
    <w:rsid w:val="00EE5321"/>
    <w:rsid w:val="00EE55FD"/>
    <w:rsid w:val="00EE56CD"/>
    <w:rsid w:val="00EE5D87"/>
    <w:rsid w:val="00EE61BE"/>
    <w:rsid w:val="00EE6210"/>
    <w:rsid w:val="00EE6E9F"/>
    <w:rsid w:val="00EE72D5"/>
    <w:rsid w:val="00EE755D"/>
    <w:rsid w:val="00EE75A2"/>
    <w:rsid w:val="00EF00F3"/>
    <w:rsid w:val="00EF0303"/>
    <w:rsid w:val="00EF07C0"/>
    <w:rsid w:val="00EF098C"/>
    <w:rsid w:val="00EF09DC"/>
    <w:rsid w:val="00EF0BBC"/>
    <w:rsid w:val="00EF0E8E"/>
    <w:rsid w:val="00EF1102"/>
    <w:rsid w:val="00EF11FF"/>
    <w:rsid w:val="00EF164E"/>
    <w:rsid w:val="00EF1675"/>
    <w:rsid w:val="00EF1722"/>
    <w:rsid w:val="00EF18FE"/>
    <w:rsid w:val="00EF1980"/>
    <w:rsid w:val="00EF19EF"/>
    <w:rsid w:val="00EF1EB9"/>
    <w:rsid w:val="00EF223A"/>
    <w:rsid w:val="00EF2C1D"/>
    <w:rsid w:val="00EF2D07"/>
    <w:rsid w:val="00EF36D5"/>
    <w:rsid w:val="00EF3761"/>
    <w:rsid w:val="00EF37CD"/>
    <w:rsid w:val="00EF37F4"/>
    <w:rsid w:val="00EF3997"/>
    <w:rsid w:val="00EF4294"/>
    <w:rsid w:val="00EF42A4"/>
    <w:rsid w:val="00EF4FF5"/>
    <w:rsid w:val="00EF5387"/>
    <w:rsid w:val="00EF5787"/>
    <w:rsid w:val="00EF578D"/>
    <w:rsid w:val="00EF5844"/>
    <w:rsid w:val="00EF5BA3"/>
    <w:rsid w:val="00EF60D0"/>
    <w:rsid w:val="00EF60DA"/>
    <w:rsid w:val="00EF65D3"/>
    <w:rsid w:val="00EF6AD9"/>
    <w:rsid w:val="00EF6DF4"/>
    <w:rsid w:val="00EF7165"/>
    <w:rsid w:val="00EF71EE"/>
    <w:rsid w:val="00EF770B"/>
    <w:rsid w:val="00EF77E1"/>
    <w:rsid w:val="00EF77ED"/>
    <w:rsid w:val="00EF7BF1"/>
    <w:rsid w:val="00EF7D02"/>
    <w:rsid w:val="00F004C3"/>
    <w:rsid w:val="00F00C00"/>
    <w:rsid w:val="00F00C39"/>
    <w:rsid w:val="00F00E31"/>
    <w:rsid w:val="00F011C8"/>
    <w:rsid w:val="00F01332"/>
    <w:rsid w:val="00F02134"/>
    <w:rsid w:val="00F02217"/>
    <w:rsid w:val="00F02758"/>
    <w:rsid w:val="00F029DE"/>
    <w:rsid w:val="00F0305F"/>
    <w:rsid w:val="00F03244"/>
    <w:rsid w:val="00F0326A"/>
    <w:rsid w:val="00F03332"/>
    <w:rsid w:val="00F035E1"/>
    <w:rsid w:val="00F03CD2"/>
    <w:rsid w:val="00F03D09"/>
    <w:rsid w:val="00F040CF"/>
    <w:rsid w:val="00F044DD"/>
    <w:rsid w:val="00F04518"/>
    <w:rsid w:val="00F04547"/>
    <w:rsid w:val="00F048A7"/>
    <w:rsid w:val="00F04933"/>
    <w:rsid w:val="00F04CDC"/>
    <w:rsid w:val="00F04D3B"/>
    <w:rsid w:val="00F05251"/>
    <w:rsid w:val="00F0528D"/>
    <w:rsid w:val="00F0531C"/>
    <w:rsid w:val="00F05663"/>
    <w:rsid w:val="00F05979"/>
    <w:rsid w:val="00F05B5A"/>
    <w:rsid w:val="00F05BD5"/>
    <w:rsid w:val="00F05DA6"/>
    <w:rsid w:val="00F0656B"/>
    <w:rsid w:val="00F06C67"/>
    <w:rsid w:val="00F06D23"/>
    <w:rsid w:val="00F06DFD"/>
    <w:rsid w:val="00F06E43"/>
    <w:rsid w:val="00F0700C"/>
    <w:rsid w:val="00F0706F"/>
    <w:rsid w:val="00F07178"/>
    <w:rsid w:val="00F071D1"/>
    <w:rsid w:val="00F07400"/>
    <w:rsid w:val="00F07533"/>
    <w:rsid w:val="00F0769C"/>
    <w:rsid w:val="00F07E4F"/>
    <w:rsid w:val="00F07ECC"/>
    <w:rsid w:val="00F07F10"/>
    <w:rsid w:val="00F10299"/>
    <w:rsid w:val="00F10629"/>
    <w:rsid w:val="00F106DC"/>
    <w:rsid w:val="00F1077F"/>
    <w:rsid w:val="00F10BEA"/>
    <w:rsid w:val="00F10DD9"/>
    <w:rsid w:val="00F10EB9"/>
    <w:rsid w:val="00F10ECD"/>
    <w:rsid w:val="00F111FC"/>
    <w:rsid w:val="00F11263"/>
    <w:rsid w:val="00F118F4"/>
    <w:rsid w:val="00F11974"/>
    <w:rsid w:val="00F11C0E"/>
    <w:rsid w:val="00F11C5D"/>
    <w:rsid w:val="00F11D95"/>
    <w:rsid w:val="00F11E27"/>
    <w:rsid w:val="00F11E5F"/>
    <w:rsid w:val="00F11F53"/>
    <w:rsid w:val="00F1201D"/>
    <w:rsid w:val="00F122EF"/>
    <w:rsid w:val="00F1243F"/>
    <w:rsid w:val="00F126DE"/>
    <w:rsid w:val="00F127B0"/>
    <w:rsid w:val="00F12ADD"/>
    <w:rsid w:val="00F12B51"/>
    <w:rsid w:val="00F12BBF"/>
    <w:rsid w:val="00F12D09"/>
    <w:rsid w:val="00F12D5C"/>
    <w:rsid w:val="00F13595"/>
    <w:rsid w:val="00F13921"/>
    <w:rsid w:val="00F13A1B"/>
    <w:rsid w:val="00F13B4E"/>
    <w:rsid w:val="00F13BF4"/>
    <w:rsid w:val="00F13EC8"/>
    <w:rsid w:val="00F14018"/>
    <w:rsid w:val="00F14967"/>
    <w:rsid w:val="00F15054"/>
    <w:rsid w:val="00F15253"/>
    <w:rsid w:val="00F156E9"/>
    <w:rsid w:val="00F159AC"/>
    <w:rsid w:val="00F15B78"/>
    <w:rsid w:val="00F15D7B"/>
    <w:rsid w:val="00F15F30"/>
    <w:rsid w:val="00F15FA5"/>
    <w:rsid w:val="00F16034"/>
    <w:rsid w:val="00F16517"/>
    <w:rsid w:val="00F16E44"/>
    <w:rsid w:val="00F17360"/>
    <w:rsid w:val="00F175C1"/>
    <w:rsid w:val="00F17C28"/>
    <w:rsid w:val="00F17C3D"/>
    <w:rsid w:val="00F201D6"/>
    <w:rsid w:val="00F206E4"/>
    <w:rsid w:val="00F20719"/>
    <w:rsid w:val="00F207C9"/>
    <w:rsid w:val="00F2085B"/>
    <w:rsid w:val="00F209B7"/>
    <w:rsid w:val="00F2125E"/>
    <w:rsid w:val="00F215C4"/>
    <w:rsid w:val="00F21908"/>
    <w:rsid w:val="00F21A84"/>
    <w:rsid w:val="00F21D9A"/>
    <w:rsid w:val="00F21F64"/>
    <w:rsid w:val="00F2203A"/>
    <w:rsid w:val="00F2264A"/>
    <w:rsid w:val="00F226DE"/>
    <w:rsid w:val="00F22725"/>
    <w:rsid w:val="00F227FF"/>
    <w:rsid w:val="00F22D04"/>
    <w:rsid w:val="00F22FA3"/>
    <w:rsid w:val="00F23058"/>
    <w:rsid w:val="00F235B7"/>
    <w:rsid w:val="00F236A3"/>
    <w:rsid w:val="00F2376F"/>
    <w:rsid w:val="00F238BE"/>
    <w:rsid w:val="00F23AEE"/>
    <w:rsid w:val="00F240D0"/>
    <w:rsid w:val="00F2426B"/>
    <w:rsid w:val="00F243D8"/>
    <w:rsid w:val="00F24654"/>
    <w:rsid w:val="00F24E0E"/>
    <w:rsid w:val="00F24E65"/>
    <w:rsid w:val="00F250CD"/>
    <w:rsid w:val="00F25CB6"/>
    <w:rsid w:val="00F25D50"/>
    <w:rsid w:val="00F25DD8"/>
    <w:rsid w:val="00F25EA3"/>
    <w:rsid w:val="00F25F82"/>
    <w:rsid w:val="00F26070"/>
    <w:rsid w:val="00F261C6"/>
    <w:rsid w:val="00F2624B"/>
    <w:rsid w:val="00F264F7"/>
    <w:rsid w:val="00F26713"/>
    <w:rsid w:val="00F2680D"/>
    <w:rsid w:val="00F2729D"/>
    <w:rsid w:val="00F272DD"/>
    <w:rsid w:val="00F2739D"/>
    <w:rsid w:val="00F27C91"/>
    <w:rsid w:val="00F3014C"/>
    <w:rsid w:val="00F3030F"/>
    <w:rsid w:val="00F303BD"/>
    <w:rsid w:val="00F3060D"/>
    <w:rsid w:val="00F3078C"/>
    <w:rsid w:val="00F307AC"/>
    <w:rsid w:val="00F307F8"/>
    <w:rsid w:val="00F30828"/>
    <w:rsid w:val="00F309AB"/>
    <w:rsid w:val="00F309EC"/>
    <w:rsid w:val="00F30A1E"/>
    <w:rsid w:val="00F30AD4"/>
    <w:rsid w:val="00F30BEE"/>
    <w:rsid w:val="00F310DE"/>
    <w:rsid w:val="00F31159"/>
    <w:rsid w:val="00F313D6"/>
    <w:rsid w:val="00F31685"/>
    <w:rsid w:val="00F31E79"/>
    <w:rsid w:val="00F31FAD"/>
    <w:rsid w:val="00F31FF2"/>
    <w:rsid w:val="00F3210D"/>
    <w:rsid w:val="00F3214C"/>
    <w:rsid w:val="00F325E3"/>
    <w:rsid w:val="00F32910"/>
    <w:rsid w:val="00F32F5D"/>
    <w:rsid w:val="00F32FB5"/>
    <w:rsid w:val="00F33292"/>
    <w:rsid w:val="00F33697"/>
    <w:rsid w:val="00F33BDD"/>
    <w:rsid w:val="00F33D74"/>
    <w:rsid w:val="00F33FD6"/>
    <w:rsid w:val="00F3405D"/>
    <w:rsid w:val="00F343D7"/>
    <w:rsid w:val="00F344D4"/>
    <w:rsid w:val="00F34505"/>
    <w:rsid w:val="00F3473B"/>
    <w:rsid w:val="00F34AB2"/>
    <w:rsid w:val="00F34CB0"/>
    <w:rsid w:val="00F35D03"/>
    <w:rsid w:val="00F35D89"/>
    <w:rsid w:val="00F35E3E"/>
    <w:rsid w:val="00F360E0"/>
    <w:rsid w:val="00F36191"/>
    <w:rsid w:val="00F36748"/>
    <w:rsid w:val="00F36DBE"/>
    <w:rsid w:val="00F37C3B"/>
    <w:rsid w:val="00F37F69"/>
    <w:rsid w:val="00F40074"/>
    <w:rsid w:val="00F40509"/>
    <w:rsid w:val="00F40F0C"/>
    <w:rsid w:val="00F41158"/>
    <w:rsid w:val="00F4167A"/>
    <w:rsid w:val="00F419E3"/>
    <w:rsid w:val="00F41EE2"/>
    <w:rsid w:val="00F426B5"/>
    <w:rsid w:val="00F428E4"/>
    <w:rsid w:val="00F42A65"/>
    <w:rsid w:val="00F42BD4"/>
    <w:rsid w:val="00F42F97"/>
    <w:rsid w:val="00F4302D"/>
    <w:rsid w:val="00F432D0"/>
    <w:rsid w:val="00F432F4"/>
    <w:rsid w:val="00F43305"/>
    <w:rsid w:val="00F4344E"/>
    <w:rsid w:val="00F43922"/>
    <w:rsid w:val="00F439F0"/>
    <w:rsid w:val="00F43B9F"/>
    <w:rsid w:val="00F43E7A"/>
    <w:rsid w:val="00F43FE9"/>
    <w:rsid w:val="00F442AB"/>
    <w:rsid w:val="00F443C4"/>
    <w:rsid w:val="00F44477"/>
    <w:rsid w:val="00F4448E"/>
    <w:rsid w:val="00F445ED"/>
    <w:rsid w:val="00F44870"/>
    <w:rsid w:val="00F44A60"/>
    <w:rsid w:val="00F44CA7"/>
    <w:rsid w:val="00F44EAF"/>
    <w:rsid w:val="00F45024"/>
    <w:rsid w:val="00F450D4"/>
    <w:rsid w:val="00F451B5"/>
    <w:rsid w:val="00F45719"/>
    <w:rsid w:val="00F457B1"/>
    <w:rsid w:val="00F45D7E"/>
    <w:rsid w:val="00F45EDA"/>
    <w:rsid w:val="00F46119"/>
    <w:rsid w:val="00F4620E"/>
    <w:rsid w:val="00F4623A"/>
    <w:rsid w:val="00F462F8"/>
    <w:rsid w:val="00F46345"/>
    <w:rsid w:val="00F463E5"/>
    <w:rsid w:val="00F46494"/>
    <w:rsid w:val="00F4658F"/>
    <w:rsid w:val="00F4692F"/>
    <w:rsid w:val="00F46A44"/>
    <w:rsid w:val="00F46A65"/>
    <w:rsid w:val="00F46B70"/>
    <w:rsid w:val="00F46BC5"/>
    <w:rsid w:val="00F46FB3"/>
    <w:rsid w:val="00F47119"/>
    <w:rsid w:val="00F47121"/>
    <w:rsid w:val="00F47432"/>
    <w:rsid w:val="00F4766C"/>
    <w:rsid w:val="00F477D7"/>
    <w:rsid w:val="00F47850"/>
    <w:rsid w:val="00F47BD3"/>
    <w:rsid w:val="00F47E8E"/>
    <w:rsid w:val="00F5060E"/>
    <w:rsid w:val="00F507D1"/>
    <w:rsid w:val="00F509F9"/>
    <w:rsid w:val="00F50AAF"/>
    <w:rsid w:val="00F50E0C"/>
    <w:rsid w:val="00F50EA7"/>
    <w:rsid w:val="00F513D2"/>
    <w:rsid w:val="00F518D9"/>
    <w:rsid w:val="00F519CE"/>
    <w:rsid w:val="00F51ADA"/>
    <w:rsid w:val="00F51E7F"/>
    <w:rsid w:val="00F51ED7"/>
    <w:rsid w:val="00F51F2B"/>
    <w:rsid w:val="00F521CC"/>
    <w:rsid w:val="00F52274"/>
    <w:rsid w:val="00F5229E"/>
    <w:rsid w:val="00F52356"/>
    <w:rsid w:val="00F52421"/>
    <w:rsid w:val="00F5242B"/>
    <w:rsid w:val="00F52430"/>
    <w:rsid w:val="00F52607"/>
    <w:rsid w:val="00F52858"/>
    <w:rsid w:val="00F5324D"/>
    <w:rsid w:val="00F53476"/>
    <w:rsid w:val="00F5376F"/>
    <w:rsid w:val="00F53811"/>
    <w:rsid w:val="00F53883"/>
    <w:rsid w:val="00F53A7B"/>
    <w:rsid w:val="00F53B46"/>
    <w:rsid w:val="00F53B75"/>
    <w:rsid w:val="00F53FE5"/>
    <w:rsid w:val="00F53FFB"/>
    <w:rsid w:val="00F54351"/>
    <w:rsid w:val="00F54A14"/>
    <w:rsid w:val="00F54C7B"/>
    <w:rsid w:val="00F54D57"/>
    <w:rsid w:val="00F54FEE"/>
    <w:rsid w:val="00F55628"/>
    <w:rsid w:val="00F556A0"/>
    <w:rsid w:val="00F55717"/>
    <w:rsid w:val="00F5580A"/>
    <w:rsid w:val="00F55CE8"/>
    <w:rsid w:val="00F55EDD"/>
    <w:rsid w:val="00F55F4A"/>
    <w:rsid w:val="00F5622F"/>
    <w:rsid w:val="00F56260"/>
    <w:rsid w:val="00F5690C"/>
    <w:rsid w:val="00F56A73"/>
    <w:rsid w:val="00F56BCD"/>
    <w:rsid w:val="00F57097"/>
    <w:rsid w:val="00F5731F"/>
    <w:rsid w:val="00F5745D"/>
    <w:rsid w:val="00F57553"/>
    <w:rsid w:val="00F575CE"/>
    <w:rsid w:val="00F5778C"/>
    <w:rsid w:val="00F57A90"/>
    <w:rsid w:val="00F57D11"/>
    <w:rsid w:val="00F57D2C"/>
    <w:rsid w:val="00F57D66"/>
    <w:rsid w:val="00F57D91"/>
    <w:rsid w:val="00F57DFD"/>
    <w:rsid w:val="00F60203"/>
    <w:rsid w:val="00F60442"/>
    <w:rsid w:val="00F6072B"/>
    <w:rsid w:val="00F6076F"/>
    <w:rsid w:val="00F607C5"/>
    <w:rsid w:val="00F60C91"/>
    <w:rsid w:val="00F60DEA"/>
    <w:rsid w:val="00F60F4C"/>
    <w:rsid w:val="00F6114F"/>
    <w:rsid w:val="00F61660"/>
    <w:rsid w:val="00F61B99"/>
    <w:rsid w:val="00F61D9A"/>
    <w:rsid w:val="00F62519"/>
    <w:rsid w:val="00F62665"/>
    <w:rsid w:val="00F62837"/>
    <w:rsid w:val="00F629AB"/>
    <w:rsid w:val="00F62B08"/>
    <w:rsid w:val="00F62C03"/>
    <w:rsid w:val="00F62CBB"/>
    <w:rsid w:val="00F62D45"/>
    <w:rsid w:val="00F62D9E"/>
    <w:rsid w:val="00F6302A"/>
    <w:rsid w:val="00F630C1"/>
    <w:rsid w:val="00F6313B"/>
    <w:rsid w:val="00F6348E"/>
    <w:rsid w:val="00F63498"/>
    <w:rsid w:val="00F63798"/>
    <w:rsid w:val="00F63950"/>
    <w:rsid w:val="00F639AE"/>
    <w:rsid w:val="00F63C33"/>
    <w:rsid w:val="00F63F65"/>
    <w:rsid w:val="00F63FED"/>
    <w:rsid w:val="00F64224"/>
    <w:rsid w:val="00F643F1"/>
    <w:rsid w:val="00F64407"/>
    <w:rsid w:val="00F645A9"/>
    <w:rsid w:val="00F64C2B"/>
    <w:rsid w:val="00F64D5E"/>
    <w:rsid w:val="00F64F0E"/>
    <w:rsid w:val="00F651BE"/>
    <w:rsid w:val="00F65436"/>
    <w:rsid w:val="00F655F6"/>
    <w:rsid w:val="00F65999"/>
    <w:rsid w:val="00F659AE"/>
    <w:rsid w:val="00F65A9D"/>
    <w:rsid w:val="00F65AA3"/>
    <w:rsid w:val="00F65D8E"/>
    <w:rsid w:val="00F66030"/>
    <w:rsid w:val="00F66314"/>
    <w:rsid w:val="00F667C6"/>
    <w:rsid w:val="00F66C5F"/>
    <w:rsid w:val="00F66EAC"/>
    <w:rsid w:val="00F67013"/>
    <w:rsid w:val="00F6701B"/>
    <w:rsid w:val="00F6712A"/>
    <w:rsid w:val="00F6751E"/>
    <w:rsid w:val="00F67C7D"/>
    <w:rsid w:val="00F67CBC"/>
    <w:rsid w:val="00F67E9B"/>
    <w:rsid w:val="00F67F53"/>
    <w:rsid w:val="00F70023"/>
    <w:rsid w:val="00F700D0"/>
    <w:rsid w:val="00F70192"/>
    <w:rsid w:val="00F703BE"/>
    <w:rsid w:val="00F705D4"/>
    <w:rsid w:val="00F7071D"/>
    <w:rsid w:val="00F707FD"/>
    <w:rsid w:val="00F70805"/>
    <w:rsid w:val="00F70878"/>
    <w:rsid w:val="00F71127"/>
    <w:rsid w:val="00F713C0"/>
    <w:rsid w:val="00F71644"/>
    <w:rsid w:val="00F71BC5"/>
    <w:rsid w:val="00F71C18"/>
    <w:rsid w:val="00F71F69"/>
    <w:rsid w:val="00F71FEA"/>
    <w:rsid w:val="00F7206F"/>
    <w:rsid w:val="00F724B7"/>
    <w:rsid w:val="00F7250C"/>
    <w:rsid w:val="00F72608"/>
    <w:rsid w:val="00F72B72"/>
    <w:rsid w:val="00F72C06"/>
    <w:rsid w:val="00F72E6C"/>
    <w:rsid w:val="00F73613"/>
    <w:rsid w:val="00F739C7"/>
    <w:rsid w:val="00F73BB9"/>
    <w:rsid w:val="00F73C60"/>
    <w:rsid w:val="00F74524"/>
    <w:rsid w:val="00F746BF"/>
    <w:rsid w:val="00F74964"/>
    <w:rsid w:val="00F74B77"/>
    <w:rsid w:val="00F74BB9"/>
    <w:rsid w:val="00F74CB9"/>
    <w:rsid w:val="00F7522C"/>
    <w:rsid w:val="00F75582"/>
    <w:rsid w:val="00F75924"/>
    <w:rsid w:val="00F75DAC"/>
    <w:rsid w:val="00F75E4F"/>
    <w:rsid w:val="00F75F66"/>
    <w:rsid w:val="00F760A3"/>
    <w:rsid w:val="00F761CB"/>
    <w:rsid w:val="00F7627B"/>
    <w:rsid w:val="00F765D8"/>
    <w:rsid w:val="00F76917"/>
    <w:rsid w:val="00F769BC"/>
    <w:rsid w:val="00F76A10"/>
    <w:rsid w:val="00F76BE2"/>
    <w:rsid w:val="00F76CB4"/>
    <w:rsid w:val="00F76EFA"/>
    <w:rsid w:val="00F76FDE"/>
    <w:rsid w:val="00F77280"/>
    <w:rsid w:val="00F77532"/>
    <w:rsid w:val="00F77E79"/>
    <w:rsid w:val="00F80286"/>
    <w:rsid w:val="00F80396"/>
    <w:rsid w:val="00F804BE"/>
    <w:rsid w:val="00F806BC"/>
    <w:rsid w:val="00F8085C"/>
    <w:rsid w:val="00F8089B"/>
    <w:rsid w:val="00F808E6"/>
    <w:rsid w:val="00F8098C"/>
    <w:rsid w:val="00F80D24"/>
    <w:rsid w:val="00F8109C"/>
    <w:rsid w:val="00F811DE"/>
    <w:rsid w:val="00F814C3"/>
    <w:rsid w:val="00F814F4"/>
    <w:rsid w:val="00F81719"/>
    <w:rsid w:val="00F817CE"/>
    <w:rsid w:val="00F8188F"/>
    <w:rsid w:val="00F819E9"/>
    <w:rsid w:val="00F81C86"/>
    <w:rsid w:val="00F81CB9"/>
    <w:rsid w:val="00F81FC6"/>
    <w:rsid w:val="00F8214A"/>
    <w:rsid w:val="00F8218C"/>
    <w:rsid w:val="00F82908"/>
    <w:rsid w:val="00F8304F"/>
    <w:rsid w:val="00F83329"/>
    <w:rsid w:val="00F8349A"/>
    <w:rsid w:val="00F8350E"/>
    <w:rsid w:val="00F83C96"/>
    <w:rsid w:val="00F83DD3"/>
    <w:rsid w:val="00F83F71"/>
    <w:rsid w:val="00F84488"/>
    <w:rsid w:val="00F84538"/>
    <w:rsid w:val="00F8456C"/>
    <w:rsid w:val="00F8494E"/>
    <w:rsid w:val="00F84C68"/>
    <w:rsid w:val="00F84CD9"/>
    <w:rsid w:val="00F85210"/>
    <w:rsid w:val="00F8557E"/>
    <w:rsid w:val="00F8599C"/>
    <w:rsid w:val="00F859D8"/>
    <w:rsid w:val="00F85D4F"/>
    <w:rsid w:val="00F85DC9"/>
    <w:rsid w:val="00F85E0D"/>
    <w:rsid w:val="00F8629F"/>
    <w:rsid w:val="00F86829"/>
    <w:rsid w:val="00F868F5"/>
    <w:rsid w:val="00F86FE9"/>
    <w:rsid w:val="00F87151"/>
    <w:rsid w:val="00F871AE"/>
    <w:rsid w:val="00F87234"/>
    <w:rsid w:val="00F87318"/>
    <w:rsid w:val="00F87664"/>
    <w:rsid w:val="00F87E25"/>
    <w:rsid w:val="00F90167"/>
    <w:rsid w:val="00F902FF"/>
    <w:rsid w:val="00F904DE"/>
    <w:rsid w:val="00F9056A"/>
    <w:rsid w:val="00F9060F"/>
    <w:rsid w:val="00F907AB"/>
    <w:rsid w:val="00F90CA9"/>
    <w:rsid w:val="00F90E0D"/>
    <w:rsid w:val="00F90E54"/>
    <w:rsid w:val="00F90F8D"/>
    <w:rsid w:val="00F90F9F"/>
    <w:rsid w:val="00F91CAB"/>
    <w:rsid w:val="00F91F13"/>
    <w:rsid w:val="00F92713"/>
    <w:rsid w:val="00F92782"/>
    <w:rsid w:val="00F92B8E"/>
    <w:rsid w:val="00F92BD7"/>
    <w:rsid w:val="00F92D67"/>
    <w:rsid w:val="00F92F03"/>
    <w:rsid w:val="00F92F0D"/>
    <w:rsid w:val="00F9308F"/>
    <w:rsid w:val="00F934D6"/>
    <w:rsid w:val="00F93705"/>
    <w:rsid w:val="00F93AA9"/>
    <w:rsid w:val="00F93C53"/>
    <w:rsid w:val="00F93CA8"/>
    <w:rsid w:val="00F940B6"/>
    <w:rsid w:val="00F94394"/>
    <w:rsid w:val="00F943E9"/>
    <w:rsid w:val="00F9452D"/>
    <w:rsid w:val="00F9482B"/>
    <w:rsid w:val="00F94D0D"/>
    <w:rsid w:val="00F94EE3"/>
    <w:rsid w:val="00F94F99"/>
    <w:rsid w:val="00F95255"/>
    <w:rsid w:val="00F95512"/>
    <w:rsid w:val="00F9568A"/>
    <w:rsid w:val="00F9573E"/>
    <w:rsid w:val="00F95E28"/>
    <w:rsid w:val="00F95F2A"/>
    <w:rsid w:val="00F96917"/>
    <w:rsid w:val="00F96985"/>
    <w:rsid w:val="00F96E3D"/>
    <w:rsid w:val="00F96EA0"/>
    <w:rsid w:val="00F977CE"/>
    <w:rsid w:val="00F97838"/>
    <w:rsid w:val="00F97E42"/>
    <w:rsid w:val="00F97F36"/>
    <w:rsid w:val="00F97F53"/>
    <w:rsid w:val="00FA0014"/>
    <w:rsid w:val="00FA0173"/>
    <w:rsid w:val="00FA045D"/>
    <w:rsid w:val="00FA04EC"/>
    <w:rsid w:val="00FA0633"/>
    <w:rsid w:val="00FA0663"/>
    <w:rsid w:val="00FA0D70"/>
    <w:rsid w:val="00FA0EFC"/>
    <w:rsid w:val="00FA0FA5"/>
    <w:rsid w:val="00FA11CE"/>
    <w:rsid w:val="00FA1390"/>
    <w:rsid w:val="00FA1601"/>
    <w:rsid w:val="00FA1802"/>
    <w:rsid w:val="00FA1964"/>
    <w:rsid w:val="00FA1AA0"/>
    <w:rsid w:val="00FA1B51"/>
    <w:rsid w:val="00FA1C66"/>
    <w:rsid w:val="00FA1CD5"/>
    <w:rsid w:val="00FA2151"/>
    <w:rsid w:val="00FA242A"/>
    <w:rsid w:val="00FA25D4"/>
    <w:rsid w:val="00FA298B"/>
    <w:rsid w:val="00FA2BB3"/>
    <w:rsid w:val="00FA2E72"/>
    <w:rsid w:val="00FA2F43"/>
    <w:rsid w:val="00FA2FC5"/>
    <w:rsid w:val="00FA336D"/>
    <w:rsid w:val="00FA35D1"/>
    <w:rsid w:val="00FA3ACC"/>
    <w:rsid w:val="00FA3B3F"/>
    <w:rsid w:val="00FA3DC1"/>
    <w:rsid w:val="00FA3DCE"/>
    <w:rsid w:val="00FA431A"/>
    <w:rsid w:val="00FA43CA"/>
    <w:rsid w:val="00FA4441"/>
    <w:rsid w:val="00FA4623"/>
    <w:rsid w:val="00FA46C7"/>
    <w:rsid w:val="00FA4874"/>
    <w:rsid w:val="00FA48F7"/>
    <w:rsid w:val="00FA4913"/>
    <w:rsid w:val="00FA4C4E"/>
    <w:rsid w:val="00FA4CD4"/>
    <w:rsid w:val="00FA4D1A"/>
    <w:rsid w:val="00FA51F2"/>
    <w:rsid w:val="00FA52D4"/>
    <w:rsid w:val="00FA5390"/>
    <w:rsid w:val="00FA5441"/>
    <w:rsid w:val="00FA5526"/>
    <w:rsid w:val="00FA5654"/>
    <w:rsid w:val="00FA5B81"/>
    <w:rsid w:val="00FA61E9"/>
    <w:rsid w:val="00FA649B"/>
    <w:rsid w:val="00FA65C4"/>
    <w:rsid w:val="00FA6705"/>
    <w:rsid w:val="00FA6A7D"/>
    <w:rsid w:val="00FA6B99"/>
    <w:rsid w:val="00FA715A"/>
    <w:rsid w:val="00FA7185"/>
    <w:rsid w:val="00FA7737"/>
    <w:rsid w:val="00FA7C46"/>
    <w:rsid w:val="00FA7DF5"/>
    <w:rsid w:val="00FB0100"/>
    <w:rsid w:val="00FB03E3"/>
    <w:rsid w:val="00FB07BA"/>
    <w:rsid w:val="00FB0CDE"/>
    <w:rsid w:val="00FB0F61"/>
    <w:rsid w:val="00FB0FCB"/>
    <w:rsid w:val="00FB13DE"/>
    <w:rsid w:val="00FB153C"/>
    <w:rsid w:val="00FB163F"/>
    <w:rsid w:val="00FB2027"/>
    <w:rsid w:val="00FB2700"/>
    <w:rsid w:val="00FB27B3"/>
    <w:rsid w:val="00FB2932"/>
    <w:rsid w:val="00FB2B89"/>
    <w:rsid w:val="00FB2FEF"/>
    <w:rsid w:val="00FB3181"/>
    <w:rsid w:val="00FB3237"/>
    <w:rsid w:val="00FB33F1"/>
    <w:rsid w:val="00FB3490"/>
    <w:rsid w:val="00FB3946"/>
    <w:rsid w:val="00FB399B"/>
    <w:rsid w:val="00FB39C1"/>
    <w:rsid w:val="00FB3A88"/>
    <w:rsid w:val="00FB4413"/>
    <w:rsid w:val="00FB4492"/>
    <w:rsid w:val="00FB460B"/>
    <w:rsid w:val="00FB46DA"/>
    <w:rsid w:val="00FB4804"/>
    <w:rsid w:val="00FB4C80"/>
    <w:rsid w:val="00FB4DEC"/>
    <w:rsid w:val="00FB4FC1"/>
    <w:rsid w:val="00FB517C"/>
    <w:rsid w:val="00FB5523"/>
    <w:rsid w:val="00FB58E4"/>
    <w:rsid w:val="00FB59BE"/>
    <w:rsid w:val="00FB5A4D"/>
    <w:rsid w:val="00FB5A93"/>
    <w:rsid w:val="00FB63C1"/>
    <w:rsid w:val="00FB68CE"/>
    <w:rsid w:val="00FB6A25"/>
    <w:rsid w:val="00FB6A6A"/>
    <w:rsid w:val="00FB6A72"/>
    <w:rsid w:val="00FB6EBF"/>
    <w:rsid w:val="00FB6FBA"/>
    <w:rsid w:val="00FB7204"/>
    <w:rsid w:val="00FB731A"/>
    <w:rsid w:val="00FB75A2"/>
    <w:rsid w:val="00FB7687"/>
    <w:rsid w:val="00FB7859"/>
    <w:rsid w:val="00FB785C"/>
    <w:rsid w:val="00FB78D1"/>
    <w:rsid w:val="00FB7955"/>
    <w:rsid w:val="00FC0184"/>
    <w:rsid w:val="00FC0658"/>
    <w:rsid w:val="00FC0B3E"/>
    <w:rsid w:val="00FC0B61"/>
    <w:rsid w:val="00FC10FC"/>
    <w:rsid w:val="00FC120C"/>
    <w:rsid w:val="00FC132C"/>
    <w:rsid w:val="00FC19CD"/>
    <w:rsid w:val="00FC1AD3"/>
    <w:rsid w:val="00FC1AE9"/>
    <w:rsid w:val="00FC1BA9"/>
    <w:rsid w:val="00FC1E36"/>
    <w:rsid w:val="00FC1F38"/>
    <w:rsid w:val="00FC242C"/>
    <w:rsid w:val="00FC2756"/>
    <w:rsid w:val="00FC2837"/>
    <w:rsid w:val="00FC3851"/>
    <w:rsid w:val="00FC3C43"/>
    <w:rsid w:val="00FC3D2C"/>
    <w:rsid w:val="00FC419A"/>
    <w:rsid w:val="00FC4436"/>
    <w:rsid w:val="00FC4908"/>
    <w:rsid w:val="00FC4C3E"/>
    <w:rsid w:val="00FC4C40"/>
    <w:rsid w:val="00FC5000"/>
    <w:rsid w:val="00FC5119"/>
    <w:rsid w:val="00FC5918"/>
    <w:rsid w:val="00FC5998"/>
    <w:rsid w:val="00FC5C37"/>
    <w:rsid w:val="00FC635D"/>
    <w:rsid w:val="00FC6373"/>
    <w:rsid w:val="00FC64E4"/>
    <w:rsid w:val="00FC680D"/>
    <w:rsid w:val="00FC70D3"/>
    <w:rsid w:val="00FC7429"/>
    <w:rsid w:val="00FC7D62"/>
    <w:rsid w:val="00FC7DC2"/>
    <w:rsid w:val="00FD01E8"/>
    <w:rsid w:val="00FD037E"/>
    <w:rsid w:val="00FD06F2"/>
    <w:rsid w:val="00FD07F6"/>
    <w:rsid w:val="00FD08F1"/>
    <w:rsid w:val="00FD0EFE"/>
    <w:rsid w:val="00FD1211"/>
    <w:rsid w:val="00FD14A1"/>
    <w:rsid w:val="00FD1876"/>
    <w:rsid w:val="00FD19F4"/>
    <w:rsid w:val="00FD1EC8"/>
    <w:rsid w:val="00FD22D4"/>
    <w:rsid w:val="00FD247E"/>
    <w:rsid w:val="00FD2FC4"/>
    <w:rsid w:val="00FD3101"/>
    <w:rsid w:val="00FD311C"/>
    <w:rsid w:val="00FD34C2"/>
    <w:rsid w:val="00FD367B"/>
    <w:rsid w:val="00FD3754"/>
    <w:rsid w:val="00FD376F"/>
    <w:rsid w:val="00FD47ED"/>
    <w:rsid w:val="00FD4C4A"/>
    <w:rsid w:val="00FD4CAE"/>
    <w:rsid w:val="00FD526D"/>
    <w:rsid w:val="00FD54FE"/>
    <w:rsid w:val="00FD551C"/>
    <w:rsid w:val="00FD5A3B"/>
    <w:rsid w:val="00FD5A99"/>
    <w:rsid w:val="00FD5B0F"/>
    <w:rsid w:val="00FD5B2A"/>
    <w:rsid w:val="00FD5F7B"/>
    <w:rsid w:val="00FD6317"/>
    <w:rsid w:val="00FD6319"/>
    <w:rsid w:val="00FD647C"/>
    <w:rsid w:val="00FD67D5"/>
    <w:rsid w:val="00FD706C"/>
    <w:rsid w:val="00FD71D2"/>
    <w:rsid w:val="00FD7214"/>
    <w:rsid w:val="00FD727D"/>
    <w:rsid w:val="00FD7375"/>
    <w:rsid w:val="00FD74DB"/>
    <w:rsid w:val="00FD7594"/>
    <w:rsid w:val="00FD75C2"/>
    <w:rsid w:val="00FD7660"/>
    <w:rsid w:val="00FD78A4"/>
    <w:rsid w:val="00FD7915"/>
    <w:rsid w:val="00FD7AB4"/>
    <w:rsid w:val="00FD7C1B"/>
    <w:rsid w:val="00FE0655"/>
    <w:rsid w:val="00FE071B"/>
    <w:rsid w:val="00FE0803"/>
    <w:rsid w:val="00FE1181"/>
    <w:rsid w:val="00FE183D"/>
    <w:rsid w:val="00FE199F"/>
    <w:rsid w:val="00FE1E8D"/>
    <w:rsid w:val="00FE223F"/>
    <w:rsid w:val="00FE22BC"/>
    <w:rsid w:val="00FE2365"/>
    <w:rsid w:val="00FE2579"/>
    <w:rsid w:val="00FE3183"/>
    <w:rsid w:val="00FE35F7"/>
    <w:rsid w:val="00FE3738"/>
    <w:rsid w:val="00FE37D7"/>
    <w:rsid w:val="00FE3C94"/>
    <w:rsid w:val="00FE40FB"/>
    <w:rsid w:val="00FE4168"/>
    <w:rsid w:val="00FE4350"/>
    <w:rsid w:val="00FE449F"/>
    <w:rsid w:val="00FE44DE"/>
    <w:rsid w:val="00FE4720"/>
    <w:rsid w:val="00FE4BDF"/>
    <w:rsid w:val="00FE4C5A"/>
    <w:rsid w:val="00FE4C7B"/>
    <w:rsid w:val="00FE4CA8"/>
    <w:rsid w:val="00FE4DF6"/>
    <w:rsid w:val="00FE4E83"/>
    <w:rsid w:val="00FE575A"/>
    <w:rsid w:val="00FE585E"/>
    <w:rsid w:val="00FE58E2"/>
    <w:rsid w:val="00FE59F8"/>
    <w:rsid w:val="00FE5AF1"/>
    <w:rsid w:val="00FE5AFE"/>
    <w:rsid w:val="00FE5CFE"/>
    <w:rsid w:val="00FE6CAD"/>
    <w:rsid w:val="00FE7336"/>
    <w:rsid w:val="00FE7542"/>
    <w:rsid w:val="00FE7699"/>
    <w:rsid w:val="00FE77F4"/>
    <w:rsid w:val="00FE784E"/>
    <w:rsid w:val="00FE787C"/>
    <w:rsid w:val="00FE7A60"/>
    <w:rsid w:val="00FE7B1D"/>
    <w:rsid w:val="00FE7FE5"/>
    <w:rsid w:val="00FF03DB"/>
    <w:rsid w:val="00FF0731"/>
    <w:rsid w:val="00FF07BA"/>
    <w:rsid w:val="00FF0CE1"/>
    <w:rsid w:val="00FF0F7B"/>
    <w:rsid w:val="00FF14BD"/>
    <w:rsid w:val="00FF15A3"/>
    <w:rsid w:val="00FF19DB"/>
    <w:rsid w:val="00FF1B2E"/>
    <w:rsid w:val="00FF1D78"/>
    <w:rsid w:val="00FF212C"/>
    <w:rsid w:val="00FF2303"/>
    <w:rsid w:val="00FF24A8"/>
    <w:rsid w:val="00FF2870"/>
    <w:rsid w:val="00FF290F"/>
    <w:rsid w:val="00FF2A00"/>
    <w:rsid w:val="00FF2F2B"/>
    <w:rsid w:val="00FF35B0"/>
    <w:rsid w:val="00FF36E3"/>
    <w:rsid w:val="00FF394E"/>
    <w:rsid w:val="00FF3BF2"/>
    <w:rsid w:val="00FF4365"/>
    <w:rsid w:val="00FF43CA"/>
    <w:rsid w:val="00FF448B"/>
    <w:rsid w:val="00FF44C1"/>
    <w:rsid w:val="00FF45A5"/>
    <w:rsid w:val="00FF46BE"/>
    <w:rsid w:val="00FF4B23"/>
    <w:rsid w:val="00FF502F"/>
    <w:rsid w:val="00FF5C91"/>
    <w:rsid w:val="00FF5CC3"/>
    <w:rsid w:val="00FF5F41"/>
    <w:rsid w:val="00FF6268"/>
    <w:rsid w:val="00FF6672"/>
    <w:rsid w:val="00FF66A0"/>
    <w:rsid w:val="00FF670D"/>
    <w:rsid w:val="00FF68FC"/>
    <w:rsid w:val="00FF69DE"/>
    <w:rsid w:val="00FF69E0"/>
    <w:rsid w:val="00FF6A03"/>
    <w:rsid w:val="00FF6C9D"/>
    <w:rsid w:val="00FF6D1B"/>
    <w:rsid w:val="00FF6D37"/>
    <w:rsid w:val="00FF7673"/>
    <w:rsid w:val="00FF7777"/>
    <w:rsid w:val="01E54E6A"/>
    <w:rsid w:val="023B9717"/>
    <w:rsid w:val="04063980"/>
    <w:rsid w:val="046A9086"/>
    <w:rsid w:val="049A8ED7"/>
    <w:rsid w:val="05A53A82"/>
    <w:rsid w:val="084BFE1E"/>
    <w:rsid w:val="090D381D"/>
    <w:rsid w:val="09501631"/>
    <w:rsid w:val="09A19B68"/>
    <w:rsid w:val="0A61F1E1"/>
    <w:rsid w:val="0B821276"/>
    <w:rsid w:val="0C08B87F"/>
    <w:rsid w:val="0CE82FCD"/>
    <w:rsid w:val="0CEC46C8"/>
    <w:rsid w:val="0D35CBFC"/>
    <w:rsid w:val="0D5B0207"/>
    <w:rsid w:val="0D9A6686"/>
    <w:rsid w:val="0E007FAE"/>
    <w:rsid w:val="0E76D3A2"/>
    <w:rsid w:val="0EAED140"/>
    <w:rsid w:val="0EF6B9A8"/>
    <w:rsid w:val="0FB5526E"/>
    <w:rsid w:val="1044F670"/>
    <w:rsid w:val="10A6D772"/>
    <w:rsid w:val="122ABF87"/>
    <w:rsid w:val="1355097A"/>
    <w:rsid w:val="13AC4047"/>
    <w:rsid w:val="14852F05"/>
    <w:rsid w:val="1522BE5B"/>
    <w:rsid w:val="15CE609E"/>
    <w:rsid w:val="164B0E01"/>
    <w:rsid w:val="176E0246"/>
    <w:rsid w:val="17BDE4D0"/>
    <w:rsid w:val="17FE025B"/>
    <w:rsid w:val="17FEFD0B"/>
    <w:rsid w:val="18B40C46"/>
    <w:rsid w:val="19788DDB"/>
    <w:rsid w:val="19BF195D"/>
    <w:rsid w:val="1A1E4D13"/>
    <w:rsid w:val="1A2E57A0"/>
    <w:rsid w:val="1B3E5900"/>
    <w:rsid w:val="1BF8A490"/>
    <w:rsid w:val="1C9E5335"/>
    <w:rsid w:val="1D65B7C1"/>
    <w:rsid w:val="1DD283A5"/>
    <w:rsid w:val="1DFDB789"/>
    <w:rsid w:val="1E2EDC89"/>
    <w:rsid w:val="1E8B029C"/>
    <w:rsid w:val="1F226CAB"/>
    <w:rsid w:val="2096A7EC"/>
    <w:rsid w:val="212D9BE2"/>
    <w:rsid w:val="22936863"/>
    <w:rsid w:val="22DEB57E"/>
    <w:rsid w:val="233916D1"/>
    <w:rsid w:val="247A4633"/>
    <w:rsid w:val="25993E07"/>
    <w:rsid w:val="25AE2105"/>
    <w:rsid w:val="28D89776"/>
    <w:rsid w:val="29EA3ED8"/>
    <w:rsid w:val="2A374D33"/>
    <w:rsid w:val="2B547132"/>
    <w:rsid w:val="2CDA5635"/>
    <w:rsid w:val="2E2A4ADA"/>
    <w:rsid w:val="2E67ED9E"/>
    <w:rsid w:val="2EEF2D10"/>
    <w:rsid w:val="30483974"/>
    <w:rsid w:val="3079F3D6"/>
    <w:rsid w:val="307FC992"/>
    <w:rsid w:val="311D69E5"/>
    <w:rsid w:val="31206EBC"/>
    <w:rsid w:val="32303A13"/>
    <w:rsid w:val="3349DED4"/>
    <w:rsid w:val="3384CB37"/>
    <w:rsid w:val="34756B24"/>
    <w:rsid w:val="37374A34"/>
    <w:rsid w:val="379E7E1E"/>
    <w:rsid w:val="393C3047"/>
    <w:rsid w:val="3956D93B"/>
    <w:rsid w:val="3973C034"/>
    <w:rsid w:val="399C95ED"/>
    <w:rsid w:val="399DDE2E"/>
    <w:rsid w:val="3A7592DA"/>
    <w:rsid w:val="3A7AE696"/>
    <w:rsid w:val="3AEF2871"/>
    <w:rsid w:val="3B59122F"/>
    <w:rsid w:val="3B649070"/>
    <w:rsid w:val="3BE2CD3C"/>
    <w:rsid w:val="3C316FE1"/>
    <w:rsid w:val="3D0D987E"/>
    <w:rsid w:val="3DB61D41"/>
    <w:rsid w:val="4168F923"/>
    <w:rsid w:val="43037746"/>
    <w:rsid w:val="430919AB"/>
    <w:rsid w:val="4366260D"/>
    <w:rsid w:val="436F67E7"/>
    <w:rsid w:val="439B9A5C"/>
    <w:rsid w:val="43CC285F"/>
    <w:rsid w:val="4403B108"/>
    <w:rsid w:val="44363518"/>
    <w:rsid w:val="45085973"/>
    <w:rsid w:val="450D214B"/>
    <w:rsid w:val="45BB0BE2"/>
    <w:rsid w:val="462F1107"/>
    <w:rsid w:val="466D1C00"/>
    <w:rsid w:val="476A48C0"/>
    <w:rsid w:val="48027859"/>
    <w:rsid w:val="483C9EDE"/>
    <w:rsid w:val="4BBD88B0"/>
    <w:rsid w:val="4C069CB4"/>
    <w:rsid w:val="4C21F0BD"/>
    <w:rsid w:val="4C30CE3A"/>
    <w:rsid w:val="4C4473BA"/>
    <w:rsid w:val="4C6F8C82"/>
    <w:rsid w:val="4CC7F653"/>
    <w:rsid w:val="4CD21D87"/>
    <w:rsid w:val="4CF987DD"/>
    <w:rsid w:val="4CFD54A1"/>
    <w:rsid w:val="4D474675"/>
    <w:rsid w:val="4DBEBD3D"/>
    <w:rsid w:val="4E32EE8E"/>
    <w:rsid w:val="4F19A0A5"/>
    <w:rsid w:val="4F50C495"/>
    <w:rsid w:val="4F7C8067"/>
    <w:rsid w:val="4FA918A6"/>
    <w:rsid w:val="5060A5A7"/>
    <w:rsid w:val="513365FA"/>
    <w:rsid w:val="5149F371"/>
    <w:rsid w:val="51B1E0A4"/>
    <w:rsid w:val="52829833"/>
    <w:rsid w:val="52E5632A"/>
    <w:rsid w:val="5311E9AF"/>
    <w:rsid w:val="557FB60D"/>
    <w:rsid w:val="56E549CA"/>
    <w:rsid w:val="56EDF838"/>
    <w:rsid w:val="5829A173"/>
    <w:rsid w:val="58BAFF67"/>
    <w:rsid w:val="58EF6AC4"/>
    <w:rsid w:val="5903DEFE"/>
    <w:rsid w:val="59681C8F"/>
    <w:rsid w:val="5975329B"/>
    <w:rsid w:val="5A2B86C6"/>
    <w:rsid w:val="5A43996C"/>
    <w:rsid w:val="5A5528A3"/>
    <w:rsid w:val="5A7D19CA"/>
    <w:rsid w:val="5B9B242E"/>
    <w:rsid w:val="5D8BD8E0"/>
    <w:rsid w:val="5DC3D07C"/>
    <w:rsid w:val="5DEE1A9E"/>
    <w:rsid w:val="5E2DA209"/>
    <w:rsid w:val="5E3755A0"/>
    <w:rsid w:val="5F40F6DD"/>
    <w:rsid w:val="5F5DE1E7"/>
    <w:rsid w:val="605C4C1A"/>
    <w:rsid w:val="609D0E8D"/>
    <w:rsid w:val="60FD5479"/>
    <w:rsid w:val="63453F6C"/>
    <w:rsid w:val="63F5C792"/>
    <w:rsid w:val="64BFF0BC"/>
    <w:rsid w:val="64D90898"/>
    <w:rsid w:val="654AC621"/>
    <w:rsid w:val="659BA220"/>
    <w:rsid w:val="65C453CF"/>
    <w:rsid w:val="666CD084"/>
    <w:rsid w:val="66763178"/>
    <w:rsid w:val="68CC95A5"/>
    <w:rsid w:val="68E95547"/>
    <w:rsid w:val="6925BC72"/>
    <w:rsid w:val="6AFA3182"/>
    <w:rsid w:val="6B5C3F29"/>
    <w:rsid w:val="6B976BC6"/>
    <w:rsid w:val="6E2EB41D"/>
    <w:rsid w:val="6E300B53"/>
    <w:rsid w:val="6E7F6069"/>
    <w:rsid w:val="6FA8EABC"/>
    <w:rsid w:val="6FD6B89C"/>
    <w:rsid w:val="6FFAD393"/>
    <w:rsid w:val="70E7C702"/>
    <w:rsid w:val="7154DC8A"/>
    <w:rsid w:val="71934592"/>
    <w:rsid w:val="71C1585B"/>
    <w:rsid w:val="71D637A8"/>
    <w:rsid w:val="71E9CAA9"/>
    <w:rsid w:val="7209B9AE"/>
    <w:rsid w:val="72CD6CB5"/>
    <w:rsid w:val="7675569C"/>
    <w:rsid w:val="77008958"/>
    <w:rsid w:val="7765FBA9"/>
    <w:rsid w:val="78306739"/>
    <w:rsid w:val="7968C73B"/>
    <w:rsid w:val="7A39DD10"/>
    <w:rsid w:val="7A98A7D6"/>
    <w:rsid w:val="7AC86B9D"/>
    <w:rsid w:val="7B537ED3"/>
    <w:rsid w:val="7BCA99EA"/>
    <w:rsid w:val="7BD5322F"/>
    <w:rsid w:val="7D268B48"/>
    <w:rsid w:val="7DE63AD1"/>
    <w:rsid w:val="7E7CDA97"/>
    <w:rsid w:val="7EE4A83E"/>
    <w:rsid w:val="7FB82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8D00A5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8D00A5"/>
    <w:pPr>
      <w:numPr>
        <w:ilvl w:val="2"/>
      </w:numPr>
      <w:tabs>
        <w:tab w:val="clear" w:pos="720"/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8D00A5"/>
    <w:pPr>
      <w:numPr>
        <w:ilvl w:val="3"/>
      </w:numPr>
      <w:tabs>
        <w:tab w:val="clear" w:pos="864"/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8D00A5"/>
    <w:pPr>
      <w:numPr>
        <w:ilvl w:val="4"/>
      </w:numPr>
      <w:tabs>
        <w:tab w:val="clear" w:pos="2988"/>
        <w:tab w:val="num" w:pos="360"/>
      </w:tabs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8D00A5"/>
    <w:pPr>
      <w:numPr>
        <w:ilvl w:val="5"/>
      </w:numPr>
      <w:tabs>
        <w:tab w:val="clear" w:pos="1152"/>
        <w:tab w:val="num" w:pos="360"/>
      </w:tabs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8D00A5"/>
    <w:pPr>
      <w:numPr>
        <w:ilvl w:val="6"/>
      </w:numPr>
      <w:tabs>
        <w:tab w:val="clear" w:pos="1296"/>
        <w:tab w:val="num" w:pos="360"/>
      </w:tabs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8D00A5"/>
    <w:pPr>
      <w:numPr>
        <w:ilvl w:val="7"/>
      </w:numPr>
      <w:tabs>
        <w:tab w:val="clear" w:pos="1440"/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8D00A5"/>
    <w:pPr>
      <w:numPr>
        <w:ilvl w:val="8"/>
      </w:numPr>
      <w:tabs>
        <w:tab w:val="clear" w:pos="1584"/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 w:val="0"/>
    </w:rPr>
  </w:style>
  <w:style w:type="paragraph" w:styleId="TOC1">
    <w:name w:val="toc 1"/>
    <w:uiPriority w:val="39"/>
    <w:rsid w:val="008016E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1701" w:right="425" w:hanging="1701"/>
      <w:textAlignment w:val="baseline"/>
    </w:pPr>
    <w:rPr>
      <w:rFonts w:ascii="Arial" w:hAnsi="Arial"/>
      <w:b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CA711D"/>
    <w:pPr>
      <w:numPr>
        <w:numId w:val="16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AF414D"/>
    <w:pPr>
      <w:tabs>
        <w:tab w:val="left" w:pos="1622"/>
      </w:tabs>
      <w:spacing w:before="120" w:after="120"/>
      <w:jc w:val="both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 w:cstheme="minorBidi"/>
      <w:szCs w:val="22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uiPriority w:val="9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uiPriority w:val="9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9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uiPriority w:val="9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uiPriority w:val="9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uiPriority w:val="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E81763"/>
    <w:pPr>
      <w:spacing w:after="0"/>
    </w:pPr>
    <w:rPr>
      <w:rFonts w:eastAsia="Calibri"/>
      <w:lang w:val="x-none"/>
    </w:rPr>
  </w:style>
  <w:style w:type="character" w:customStyle="1" w:styleId="ListParagraphChar">
    <w:name w:val="List Paragraph Char"/>
    <w:aliases w:val="- Bullets Char,?? ?? Char,????? Char,???? Char,Lista1 Char,リスト段落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Arial" w:eastAsia="Calibri" w:hAnsi="Arial" w:cstheme="minorBidi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003BE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3BEB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CC01F1"/>
  </w:style>
  <w:style w:type="paragraph" w:styleId="Revision">
    <w:name w:val="Revision"/>
    <w:hidden/>
    <w:uiPriority w:val="99"/>
    <w:semiHidden/>
    <w:rsid w:val="00F10BEA"/>
    <w:rPr>
      <w:rFonts w:ascii="Arial" w:eastAsiaTheme="minorHAnsi" w:hAnsi="Arial" w:cstheme="minorBidi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4B66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6724D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6724DE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FD311C"/>
    <w:rPr>
      <w:color w:val="808080"/>
    </w:rPr>
  </w:style>
  <w:style w:type="paragraph" w:styleId="Title">
    <w:name w:val="Title"/>
    <w:basedOn w:val="Normal"/>
    <w:next w:val="Normal"/>
    <w:link w:val="TitleChar"/>
    <w:qFormat/>
    <w:rsid w:val="00813A9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13A93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1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1126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7046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04449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13135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54655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65466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13343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92987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8280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7638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1756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8681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1176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0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8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7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05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45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19303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1815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1357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6281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8994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031289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960144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12014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3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88060">
          <w:marLeft w:val="547"/>
          <w:marRight w:val="0"/>
          <w:marTop w:val="1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40950">
          <w:marLeft w:val="547"/>
          <w:marRight w:val="0"/>
          <w:marTop w:val="1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41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65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11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4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0548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808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4045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715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3127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20782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4748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421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90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732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444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4955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66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7665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0136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6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8288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507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3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850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6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3126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7480</Words>
  <Characters>41722</Characters>
  <Application>Microsoft Office Word</Application>
  <DocSecurity>0</DocSecurity>
  <Lines>347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2023-05-15T10:43:00Z</dcterms:created>
  <dcterms:modified xsi:type="dcterms:W3CDTF">2023-05-15T10:44:00Z</dcterms:modified>
</cp:coreProperties>
</file>